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F6B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A09DC9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37606E57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975BF26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532C97C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86841C3" w14:textId="17554B8B" w:rsidR="00A757F7" w:rsidRPr="00D11CC8" w:rsidRDefault="008001AF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  <w:r w:rsidRPr="00D11CC8"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  <w:t>PROYECTO A+S</w:t>
      </w:r>
    </w:p>
    <w:p w14:paraId="22AF93A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4C06840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46C3F63" w14:textId="60CE12A0" w:rsidR="00A757F7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 xml:space="preserve">Nombre(s) </w:t>
      </w:r>
      <w:r w:rsidR="00453042" w:rsidRPr="00D11CC8">
        <w:rPr>
          <w:rFonts w:ascii="Arial" w:hAnsi="Arial" w:cs="Arial"/>
          <w:color w:val="000000" w:themeColor="text1"/>
          <w:lang w:val="es-ES"/>
        </w:rPr>
        <w:t>del estudiante</w:t>
      </w:r>
      <w:r w:rsidR="00A757F7" w:rsidRPr="00D11CC8">
        <w:rPr>
          <w:rFonts w:ascii="Arial" w:hAnsi="Arial" w:cs="Arial"/>
          <w:color w:val="000000" w:themeColor="text1"/>
          <w:lang w:val="es-ES"/>
        </w:rPr>
        <w:t>(</w:t>
      </w:r>
      <w:r w:rsidRPr="00D11CC8">
        <w:rPr>
          <w:rFonts w:ascii="Arial" w:hAnsi="Arial" w:cs="Arial"/>
          <w:color w:val="000000" w:themeColor="text1"/>
          <w:lang w:val="es-ES"/>
        </w:rPr>
        <w:t>s</w:t>
      </w:r>
      <w:r w:rsidR="00A757F7" w:rsidRPr="00D11CC8">
        <w:rPr>
          <w:rFonts w:ascii="Arial" w:hAnsi="Arial" w:cs="Arial"/>
          <w:color w:val="000000" w:themeColor="text1"/>
          <w:lang w:val="es-ES"/>
        </w:rPr>
        <w:t>):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Fabián Barrientos</w:t>
      </w:r>
    </w:p>
    <w:p w14:paraId="67C86E29" w14:textId="20F7E87C" w:rsidR="00A31652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Número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del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grupo: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A+S 11</w:t>
      </w:r>
    </w:p>
    <w:p w14:paraId="0F3719C0" w14:textId="745D2B02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Módulo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Taller de base de datos</w:t>
      </w:r>
    </w:p>
    <w:p w14:paraId="4FE3A215" w14:textId="19ACD879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Sección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PRO202-9003-2021</w:t>
      </w:r>
    </w:p>
    <w:p w14:paraId="6ACDD678" w14:textId="59005BFB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Docente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Pablo Celedón R.</w:t>
      </w:r>
    </w:p>
    <w:p w14:paraId="75A9A770" w14:textId="5B821E45" w:rsidR="00A757F7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Carrera</w:t>
      </w:r>
      <w:r w:rsidR="00A757F7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Técnico en programación y análisis de sistemas</w:t>
      </w:r>
    </w:p>
    <w:p w14:paraId="0889589F" w14:textId="72B39160" w:rsidR="00A757F7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Sede: Osorno</w:t>
      </w:r>
    </w:p>
    <w:p w14:paraId="181972A7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3502E90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5616FF23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B46BDBA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73E96481" w14:textId="3DA0C999" w:rsidR="00E21363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Osorno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="00920864" w:rsidRPr="00D11CC8">
        <w:rPr>
          <w:rFonts w:ascii="Arial" w:hAnsi="Arial" w:cs="Arial"/>
          <w:color w:val="000000" w:themeColor="text1"/>
          <w:lang w:val="es-ES"/>
        </w:rPr>
        <w:t>enero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Pr="00D11CC8">
        <w:rPr>
          <w:rFonts w:ascii="Arial" w:hAnsi="Arial" w:cs="Arial"/>
          <w:color w:val="000000" w:themeColor="text1"/>
          <w:lang w:val="es-ES"/>
        </w:rPr>
        <w:t>202</w:t>
      </w:r>
      <w:r w:rsidR="00920864" w:rsidRPr="00D11CC8">
        <w:rPr>
          <w:rFonts w:ascii="Arial" w:hAnsi="Arial" w:cs="Arial"/>
          <w:color w:val="000000" w:themeColor="text1"/>
          <w:lang w:val="es-ES"/>
        </w:rPr>
        <w:t>2</w:t>
      </w:r>
    </w:p>
    <w:p w14:paraId="5BC1A432" w14:textId="77777777" w:rsidR="009B0A7B" w:rsidRPr="00D11CC8" w:rsidRDefault="00C935E1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933886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EC4EB68" w14:textId="77777777" w:rsidR="00245EC0" w:rsidRPr="00D11CC8" w:rsidRDefault="00245EC0" w:rsidP="00E13120">
          <w:pPr>
            <w:pStyle w:val="TtuloTDC"/>
            <w:jc w:val="both"/>
            <w:rPr>
              <w:color w:val="000000" w:themeColor="text1"/>
            </w:rPr>
          </w:pPr>
        </w:p>
        <w:p w14:paraId="5387B512" w14:textId="0FA38737" w:rsidR="00A31652" w:rsidRPr="00D11CC8" w:rsidRDefault="00245EC0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r w:rsidRPr="00D11CC8">
            <w:rPr>
              <w:b w:val="0"/>
              <w:bCs w:val="0"/>
              <w:color w:val="000000" w:themeColor="text1"/>
            </w:rPr>
            <w:fldChar w:fldCharType="begin"/>
          </w:r>
          <w:r w:rsidRPr="00D11CC8">
            <w:rPr>
              <w:color w:val="000000" w:themeColor="text1"/>
            </w:rPr>
            <w:instrText>TOC \o "1-3" \h \z \u</w:instrText>
          </w:r>
          <w:r w:rsidRPr="00D11CC8">
            <w:rPr>
              <w:b w:val="0"/>
              <w:bCs w:val="0"/>
              <w:color w:val="000000" w:themeColor="text1"/>
            </w:rPr>
            <w:fldChar w:fldCharType="separate"/>
          </w:r>
          <w:hyperlink w:anchor="_Toc4933886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1)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Índice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_Toc49338869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2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3A4789" w14:textId="07023E38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2)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Diagnóstico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D71E00" w14:textId="5FBD6E48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Descripción de la problemática encontrada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6A78F" w14:textId="662A9878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Antecedentes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7716AE" w14:textId="09CE9225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Problema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DE342" w14:textId="1EE6E986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Planificación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F430D8" w14:textId="6A134DEF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Justificación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02AE74" w14:textId="3D59D199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Objetivos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EB65C4" w14:textId="1596B5F3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Actividades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5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ABF0F0" w14:textId="5E2F340D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8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Recursos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_Toc49338878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46EDC5" w14:textId="4936B819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Cronograma y lugar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C7C73" w14:textId="66F8AFE5" w:rsidR="00A31652" w:rsidRPr="00D11CC8" w:rsidRDefault="00852063" w:rsidP="00E13120">
          <w:pPr>
            <w:pStyle w:val="TDC1"/>
            <w:tabs>
              <w:tab w:val="left" w:pos="44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f)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393AE8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 xml:space="preserve">    </w:t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Responsables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DF3878" w14:textId="4D9818F1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8634A0" w14:textId="3AD2376C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 y resultados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9DC0A9" w14:textId="09968235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Evidencias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9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F4C166" w14:textId="529460E9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Imprevistos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12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C541F" w14:textId="02D8852B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5)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Conclusiones y reflexiones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2422F2" w14:textId="4FEE8810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Bibliografía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D7728" w14:textId="3C826C00" w:rsidR="00A31652" w:rsidRPr="00D11CC8" w:rsidRDefault="00852063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Anexos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B0F9D1" w14:textId="77777777" w:rsidR="00245EC0" w:rsidRPr="00D11CC8" w:rsidRDefault="00245EC0" w:rsidP="00E13120">
          <w:pPr>
            <w:spacing w:line="276" w:lineRule="auto"/>
            <w:jc w:val="both"/>
            <w:rPr>
              <w:color w:val="000000" w:themeColor="text1"/>
            </w:rPr>
          </w:pPr>
          <w:r w:rsidRPr="00D11CC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E6CC148" w14:textId="77777777" w:rsidR="00245EC0" w:rsidRPr="00D11CC8" w:rsidRDefault="00245EC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1AC130" w14:textId="2028E347" w:rsidR="00C935E1" w:rsidRPr="00D11CC8" w:rsidRDefault="00C935E1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A3DB28" w14:textId="381B687F" w:rsidR="008001AF" w:rsidRPr="00D11CC8" w:rsidRDefault="008001AF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84973F" w14:textId="5C178ACA" w:rsidR="008001AF" w:rsidRPr="00D11CC8" w:rsidRDefault="008001AF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34578E" w14:textId="77777777" w:rsidR="008001AF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7242F4" w14:textId="77777777" w:rsidR="00C2085D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933887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Diagnóstico</w:t>
      </w:r>
      <w:bookmarkEnd w:id="1"/>
    </w:p>
    <w:p w14:paraId="4BCA20F8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FB731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933887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Descripción de la problemática encontrada</w:t>
      </w:r>
      <w:bookmarkEnd w:id="2"/>
    </w:p>
    <w:p w14:paraId="07039843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7AB61" w14:textId="5B6511A6" w:rsidR="003F7444" w:rsidRPr="00D11CC8" w:rsidRDefault="3F703BA3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Con el constante auge del uso de la tecnología, los diferentes sistemas educativos se han ad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herido a ello. Es desde aquí que, se identifica la problemática de que actualmente dentro de estos sistemas educativos </w:t>
      </w:r>
      <w:r w:rsidR="5780367B"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 ex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isten riesgos en las </w:t>
      </w:r>
      <w:r w:rsidR="4E91245A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datos,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1EA94CC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también, </w:t>
      </w:r>
      <w:r w:rsidR="27B8B60C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tiempo en </w:t>
      </w:r>
      <w:r w:rsidR="3EBA76F4" w:rsidRPr="00D11CC8">
        <w:rPr>
          <w:rFonts w:ascii="Arial" w:hAnsi="Arial" w:cs="Arial"/>
          <w:color w:val="000000" w:themeColor="text1"/>
          <w:sz w:val="24"/>
          <w:szCs w:val="24"/>
        </w:rPr>
        <w:t>búsquedas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efectivo desde el mismo </w:t>
      </w:r>
      <w:r w:rsidR="114E5814" w:rsidRPr="00D11CC8">
        <w:rPr>
          <w:rFonts w:ascii="Arial" w:hAnsi="Arial" w:cs="Arial"/>
          <w:color w:val="000000" w:themeColor="text1"/>
          <w:sz w:val="24"/>
          <w:szCs w:val="24"/>
        </w:rPr>
        <w:t>ámbito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5A5AE6E1" w:rsidRPr="00D11CC8">
        <w:rPr>
          <w:rFonts w:ascii="Arial" w:hAnsi="Arial" w:cs="Arial"/>
          <w:color w:val="000000" w:themeColor="text1"/>
          <w:sz w:val="24"/>
          <w:szCs w:val="24"/>
        </w:rPr>
        <w:t>Frente a ello, se requiere realizar un cambio de sistema y la creación de un nuevo modelo que restrinja los riesgos y aumente la eficacia</w:t>
      </w:r>
      <w:r w:rsidR="52ACC558" w:rsidRPr="00D11CC8">
        <w:rPr>
          <w:rFonts w:ascii="Arial" w:hAnsi="Arial" w:cs="Arial"/>
          <w:color w:val="000000" w:themeColor="text1"/>
          <w:sz w:val="24"/>
          <w:szCs w:val="24"/>
        </w:rPr>
        <w:t xml:space="preserve">, incrementando la seguridad desde la tecnología e ir en la eliminación de los sistemas manuales que realmente no son seguros. </w:t>
      </w:r>
    </w:p>
    <w:p w14:paraId="3FEA55A0" w14:textId="77777777" w:rsidR="00D773DB" w:rsidRPr="00D11CC8" w:rsidRDefault="00D773DB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3683A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33887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Antecedentes</w:t>
      </w:r>
      <w:bookmarkEnd w:id="3"/>
    </w:p>
    <w:p w14:paraId="1065683A" w14:textId="77777777" w:rsidR="0028109E" w:rsidRPr="00D11CC8" w:rsidRDefault="0028109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536E6D" w14:textId="1EABDDAD" w:rsidR="173E7859" w:rsidRPr="00D11CC8" w:rsidRDefault="173E7859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Tal como se describió anteriormente, el problema nace desde la </w:t>
      </w:r>
      <w:r w:rsidR="0E0BF39C" w:rsidRPr="00D11CC8">
        <w:rPr>
          <w:rFonts w:ascii="Arial" w:hAnsi="Arial" w:cs="Arial"/>
          <w:color w:val="000000" w:themeColor="text1"/>
          <w:sz w:val="24"/>
          <w:szCs w:val="24"/>
        </w:rPr>
        <w:t>inherencia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al sistema electrónico digital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, manteniendo la permanencia de un sistema manual de registro y conteo, que coexiste con </w:t>
      </w:r>
      <w:r w:rsidR="06114803" w:rsidRPr="00D11CC8">
        <w:rPr>
          <w:rFonts w:ascii="Arial" w:hAnsi="Arial" w:cs="Arial"/>
          <w:color w:val="000000" w:themeColor="text1"/>
          <w:sz w:val="24"/>
          <w:szCs w:val="24"/>
        </w:rPr>
        <w:t>múltiples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 de perder la </w:t>
      </w:r>
      <w:r w:rsidR="16278BB7" w:rsidRPr="00D11CC8">
        <w:rPr>
          <w:rFonts w:ascii="Arial" w:hAnsi="Arial" w:cs="Arial"/>
          <w:color w:val="000000" w:themeColor="text1"/>
          <w:sz w:val="24"/>
          <w:szCs w:val="24"/>
        </w:rPr>
        <w:t>efectividad,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18633798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la </w:t>
      </w:r>
      <w:r w:rsidR="31246470" w:rsidRPr="00D11CC8">
        <w:rPr>
          <w:rFonts w:ascii="Arial" w:hAnsi="Arial" w:cs="Arial"/>
          <w:color w:val="000000" w:themeColor="text1"/>
          <w:sz w:val="24"/>
          <w:szCs w:val="24"/>
        </w:rPr>
        <w:t>información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almacenada. </w:t>
      </w:r>
    </w:p>
    <w:p w14:paraId="0F0584D0" w14:textId="49714728" w:rsidR="1053AFD3" w:rsidRPr="00D11CC8" w:rsidRDefault="1053AFD3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Mantener el control de </w:t>
      </w:r>
      <w:r w:rsidR="531DCBA5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dentro del sistema educativo, se convierte con el pasar del tiempo, en una estrategia engorrosa q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ue cada vez implica mayor almacenamiento de datos e información que crece con el tiempo, donde posteriormente lograr encontrar determinados elementos es constituido como una </w:t>
      </w:r>
      <w:r w:rsidR="1F5D0E77" w:rsidRPr="00D11CC8">
        <w:rPr>
          <w:rFonts w:ascii="Arial" w:hAnsi="Arial" w:cs="Arial"/>
          <w:color w:val="000000" w:themeColor="text1"/>
          <w:sz w:val="24"/>
          <w:szCs w:val="24"/>
        </w:rPr>
        <w:t>difícil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 misión. Adem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ás, a medida que la información va siendo almacenada, existen riesgo como lo son el error </w:t>
      </w:r>
      <w:r w:rsidR="45EC5439" w:rsidRPr="00D11CC8">
        <w:rPr>
          <w:rFonts w:ascii="Arial" w:hAnsi="Arial" w:cs="Arial"/>
          <w:color w:val="000000" w:themeColor="text1"/>
          <w:sz w:val="24"/>
          <w:szCs w:val="24"/>
        </w:rPr>
        <w:t>humano,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así como los </w:t>
      </w:r>
      <w:r w:rsidR="61449EF9" w:rsidRPr="00D11CC8">
        <w:rPr>
          <w:rFonts w:ascii="Arial" w:hAnsi="Arial" w:cs="Arial"/>
          <w:color w:val="000000" w:themeColor="text1"/>
          <w:sz w:val="24"/>
          <w:szCs w:val="24"/>
        </w:rPr>
        <w:t>extravíos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o accidentes ocasionales que estropean el almacenamiento. Es por ello </w:t>
      </w:r>
      <w:r w:rsidR="5556898E" w:rsidRPr="00D11CC8">
        <w:rPr>
          <w:rFonts w:ascii="Arial" w:hAnsi="Arial" w:cs="Arial"/>
          <w:color w:val="000000" w:themeColor="text1"/>
          <w:sz w:val="24"/>
          <w:szCs w:val="24"/>
        </w:rPr>
        <w:t>por lo que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1CAAE393" w:rsidRPr="00D11CC8">
        <w:rPr>
          <w:rFonts w:ascii="Arial" w:hAnsi="Arial" w:cs="Arial"/>
          <w:color w:val="000000" w:themeColor="text1"/>
          <w:sz w:val="24"/>
          <w:szCs w:val="24"/>
        </w:rPr>
        <w:t xml:space="preserve">“para minimizar el impacto de la acumulación de documentación en papel, digitalización de documentos 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puede ser una </w:t>
      </w:r>
      <w:r w:rsidR="789C9613" w:rsidRPr="00D11CC8">
        <w:rPr>
          <w:rFonts w:ascii="Arial" w:hAnsi="Arial" w:cs="Arial"/>
          <w:color w:val="000000" w:themeColor="text1"/>
          <w:sz w:val="24"/>
          <w:szCs w:val="24"/>
        </w:rPr>
        <w:t>opción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 en la que el sistema de gestión documental desempeña una función esencial” </w:t>
      </w:r>
      <w:r w:rsidR="2FD0C55E" w:rsidRPr="00D11CC8">
        <w:rPr>
          <w:rFonts w:ascii="Arial" w:hAnsi="Arial" w:cs="Arial"/>
          <w:color w:val="000000" w:themeColor="text1"/>
          <w:sz w:val="24"/>
          <w:szCs w:val="24"/>
        </w:rPr>
        <w:t>(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>Zules, 2019), pudiend</w:t>
      </w:r>
      <w:r w:rsidR="366DA874" w:rsidRPr="00D11CC8">
        <w:rPr>
          <w:rFonts w:ascii="Arial" w:hAnsi="Arial" w:cs="Arial"/>
          <w:color w:val="000000" w:themeColor="text1"/>
          <w:sz w:val="24"/>
          <w:szCs w:val="24"/>
        </w:rPr>
        <w:t xml:space="preserve">o así mejorar la productividad y la rapidez en la </w:t>
      </w:r>
      <w:r w:rsidR="19D0BC20" w:rsidRPr="00D11CC8">
        <w:rPr>
          <w:rFonts w:ascii="Arial" w:hAnsi="Arial" w:cs="Arial"/>
          <w:color w:val="000000" w:themeColor="text1"/>
          <w:sz w:val="24"/>
          <w:szCs w:val="24"/>
        </w:rPr>
        <w:t>búsqueda</w:t>
      </w:r>
      <w:r w:rsidR="1293EC68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la información almacenada. De igual forma, Zules (2019) estab</w:t>
      </w:r>
      <w:r w:rsidR="334179CF" w:rsidRPr="00D11CC8">
        <w:rPr>
          <w:rFonts w:ascii="Arial" w:hAnsi="Arial" w:cs="Arial"/>
          <w:color w:val="000000" w:themeColor="text1"/>
          <w:sz w:val="24"/>
          <w:szCs w:val="24"/>
        </w:rPr>
        <w:t>lece que la solución al problema contribuye en múltiples beneficios y ventajas, e</w:t>
      </w:r>
      <w:r w:rsidR="1BB0B869" w:rsidRPr="00D11CC8">
        <w:rPr>
          <w:rFonts w:ascii="Arial" w:hAnsi="Arial" w:cs="Arial"/>
          <w:color w:val="000000" w:themeColor="text1"/>
          <w:sz w:val="24"/>
          <w:szCs w:val="24"/>
        </w:rPr>
        <w:t>ntre ellas se encuentra la organización dentro de un software que permite una simple solución, e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n donde existe un </w:t>
      </w:r>
      <w:r w:rsidR="5B44BD77" w:rsidRPr="00D11CC8">
        <w:rPr>
          <w:rFonts w:ascii="Arial" w:hAnsi="Arial" w:cs="Arial"/>
          <w:color w:val="000000" w:themeColor="text1"/>
          <w:sz w:val="24"/>
          <w:szCs w:val="24"/>
        </w:rPr>
        <w:t>fácil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acceso a la documentación. </w:t>
      </w:r>
      <w:r w:rsidR="7B5DB20B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mismo, el autor establece ventajas como la reducción de errores humanos, 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>reducción de coste e incluso mejora la rendició</w:t>
      </w:r>
      <w:r w:rsidR="536562F4" w:rsidRPr="00D11CC8">
        <w:rPr>
          <w:rFonts w:ascii="Arial" w:hAnsi="Arial" w:cs="Arial"/>
          <w:color w:val="000000" w:themeColor="text1"/>
          <w:sz w:val="24"/>
          <w:szCs w:val="24"/>
        </w:rPr>
        <w:t>n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 xml:space="preserve"> de cuentas, favoreciendo en general la mayor seguridad de los documentos e información. </w:t>
      </w:r>
    </w:p>
    <w:p w14:paraId="2BD252CA" w14:textId="62508F34" w:rsidR="00D773DB" w:rsidRPr="00D11CC8" w:rsidRDefault="490FE82F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En conclusión, “Las tecnologías digitales de la información y las comuni</w:t>
      </w:r>
      <w:r w:rsidR="006F963C" w:rsidRPr="00D11CC8">
        <w:rPr>
          <w:rFonts w:ascii="Arial" w:hAnsi="Arial" w:cs="Arial"/>
          <w:color w:val="000000" w:themeColor="text1"/>
          <w:sz w:val="24"/>
          <w:szCs w:val="24"/>
        </w:rPr>
        <w:t>caciones (TIC)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2D661E49" w:rsidRPr="00D11CC8">
        <w:rPr>
          <w:rFonts w:ascii="Arial" w:hAnsi="Arial" w:cs="Arial"/>
          <w:color w:val="000000" w:themeColor="text1"/>
          <w:sz w:val="24"/>
          <w:szCs w:val="24"/>
        </w:rPr>
        <w:t xml:space="preserve">permiten generar, almacenar, transmitir, recuperar, y procesar información en dimensiones espaciales y temporales 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hasta hora </w:t>
      </w:r>
      <w:r w:rsidR="5495AE4F" w:rsidRPr="00D11CC8">
        <w:rPr>
          <w:rFonts w:ascii="Arial" w:hAnsi="Arial" w:cs="Arial"/>
          <w:color w:val="000000" w:themeColor="text1"/>
          <w:sz w:val="24"/>
          <w:szCs w:val="24"/>
        </w:rPr>
        <w:t>inédita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” (Sunkel, Trucco y Espejo, 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2014), por lo cual, se convierte en vital lograr transformar los </w:t>
      </w:r>
      <w:r w:rsidR="166D7A21" w:rsidRPr="00D11CC8">
        <w:rPr>
          <w:rFonts w:ascii="Arial" w:hAnsi="Arial" w:cs="Arial"/>
          <w:color w:val="000000" w:themeColor="text1"/>
          <w:sz w:val="24"/>
          <w:szCs w:val="24"/>
        </w:rPr>
        <w:t>sistemas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 de almacenamiento y control.</w:t>
      </w:r>
    </w:p>
    <w:p w14:paraId="4792B434" w14:textId="77777777" w:rsidR="00D773DB" w:rsidRPr="00D11CC8" w:rsidRDefault="00D773D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48E8E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4933887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Problema</w:t>
      </w:r>
      <w:bookmarkEnd w:id="4"/>
    </w:p>
    <w:p w14:paraId="7DD3B06D" w14:textId="03E52E81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A3876A5" w14:textId="24452BE2" w:rsidR="00B9446F" w:rsidRPr="00D11CC8" w:rsidRDefault="7F8D9F91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Finalmente, el problema a mejorar e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s permitir el traspaso a </w:t>
      </w:r>
      <w:r w:rsidR="6DDF426D" w:rsidRPr="00D11CC8">
        <w:rPr>
          <w:rFonts w:ascii="Arial" w:hAnsi="Arial" w:cs="Arial"/>
          <w:color w:val="000000" w:themeColor="text1"/>
          <w:sz w:val="24"/>
          <w:szCs w:val="24"/>
        </w:rPr>
        <w:t xml:space="preserve">la digitalización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del sistema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catálogo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de </w:t>
      </w:r>
      <w:r w:rsidR="1D8C0018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de material educativo</w:t>
      </w:r>
      <w:r w:rsidR="306B05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3D52F" w:rsidRPr="00D11CC8">
        <w:rPr>
          <w:rFonts w:ascii="Arial" w:hAnsi="Arial" w:cs="Arial"/>
          <w:color w:val="000000" w:themeColor="text1"/>
          <w:sz w:val="24"/>
          <w:szCs w:val="24"/>
        </w:rPr>
        <w:t xml:space="preserve">que anteriormente se establecía de forma manual. </w:t>
      </w:r>
      <w:r w:rsidR="08263971" w:rsidRPr="00D11CC8">
        <w:rPr>
          <w:rFonts w:ascii="Arial" w:hAnsi="Arial" w:cs="Arial"/>
          <w:color w:val="000000" w:themeColor="text1"/>
          <w:sz w:val="24"/>
          <w:szCs w:val="24"/>
        </w:rPr>
        <w:t xml:space="preserve">Para ello, se pretende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crear un modelo de base de datos 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a través del cual se obtenga la información solicitada de </w:t>
      </w:r>
      <w:r w:rsidR="3972388B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libros mediante consultas SQL a la base de datos. </w:t>
      </w:r>
    </w:p>
    <w:p w14:paraId="5741A36D" w14:textId="77777777" w:rsidR="00B9446F" w:rsidRPr="00D11CC8" w:rsidRDefault="00B9446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77E32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4933887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Planificación</w:t>
      </w:r>
      <w:bookmarkEnd w:id="5"/>
    </w:p>
    <w:p w14:paraId="6220F65D" w14:textId="77777777" w:rsidR="0028109E" w:rsidRPr="00D11CC8" w:rsidRDefault="0028109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98427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6" w:name="_Toc4933887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Justificación del proyecto</w:t>
      </w:r>
      <w:bookmarkEnd w:id="6"/>
    </w:p>
    <w:p w14:paraId="5D3A087F" w14:textId="77777777" w:rsidR="00B45056" w:rsidRPr="00D11CC8" w:rsidRDefault="00B45056" w:rsidP="00E13120">
      <w:pPr>
        <w:spacing w:line="276" w:lineRule="auto"/>
        <w:jc w:val="both"/>
        <w:rPr>
          <w:color w:val="000000" w:themeColor="text1"/>
        </w:rPr>
      </w:pPr>
    </w:p>
    <w:p w14:paraId="21EA37F4" w14:textId="660489C1" w:rsidR="002E75F3" w:rsidRPr="00D11CC8" w:rsidRDefault="00216DC1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Este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proyecto se hace relevante,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porque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permite contribuir a la solución 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el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problema persistente en los sistemas educativo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almacenamiento de información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manual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, lo que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consecuentemente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genera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numerosos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, donde, además es pertinente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ya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existen instituciones que continúan en ello.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Por lo tanto, la relevancia es clara, tanto en el ámbito profesional y económico para las personas que utilizarán la base de datos, así como para quienes la creen.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e ha “hecho necesario la creación de un área de trabajo que se ocupe fundamentalmente del manejo de documentos, la conversión de documentos tradicionales al formato electrónico, las publicaciones electrónicas y la gestión de archivos automatizados” (García, 2001). Por lo tanto, la transformación y transición a la digitalización es fundamental, ya que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“hace posible organizar, presentar y gestionar información relativa a un hecho, una persona o una temática determinada”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García, 2001).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Así, es un espacio que potencia la participación y acción de los desarrolladores del sistema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considerando que fomentarán la “creación, almacenamiento y utilización de los documentos electrónicos, que incluye su selección, clasificación, conservación, búsqueda, recuperación, reproducción y diseminación, a partir de dispositivos electrónicos” (García, 2001), </w:t>
      </w:r>
      <w:r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mejorando la eficacia en el almacenamiento del material educativo. </w:t>
      </w:r>
    </w:p>
    <w:p w14:paraId="1517994A" w14:textId="77777777" w:rsidR="00A50FF0" w:rsidRPr="00D11CC8" w:rsidRDefault="00A50FF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3B4A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4933887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Objetivos del proyecto</w:t>
      </w:r>
      <w:bookmarkEnd w:id="7"/>
    </w:p>
    <w:p w14:paraId="4F8561F1" w14:textId="2C252CE0" w:rsidR="00E6642E" w:rsidRPr="00D11CC8" w:rsidRDefault="00E6642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76664" w14:textId="1030A8C6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1.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 Analizar la problemática general para determinar los requisitos específicos que requiere la creación de la base de datos dentro del sistema educacional.</w:t>
      </w:r>
    </w:p>
    <w:p w14:paraId="4CB261CC" w14:textId="0035078E" w:rsidR="006A007E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lastRenderedPageBreak/>
        <w:t>2.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E017F">
        <w:rPr>
          <w:rFonts w:ascii="Arial" w:hAnsi="Arial" w:cs="Arial"/>
          <w:color w:val="000000" w:themeColor="text1"/>
          <w:sz w:val="24"/>
          <w:szCs w:val="24"/>
        </w:rPr>
        <w:t xml:space="preserve">Diseñar 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modelo entidad-relación y modelo relacional para representar las entidades, modelar y gestionar la base de datos del sistema educacional.</w:t>
      </w:r>
    </w:p>
    <w:p w14:paraId="049D6209" w14:textId="25709284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3.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Crear una base de datos que reemplace el sistema de catálogo y control de préstamos manual del sistema educacional.</w:t>
      </w:r>
    </w:p>
    <w:p w14:paraId="567D0EB1" w14:textId="367AF5E1" w:rsidR="00216DC1" w:rsidRPr="00D11CC8" w:rsidRDefault="00216DC1" w:rsidP="00E13120">
      <w:pPr>
        <w:spacing w:line="276" w:lineRule="auto"/>
        <w:ind w:left="360"/>
        <w:jc w:val="both"/>
        <w:rPr>
          <w:color w:val="000000" w:themeColor="text1"/>
        </w:rPr>
      </w:pPr>
    </w:p>
    <w:p w14:paraId="32EAF7F7" w14:textId="7B378AEE" w:rsidR="00045927" w:rsidRPr="00D11CC8" w:rsidRDefault="00045927" w:rsidP="00E13120">
      <w:pPr>
        <w:spacing w:line="276" w:lineRule="auto"/>
        <w:jc w:val="both"/>
        <w:rPr>
          <w:color w:val="000000" w:themeColor="text1"/>
        </w:rPr>
      </w:pPr>
    </w:p>
    <w:p w14:paraId="1CD9C240" w14:textId="53377544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A694EC" w14:textId="77777777" w:rsidR="00216DC1" w:rsidRPr="00D11CC8" w:rsidRDefault="00216DC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76E3A8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4933887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Actividades</w:t>
      </w:r>
      <w:bookmarkEnd w:id="8"/>
    </w:p>
    <w:p w14:paraId="6208A50E" w14:textId="2AD55764" w:rsidR="003A7FB6" w:rsidRPr="00D11CC8" w:rsidRDefault="003A7FB6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F01E6" w14:textId="775AC649" w:rsidR="00853977" w:rsidRDefault="0085397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75E05E" w14:textId="13B77D8F" w:rsidR="00F7343B" w:rsidRDefault="00F7343B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base de datos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58A5B4" w14:textId="77777777" w:rsidR="00DC666D" w:rsidRPr="00F552BD" w:rsidRDefault="00DC666D" w:rsidP="00DC666D">
      <w:pPr>
        <w:pStyle w:val="Prrafodelista"/>
        <w:spacing w:line="276" w:lineRule="auto"/>
        <w:ind w:left="11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743861" w14:textId="40D99A32" w:rsidR="00F7343B" w:rsidRDefault="00F7343B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tablas correspondientes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 xml:space="preserve"> junto a sus columnas.</w:t>
      </w:r>
    </w:p>
    <w:p w14:paraId="76FD45A8" w14:textId="77777777" w:rsidR="00DC666D" w:rsidRPr="00F552BD" w:rsidRDefault="00DC666D" w:rsidP="00DC666D">
      <w:pPr>
        <w:pStyle w:val="Prrafodelista"/>
        <w:spacing w:line="276" w:lineRule="auto"/>
        <w:ind w:left="11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128404" w14:textId="6D662CFF" w:rsidR="00F552BD" w:rsidRDefault="00F552BD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relaciones correspondientes.</w:t>
      </w:r>
    </w:p>
    <w:p w14:paraId="03D9334B" w14:textId="77777777" w:rsidR="00DC666D" w:rsidRPr="00F552BD" w:rsidRDefault="00DC666D" w:rsidP="00DC666D">
      <w:pPr>
        <w:pStyle w:val="Prrafodelista"/>
        <w:spacing w:line="276" w:lineRule="auto"/>
        <w:ind w:left="114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7764CC" w14:textId="1BF2EC19" w:rsidR="00F552BD" w:rsidRPr="00F552BD" w:rsidRDefault="00F552BD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Subir el proyecto a GitHub.</w:t>
      </w:r>
    </w:p>
    <w:p w14:paraId="1FBE54ED" w14:textId="332DC607" w:rsidR="00F7343B" w:rsidRDefault="00F7343B" w:rsidP="00E13120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CBF5D" w14:textId="77777777" w:rsidR="00F7343B" w:rsidRPr="00D11CC8" w:rsidRDefault="00F7343B" w:rsidP="00E13120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EF96C9" w14:textId="77777777" w:rsidR="00E8669C" w:rsidRPr="00D11CC8" w:rsidRDefault="00E8669C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87874A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49338878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Recursos</w:t>
      </w:r>
      <w:bookmarkEnd w:id="9"/>
    </w:p>
    <w:p w14:paraId="0DB19240" w14:textId="77777777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248D6F" w14:textId="0A7E5DB5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Técnicos</w:t>
      </w:r>
    </w:p>
    <w:p w14:paraId="1CE73BDD" w14:textId="717A2746" w:rsidR="00237110" w:rsidRPr="00F552BD" w:rsidRDefault="00920864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Xampp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: Se utilizará el paquete de software libre que consiste principalmente en el sistema de gestión de base de datos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, entre otros que no serán usados para este proyecto.</w:t>
      </w:r>
    </w:p>
    <w:p w14:paraId="5C689476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B7370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F08DD0" w14:textId="72474D03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Humanos</w:t>
      </w:r>
    </w:p>
    <w:p w14:paraId="6AB64A27" w14:textId="6785A7D9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Programador: Necesario para la creación y documentación.</w:t>
      </w:r>
    </w:p>
    <w:p w14:paraId="3256E342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95970F" w14:textId="49474AD9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Materiales</w:t>
      </w:r>
    </w:p>
    <w:p w14:paraId="55F32A40" w14:textId="5B2E8CAB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Computadora: Necesario para la creación y utilización de la base de datos.</w:t>
      </w:r>
    </w:p>
    <w:p w14:paraId="23D75177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255B2" w14:textId="096017BB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Conexión a la red: Necesario para subir el proyecto a la plataforma de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E858E6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E1B84D" w14:textId="621D0709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Financieros</w:t>
      </w:r>
    </w:p>
    <w:p w14:paraId="0F9A4E42" w14:textId="42E8366C" w:rsidR="00534C4D" w:rsidRPr="00D11CC8" w:rsidRDefault="00920864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Se necesitarán $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25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0.000 para pagar al programador encargado de documentar y desarrollar la base de datos correspondiente.</w:t>
      </w:r>
    </w:p>
    <w:p w14:paraId="0AF6060C" w14:textId="77777777" w:rsidR="00920864" w:rsidRPr="00D11CC8" w:rsidRDefault="00920864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B8E835" w14:textId="7A45F909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4933887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Cronograma y lugar</w:t>
      </w:r>
      <w:bookmarkEnd w:id="10"/>
    </w:p>
    <w:p w14:paraId="696FBB83" w14:textId="77777777" w:rsidR="005A5011" w:rsidRPr="00D11CC8" w:rsidRDefault="005A5011" w:rsidP="00E13120">
      <w:pPr>
        <w:spacing w:line="276" w:lineRule="auto"/>
        <w:jc w:val="both"/>
        <w:rPr>
          <w:color w:val="000000" w:themeColor="text1"/>
        </w:rPr>
      </w:pPr>
    </w:p>
    <w:p w14:paraId="29B115DE" w14:textId="1FCED73B" w:rsidR="00BD54BD" w:rsidRPr="00D11CC8" w:rsidRDefault="00F878D3" w:rsidP="00E13120">
      <w:pPr>
        <w:spacing w:line="276" w:lineRule="auto"/>
        <w:ind w:firstLine="360"/>
        <w:jc w:val="both"/>
        <w:rPr>
          <w:color w:val="000000" w:themeColor="text1"/>
        </w:rPr>
      </w:pPr>
      <w:r w:rsidRPr="00F878D3">
        <w:rPr>
          <w:noProof/>
          <w:color w:val="000000" w:themeColor="text1"/>
        </w:rPr>
        <w:drawing>
          <wp:inline distT="0" distB="0" distL="0" distR="0" wp14:anchorId="5D23BC03" wp14:editId="3020B1BC">
            <wp:extent cx="5197231" cy="22361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109" cy="2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292" w14:textId="63D43C32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6305D" w14:textId="77777777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250D34" w14:textId="21785DCF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B3807A" w14:textId="77777777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D2AE0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4933888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Responsables</w:t>
      </w:r>
      <w:bookmarkEnd w:id="11"/>
    </w:p>
    <w:p w14:paraId="096ACDA3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EA1469" w14:textId="77777777" w:rsidR="00E8669C" w:rsidRPr="00D11CC8" w:rsidRDefault="00E8669C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11CC8" w:rsidRPr="00D11CC8" w14:paraId="6720D143" w14:textId="77777777" w:rsidTr="00D57FCF">
        <w:trPr>
          <w:trHeight w:val="371"/>
        </w:trPr>
        <w:tc>
          <w:tcPr>
            <w:tcW w:w="3351" w:type="dxa"/>
            <w:shd w:val="clear" w:color="auto" w:fill="E7E6E6" w:themeFill="background2"/>
          </w:tcPr>
          <w:p w14:paraId="201DB7E5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3352" w:type="dxa"/>
            <w:shd w:val="clear" w:color="auto" w:fill="E7E6E6" w:themeFill="background2"/>
          </w:tcPr>
          <w:p w14:paraId="2F248510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3352" w:type="dxa"/>
            <w:shd w:val="clear" w:color="auto" w:fill="E7E6E6" w:themeFill="background2"/>
          </w:tcPr>
          <w:p w14:paraId="27118B7C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Rol o Función</w:t>
            </w:r>
          </w:p>
        </w:tc>
      </w:tr>
      <w:tr w:rsidR="00D11CC8" w:rsidRPr="00D11CC8" w14:paraId="23CE5B03" w14:textId="77777777" w:rsidTr="00D57FCF">
        <w:trPr>
          <w:trHeight w:val="357"/>
        </w:trPr>
        <w:tc>
          <w:tcPr>
            <w:tcW w:w="3351" w:type="dxa"/>
          </w:tcPr>
          <w:p w14:paraId="7108E089" w14:textId="3E6F71D9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tipos de entidades</w:t>
            </w:r>
          </w:p>
        </w:tc>
        <w:tc>
          <w:tcPr>
            <w:tcW w:w="3352" w:type="dxa"/>
          </w:tcPr>
          <w:p w14:paraId="7C9AE8DE" w14:textId="04F41195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5DE48BA7" w14:textId="0D82BCBA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7CB1BB1" w14:textId="77777777" w:rsidTr="00D57FCF">
        <w:trPr>
          <w:trHeight w:val="371"/>
        </w:trPr>
        <w:tc>
          <w:tcPr>
            <w:tcW w:w="3351" w:type="dxa"/>
          </w:tcPr>
          <w:p w14:paraId="3E8657A9" w14:textId="5407B5BD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atributos</w:t>
            </w:r>
          </w:p>
        </w:tc>
        <w:tc>
          <w:tcPr>
            <w:tcW w:w="3352" w:type="dxa"/>
          </w:tcPr>
          <w:p w14:paraId="42DDB281" w14:textId="01AC38AE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4E15DCF9" w14:textId="0E5BA529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4FD6A950" w14:textId="77777777" w:rsidTr="00D57FCF">
        <w:trPr>
          <w:trHeight w:val="357"/>
        </w:trPr>
        <w:tc>
          <w:tcPr>
            <w:tcW w:w="3351" w:type="dxa"/>
          </w:tcPr>
          <w:p w14:paraId="05F229F9" w14:textId="7C6B7EC3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relaciones</w:t>
            </w:r>
          </w:p>
        </w:tc>
        <w:tc>
          <w:tcPr>
            <w:tcW w:w="3352" w:type="dxa"/>
          </w:tcPr>
          <w:p w14:paraId="3640F2AD" w14:textId="2DB5010B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4AA99AE" w14:textId="248270A2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1729B9C" w14:textId="77777777" w:rsidTr="00D57FCF">
        <w:trPr>
          <w:trHeight w:val="371"/>
        </w:trPr>
        <w:tc>
          <w:tcPr>
            <w:tcW w:w="3351" w:type="dxa"/>
          </w:tcPr>
          <w:p w14:paraId="792A3AB3" w14:textId="10F1C5F5" w:rsidR="00D97231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base de datos</w:t>
            </w:r>
          </w:p>
        </w:tc>
        <w:tc>
          <w:tcPr>
            <w:tcW w:w="3352" w:type="dxa"/>
          </w:tcPr>
          <w:p w14:paraId="641AE0A8" w14:textId="174C2A96" w:rsidR="00D97231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6298224" w14:textId="4AEED992" w:rsidR="00D97231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77B9363C" w14:textId="77777777" w:rsidTr="00D57FCF">
        <w:trPr>
          <w:trHeight w:val="371"/>
        </w:trPr>
        <w:tc>
          <w:tcPr>
            <w:tcW w:w="3351" w:type="dxa"/>
          </w:tcPr>
          <w:p w14:paraId="15A9ED8B" w14:textId="5F0B7F2C" w:rsidR="00E66270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tablas</w:t>
            </w:r>
          </w:p>
        </w:tc>
        <w:tc>
          <w:tcPr>
            <w:tcW w:w="3352" w:type="dxa"/>
          </w:tcPr>
          <w:p w14:paraId="330AA47F" w14:textId="77777777" w:rsidR="00E66270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A555C0D" w14:textId="2F88B429" w:rsidR="00E66270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8CB4EC" w14:textId="77777777" w:rsidTr="00D57FCF">
        <w:trPr>
          <w:trHeight w:val="357"/>
        </w:trPr>
        <w:tc>
          <w:tcPr>
            <w:tcW w:w="3351" w:type="dxa"/>
          </w:tcPr>
          <w:p w14:paraId="5F219FA5" w14:textId="57FEAC90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Asignar llaves</w:t>
            </w:r>
          </w:p>
        </w:tc>
        <w:tc>
          <w:tcPr>
            <w:tcW w:w="3352" w:type="dxa"/>
          </w:tcPr>
          <w:p w14:paraId="27F66EC2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403DEF2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093C3335" w14:textId="77777777" w:rsidTr="00D57FCF">
        <w:trPr>
          <w:trHeight w:val="371"/>
        </w:trPr>
        <w:tc>
          <w:tcPr>
            <w:tcW w:w="3351" w:type="dxa"/>
          </w:tcPr>
          <w:p w14:paraId="18056E65" w14:textId="6BE03DA2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Relacionar tablas</w:t>
            </w:r>
          </w:p>
        </w:tc>
        <w:tc>
          <w:tcPr>
            <w:tcW w:w="3352" w:type="dxa"/>
          </w:tcPr>
          <w:p w14:paraId="2368D60F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07E8CE3A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FBFCD6" w14:textId="77777777" w:rsidTr="00D57FCF">
        <w:trPr>
          <w:trHeight w:val="371"/>
        </w:trPr>
        <w:tc>
          <w:tcPr>
            <w:tcW w:w="3351" w:type="dxa"/>
          </w:tcPr>
          <w:p w14:paraId="65852B34" w14:textId="32927F04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Subir proyecto a GitHub </w:t>
            </w:r>
          </w:p>
        </w:tc>
        <w:tc>
          <w:tcPr>
            <w:tcW w:w="3352" w:type="dxa"/>
          </w:tcPr>
          <w:p w14:paraId="40D75783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20450C77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</w:tbl>
    <w:p w14:paraId="14C88551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0B1732" w14:textId="77777777" w:rsidR="00D57FCF" w:rsidRPr="00D11CC8" w:rsidRDefault="00D57FC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F3F80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2411DA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DB7E1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140ADB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4933888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</w:t>
      </w:r>
      <w:bookmarkEnd w:id="12"/>
    </w:p>
    <w:p w14:paraId="31F13E6A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F42D98" w14:textId="77777777" w:rsidR="00A84782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4933888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 y resultados del proyecto</w:t>
      </w:r>
      <w:bookmarkEnd w:id="13"/>
    </w:p>
    <w:p w14:paraId="4885E5D4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90012" w14:textId="77777777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195EDA" w14:textId="4824922F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969C71F" w14:textId="032F162A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primer paso a dar para la creación de este proyecto es crear una base de datos a través de comandos SQL, el nombre de la base de datos será: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C8F7FBF" w14:textId="4071EA14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ve reflejada la creación de la base de datos correspondiente.</w:t>
      </w:r>
    </w:p>
    <w:p w14:paraId="10F23DEF" w14:textId="77777777" w:rsidR="00632AB5" w:rsidRPr="00D11CC8" w:rsidRDefault="00632AB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73F26" w14:textId="5A9E7801" w:rsidR="00B21842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0C6EAA43" w14:textId="6B678CE6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Seguido a crear la base de datos, el siguiente paso es crear las tablas que serán utilizadas, junto con sus correspondientes atributos y relaciones, todo esto a través de comandos SQL.</w:t>
      </w:r>
    </w:p>
    <w:p w14:paraId="7E953E40" w14:textId="3E821044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F6221" w14:textId="6D2DCA2C" w:rsidR="009D7201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resultado </w:t>
      </w:r>
      <w:r w:rsidR="009D7201">
        <w:rPr>
          <w:rFonts w:ascii="Arial" w:hAnsi="Arial" w:cs="Arial"/>
          <w:color w:val="000000" w:themeColor="text1"/>
          <w:sz w:val="24"/>
          <w:szCs w:val="24"/>
        </w:rPr>
        <w:t>tenemos una base de datos con sus tablas creadas, cada tabla con sus atributos y relaciones correspondientes. Las tablas creadas fueron 3.</w:t>
      </w:r>
    </w:p>
    <w:p w14:paraId="246AFAC5" w14:textId="020284D9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Libros: esta tabla guarda todos los datos de los libros.</w:t>
      </w:r>
    </w:p>
    <w:p w14:paraId="35AF1DEC" w14:textId="5B746D84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en esta tabla se guardará cada préstamo solicitado, con la información del estudiante en cuestión y con las fechas de salida y entrega.</w:t>
      </w:r>
    </w:p>
    <w:p w14:paraId="4C2F84ED" w14:textId="22183DC0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Usuario: en esta tabla se guardará toda la información de los usuarios, en este caso de los estudiantes.</w:t>
      </w:r>
    </w:p>
    <w:p w14:paraId="1705B6AF" w14:textId="5A10EDA4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79952D" w14:textId="3BC1761D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Subir proyecto a GitHub</w:t>
      </w:r>
    </w:p>
    <w:p w14:paraId="3A10DDA9" w14:textId="1295BFBF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este proyecto es de disposición publica con licencia GPL es requerido subir toda la documentación a la plataforma GitHub.</w:t>
      </w:r>
    </w:p>
    <w:p w14:paraId="15E9BC02" w14:textId="42DE665A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096B6D" w14:textId="3E917314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han subido todos los archivos y documentación correspondiente al proyecto.</w:t>
      </w:r>
    </w:p>
    <w:p w14:paraId="6CF88DE5" w14:textId="54B9FEF9" w:rsidR="00DC666D" w:rsidRDefault="00DC666D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C73C69">
          <w:rPr>
            <w:rStyle w:val="Hipervnculo"/>
            <w:rFonts w:ascii="Arial" w:hAnsi="Arial" w:cs="Arial"/>
            <w:sz w:val="24"/>
            <w:szCs w:val="24"/>
          </w:rPr>
          <w:t>https://github.com/fabiiisb/proye</w:t>
        </w:r>
        <w:r w:rsidRPr="00C73C69">
          <w:rPr>
            <w:rStyle w:val="Hipervnculo"/>
            <w:rFonts w:ascii="Arial" w:hAnsi="Arial" w:cs="Arial"/>
            <w:sz w:val="24"/>
            <w:szCs w:val="24"/>
          </w:rPr>
          <w:t>c</w:t>
        </w:r>
        <w:r w:rsidRPr="00C73C69">
          <w:rPr>
            <w:rStyle w:val="Hipervnculo"/>
            <w:rFonts w:ascii="Arial" w:hAnsi="Arial" w:cs="Arial"/>
            <w:sz w:val="24"/>
            <w:szCs w:val="24"/>
          </w:rPr>
          <w:t>to-a-s</w:t>
        </w:r>
      </w:hyperlink>
    </w:p>
    <w:p w14:paraId="5662AA90" w14:textId="3AF39969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121C5" w14:textId="4F6169BB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220FC9" w14:textId="09961147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18996" w14:textId="0233F759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A4C93B" w14:textId="59CCBFE7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EAE3E7" w14:textId="63EF4A20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B9818" w14:textId="152E65F1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098BC5" w14:textId="6077F82B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788540" w14:textId="00F1883A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85C1E3" w14:textId="77777777" w:rsidR="00BA027A" w:rsidRPr="00D11CC8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E5850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4933888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Evidencias del proyecto</w:t>
      </w:r>
      <w:bookmarkEnd w:id="14"/>
    </w:p>
    <w:p w14:paraId="4E5EE827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6EC47E" w14:textId="0C74D5EA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3F3810" w14:textId="53C7781C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657BF70" w14:textId="305454D2" w:rsidR="009D7201" w:rsidRPr="00D11CC8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color w:val="000000" w:themeColor="text1"/>
          <w:sz w:val="24"/>
          <w:szCs w:val="24"/>
        </w:rPr>
        <w:t xml:space="preserve">CREATE DATABASE </w:t>
      </w:r>
      <w:proofErr w:type="spellStart"/>
      <w:r w:rsidRPr="00BA027A"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 w:rsidRPr="00BA027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3865272" w14:textId="02179716" w:rsidR="00B21842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483D18" wp14:editId="0F6A7502">
            <wp:extent cx="1836615" cy="22604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783" cy="23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3CC" w14:textId="3A93D8D3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F1F583" w14:textId="214371EF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3376B4BE" w14:textId="77777777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5CA348" w14:textId="77777777" w:rsidR="001C32A2" w:rsidRPr="00FC375F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C375F">
        <w:rPr>
          <w:rFonts w:ascii="Arial" w:hAnsi="Arial" w:cs="Arial"/>
          <w:color w:val="000000" w:themeColor="text1"/>
          <w:sz w:val="24"/>
          <w:szCs w:val="24"/>
        </w:rPr>
        <w:t>CREATE TABLE usuario (</w:t>
      </w:r>
    </w:p>
    <w:p w14:paraId="4AF0BB6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105130E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>nombre VARCHAR(45) NOT NULL,</w:t>
      </w:r>
    </w:p>
    <w:p w14:paraId="15CD343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>apellidos VARCHAR(80) NOT NULL,</w:t>
      </w:r>
    </w:p>
    <w:p w14:paraId="7C59850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rut VARCHAR(10) NOT NULL,</w:t>
      </w:r>
    </w:p>
    <w:p w14:paraId="1150AC2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ciudad VARCHAR(45) NOT NULL,</w:t>
      </w:r>
    </w:p>
    <w:p w14:paraId="5EE9ACA2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direccion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VARCHAR(45) NOT NULL,</w:t>
      </w:r>
    </w:p>
    <w:p w14:paraId="4590B9D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telefono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5C3631A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correo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VARCHAR(60) NOT NULL,</w:t>
      </w:r>
    </w:p>
    <w:p w14:paraId="27376E9E" w14:textId="6C00AB79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));</w:t>
      </w:r>
    </w:p>
    <w:p w14:paraId="70BF219D" w14:textId="6F796A29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4290B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0CB5F6A7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3BC40D0E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VARCHAR(60) NOT NULL,</w:t>
      </w:r>
    </w:p>
    <w:p w14:paraId="6B35A84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editorial VARCHAR(45) NOT NULL,</w:t>
      </w:r>
    </w:p>
    <w:p w14:paraId="04849B1C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autor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VARCHAR(45) NOT NULL,</w:t>
      </w:r>
    </w:p>
    <w:p w14:paraId="6E3F3E6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genero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VARCHAR(25) NOT NULL,</w:t>
      </w:r>
    </w:p>
    <w:p w14:paraId="0B49452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numero_paginas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14EF370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año_edicion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YEAR(4) NOT NULL,</w:t>
      </w:r>
    </w:p>
    <w:p w14:paraId="381DAD34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));</w:t>
      </w:r>
    </w:p>
    <w:p w14:paraId="658A723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4B948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D8DA089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6D54890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5F19A2B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fecha_salida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75832F59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fecha_devolucion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44BC5B5F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090A370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67EE20D8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),</w:t>
      </w:r>
    </w:p>
    <w:p w14:paraId="356EF0BC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fk_prestamo_usuario_idx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ASC) ,</w:t>
      </w:r>
    </w:p>
    <w:p w14:paraId="7C163635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fk_prestamo_libro1_idx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ASC) ,</w:t>
      </w:r>
    </w:p>
    <w:p w14:paraId="4919EFBE" w14:textId="74B3FD68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CONSTRAINT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</w:t>
      </w:r>
      <w:proofErr w:type="spellEnd"/>
    </w:p>
    <w:p w14:paraId="2AA04F52" w14:textId="769FCB4F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30FD26E" w14:textId="6704D776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control_prestamo.usuario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08B766" w14:textId="3FCABF5B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C375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ON DELETE NO ACTION</w:t>
      </w:r>
    </w:p>
    <w:p w14:paraId="7670C467" w14:textId="601BD8B4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ON UPDATE NO ACTION,</w:t>
      </w:r>
    </w:p>
    <w:p w14:paraId="5F2BA977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CONSTRAINT fk_prestamo_libro1</w:t>
      </w:r>
    </w:p>
    <w:p w14:paraId="2911126C" w14:textId="275558A5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EFC8B0F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control_prestamo.libro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96F7F6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ON DELETE NO ACTION</w:t>
      </w:r>
    </w:p>
    <w:p w14:paraId="1FEA96EA" w14:textId="2FC66D47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ON UPDATE NO ACTION);</w:t>
      </w:r>
    </w:p>
    <w:p w14:paraId="6A5B01BA" w14:textId="405E1A9B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52F8492" w14:textId="72CA18B8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E234C2B" wp14:editId="2A928BB4">
            <wp:extent cx="1992923" cy="1448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292" cy="14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D32A" w14:textId="315F3803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CF495B8" w14:textId="336E6966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>Insertar datos en las t</w:t>
      </w:r>
      <w:r>
        <w:rPr>
          <w:rFonts w:ascii="Arial" w:hAnsi="Arial" w:cs="Arial"/>
          <w:color w:val="000000" w:themeColor="text1"/>
          <w:sz w:val="24"/>
          <w:szCs w:val="24"/>
        </w:rPr>
        <w:t>ablas</w:t>
      </w:r>
    </w:p>
    <w:p w14:paraId="2DCE499E" w14:textId="5DEB0AE3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8A8E31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libro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editorial, autor, genero,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numero_paginas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año_edicion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1C83F784" w14:textId="5AEC552D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'La llamada de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cthulhu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', 'Alma', 'H. P. Lovecraft', 'Terror', 96, 2017);</w:t>
      </w:r>
    </w:p>
    <w:p w14:paraId="62B964E8" w14:textId="556785AB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CD51C47" wp14:editId="74384A9E">
            <wp:extent cx="6400800" cy="487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676" w14:textId="77777777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E979A3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usuario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nombre, apellidos,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rut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ciudad,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direccion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telefono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, correo) VALUES</w:t>
      </w:r>
    </w:p>
    <w:p w14:paraId="22EC1D09" w14:textId="77777777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'Javier', '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Perez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Barrientos', '20061602-2', 'Osorno', '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Ramirez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123', 123456, 'javier@gmail.com');</w:t>
      </w:r>
    </w:p>
    <w:p w14:paraId="5722AC4C" w14:textId="77777777" w:rsidR="007628CE" w:rsidRPr="001C32A2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38CB21" wp14:editId="65D5A3ED">
            <wp:extent cx="6400800" cy="47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242" w14:textId="272A7EDF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B9078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INSERT INTO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fecha_salida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fecha_devolucion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2451E5C3" w14:textId="34409C54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(1, '2022-01-21', '2022-02-21', 1, 1);</w:t>
      </w:r>
    </w:p>
    <w:p w14:paraId="2DBA1743" w14:textId="7F46239A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9AE4C8" wp14:editId="23451A2A">
            <wp:extent cx="6400800" cy="659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3D3" w14:textId="378C74C4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685FBE" w14:textId="192DBC04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29D94" w14:textId="77777777" w:rsidR="007628CE" w:rsidRPr="001C32A2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15ADA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4933888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Imprevistos</w:t>
      </w:r>
      <w:bookmarkEnd w:id="15"/>
    </w:p>
    <w:p w14:paraId="21B33855" w14:textId="77777777" w:rsidR="00B21842" w:rsidRPr="00D11CC8" w:rsidRDefault="00B2184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19BFA0" w14:textId="6D86BA64" w:rsidR="00E21363" w:rsidRDefault="00DC3DA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ocurrieron imprevistos en la creación de la base de datos</w:t>
      </w:r>
    </w:p>
    <w:p w14:paraId="64A98A7B" w14:textId="57B35B95" w:rsidR="00DC3DA5" w:rsidRDefault="00DC3DA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CD41FE" w14:textId="5B695F19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723A44" w14:textId="0D79E934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F430B5" w14:textId="681D209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789FFE" w14:textId="316829CD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185D77" w14:textId="2CF5FA36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8CA8B4" w14:textId="0CA67C72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00E73F" w14:textId="5E7845BB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17F63E" w14:textId="01C9C79F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FBC32E" w14:textId="2C267E56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C960C3" w14:textId="2F4CB625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F476D8" w14:textId="2E600A59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79CD60" w14:textId="04F0A97D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A2C102" w14:textId="32DEC3F0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0F9F09" w14:textId="1AC06368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B25922" w14:textId="563A1035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8CA117" w14:textId="6AB8134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C8E2D0" w14:textId="1E3B583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45E58" w14:textId="77777777" w:rsidR="00E13120" w:rsidRPr="00D11CC8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942CD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4933888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Conclusiones y reflexiones</w:t>
      </w:r>
      <w:bookmarkEnd w:id="16"/>
    </w:p>
    <w:p w14:paraId="64E49F0B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52684" w14:textId="2505E0FD" w:rsidR="00E13120" w:rsidRPr="00E13120" w:rsidRDefault="00E13120" w:rsidP="00E13120">
      <w:pPr>
        <w:spacing w:line="276" w:lineRule="auto"/>
        <w:ind w:firstLine="360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A modo de conclusión, se puede establecer que se logró el cumplimiento de los diferentes objetivos planteados dentro del proyecto a través de las </w:t>
      </w:r>
      <w:proofErr w:type="spellStart"/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multipes</w:t>
      </w:r>
      <w:proofErr w:type="spellEnd"/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actividades planteadas, ya que, en base a una determinada problemática dentro de</w:t>
      </w: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un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sistema educativo se concretó la realización de una base de datos que permite el traspaso a la digitalización de un método de almacenamiento manual dentro de dicho sistema educativo. De esta forma, se realza la importancia de la creación de la presente base de datos, contribuyendo así a un almacenamiento seguro libre de pérdidas de materiales, incluso favoreciendo la eficacia y permitiendo que el trabajo de quien es encargado del préstamo de material formativo sea más llevadero y rápido. </w:t>
      </w:r>
    </w:p>
    <w:p w14:paraId="36BF327C" w14:textId="34706249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Por otro lado, es importante destacar que, así como se fomentó y aportó dentro de un sistema educacional, también son espacios que permiten nuestro trabajo dentro </w:t>
      </w: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del área informática.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De esta forma se logra potenciar y trabajar diferentes habilidades, trabajar incluso debilidades dentro del proceso como la frustración o dificultades de la realización de ciertos aspectos de la base de datos. En general, es una forma de incrementar el conocimiento y desarrollo como programador, trabajando y mejorando aspectos tanto personales como profesionales. </w:t>
      </w:r>
    </w:p>
    <w:p w14:paraId="15C32F0C" w14:textId="7BF0A39E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59C1D072" w14:textId="19D98FFF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4A75F850" w14:textId="2755EEC6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6B5E152" w14:textId="779176DE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28A2447" w14:textId="7AFF017D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3E91518" w14:textId="2F59A523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1D210789" w14:textId="6646E5E6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48EE86AA" w14:textId="09F18B23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12737132" w14:textId="7A3FB9A1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79C9209B" w14:textId="77777777" w:rsidR="00E13120" w:rsidRP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1BDAE77" w14:textId="77777777" w:rsidR="009A6883" w:rsidRPr="00D11CC8" w:rsidRDefault="009A688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4933888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Bibliografía</w:t>
      </w:r>
      <w:bookmarkEnd w:id="17"/>
    </w:p>
    <w:p w14:paraId="04DAC90D" w14:textId="77777777" w:rsidR="009A6883" w:rsidRPr="00D11CC8" w:rsidRDefault="009A688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54D16D" w14:textId="10F320A0" w:rsidR="00E6642E" w:rsidRPr="00D11CC8" w:rsidRDefault="00E664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García Pérez, A. (2001). La gestión de documentos electrónicos como respuesta a las nuevas condiciones del entorno de información.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ACIMED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9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(3), 190-200. Recuperado en 23 de diciembre de 2021, de </w:t>
      </w:r>
      <w:hyperlink r:id="rId15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http://scielo.sld.cu/scielo.php?script=sci_arttext&amp;pid=S1024-94352001000300003&amp;lng=es&amp;tlng=es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CE7D32" w14:textId="77777777" w:rsidR="0013412E" w:rsidRPr="00D11CC8" w:rsidRDefault="00E664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Zules, M. (2019). 10 ventajas de la automatización del flujo de trabajo de documentos electrónicos. </w:t>
      </w:r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OpenKM. </w:t>
      </w:r>
      <w:hyperlink r:id="rId16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n-US"/>
          </w:rPr>
          <w:t>https://www.openkm.com/es/blog/10-ventajas-de-la-automatizacion-del-flujo-de-trabajo-de-documentos-electronicos.html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82C068C" w14:textId="4CF69A90" w:rsidR="0013412E" w:rsidRPr="00D11CC8" w:rsidRDefault="001341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Sunkel, G., Trucco, D. y Espejo, A. (2013). 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La integración de las tecnologías digitales en las escuelas de América Latina y el Caribe Una mirada multidimensional.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CEPAL. </w:t>
      </w:r>
      <w:hyperlink r:id="rId17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https://repositorio.cepal.org/bitstream/handle/11362/21681/S2013023_es.pdf</w:t>
        </w:r>
      </w:hyperlink>
    </w:p>
    <w:p w14:paraId="0B2ACE3D" w14:textId="77777777" w:rsidR="0013412E" w:rsidRPr="00D11CC8" w:rsidRDefault="001341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78EC63" w14:textId="77777777" w:rsidR="003F7444" w:rsidRPr="00D11CC8" w:rsidRDefault="003F7444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4933888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Anexos</w:t>
      </w:r>
      <w:bookmarkEnd w:id="18"/>
    </w:p>
    <w:p w14:paraId="1B117FAA" w14:textId="77777777" w:rsidR="00735212" w:rsidRPr="00D11CC8" w:rsidRDefault="0073521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35212" w:rsidRPr="00D11CC8" w:rsidSect="00E21363">
      <w:footerReference w:type="even" r:id="rId18"/>
      <w:footerReference w:type="default" r:id="rId19"/>
      <w:headerReference w:type="first" r:id="rId20"/>
      <w:pgSz w:w="12240" w:h="15840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0F7F" w14:textId="77777777" w:rsidR="00852063" w:rsidRDefault="00852063" w:rsidP="008224BC">
      <w:pPr>
        <w:spacing w:after="0" w:line="240" w:lineRule="auto"/>
      </w:pPr>
      <w:r>
        <w:separator/>
      </w:r>
    </w:p>
  </w:endnote>
  <w:endnote w:type="continuationSeparator" w:id="0">
    <w:p w14:paraId="078AF4E7" w14:textId="77777777" w:rsidR="00852063" w:rsidRDefault="00852063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682F23F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942EF5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AB76B56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99D73A0" w14:textId="77777777" w:rsidR="008224BC" w:rsidRPr="00A31652" w:rsidRDefault="00A31652" w:rsidP="008224BC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3A14" w14:textId="77777777" w:rsidR="00852063" w:rsidRDefault="00852063" w:rsidP="008224BC">
      <w:pPr>
        <w:spacing w:after="0" w:line="240" w:lineRule="auto"/>
      </w:pPr>
      <w:r>
        <w:separator/>
      </w:r>
    </w:p>
  </w:footnote>
  <w:footnote w:type="continuationSeparator" w:id="0">
    <w:p w14:paraId="3EFB0CB8" w14:textId="77777777" w:rsidR="00852063" w:rsidRDefault="00852063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3D67" w14:textId="77777777" w:rsidR="005216F5" w:rsidRDefault="005216F5" w:rsidP="005216F5">
    <w:r>
      <w:tab/>
    </w:r>
  </w:p>
  <w:p w14:paraId="54878297" w14:textId="77777777" w:rsidR="005216F5" w:rsidRDefault="005216F5" w:rsidP="005216F5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0BEACC9" wp14:editId="4DF75457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A9C387" w14:textId="77777777" w:rsidR="005216F5" w:rsidRDefault="005216F5" w:rsidP="005216F5"/>
  <w:p w14:paraId="24BF08BB" w14:textId="77777777" w:rsidR="005216F5" w:rsidRDefault="005216F5" w:rsidP="005216F5"/>
  <w:p w14:paraId="4FBEBCFB" w14:textId="77777777" w:rsidR="005216F5" w:rsidRDefault="005216F5" w:rsidP="005216F5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14:paraId="6364DB39" w14:textId="77777777" w:rsidR="005216F5" w:rsidRPr="005216F5" w:rsidRDefault="005216F5" w:rsidP="005216F5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14:paraId="2F3B0515" w14:textId="77777777" w:rsidR="005216F5" w:rsidRDefault="005216F5"/>
</w:hdr>
</file>

<file path=word/intelligence2.xml><?xml version="1.0" encoding="utf-8"?>
<int2:intelligence xmlns:int2="http://schemas.microsoft.com/office/intelligence/2020/intelligence">
  <int2:observations>
    <int2:textHash int2:hashCode="I/I1YKY1k0Pp6I" int2:id="zNF0o6e9">
      <int2:state int2:type="LegacyProofing" int2:value="Rejected"/>
    </int2:textHash>
    <int2:bookmark int2:bookmarkName="_Int_0IzhiHU0" int2:invalidationBookmarkName="" int2:hashCode="ynSSZ855/mk4lU" int2:id="LEZLlhv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A33EB7"/>
    <w:multiLevelType w:val="hybridMultilevel"/>
    <w:tmpl w:val="A8AA024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F49"/>
    <w:multiLevelType w:val="hybridMultilevel"/>
    <w:tmpl w:val="4718DDD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620C1D"/>
    <w:multiLevelType w:val="hybridMultilevel"/>
    <w:tmpl w:val="AC269938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0211A"/>
    <w:multiLevelType w:val="hybridMultilevel"/>
    <w:tmpl w:val="151E84E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70E7D"/>
    <w:multiLevelType w:val="hybridMultilevel"/>
    <w:tmpl w:val="24EE4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D6D7F"/>
    <w:multiLevelType w:val="hybridMultilevel"/>
    <w:tmpl w:val="E80498A6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4E5D9A"/>
    <w:multiLevelType w:val="hybridMultilevel"/>
    <w:tmpl w:val="5A980564"/>
    <w:lvl w:ilvl="0" w:tplc="340A000F">
      <w:start w:val="1"/>
      <w:numFmt w:val="decimal"/>
      <w:lvlText w:val="%1.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45927"/>
    <w:rsid w:val="000B1B85"/>
    <w:rsid w:val="000C0BA6"/>
    <w:rsid w:val="000D2EC7"/>
    <w:rsid w:val="000F7057"/>
    <w:rsid w:val="00131753"/>
    <w:rsid w:val="0013412E"/>
    <w:rsid w:val="00150EAB"/>
    <w:rsid w:val="001B723B"/>
    <w:rsid w:val="001C32A2"/>
    <w:rsid w:val="001D0469"/>
    <w:rsid w:val="001D06CA"/>
    <w:rsid w:val="001E7620"/>
    <w:rsid w:val="00201754"/>
    <w:rsid w:val="00216DC1"/>
    <w:rsid w:val="00222D85"/>
    <w:rsid w:val="00237110"/>
    <w:rsid w:val="00245EC0"/>
    <w:rsid w:val="0028109E"/>
    <w:rsid w:val="002E0C16"/>
    <w:rsid w:val="002E75F3"/>
    <w:rsid w:val="0032431E"/>
    <w:rsid w:val="00355C5C"/>
    <w:rsid w:val="00361188"/>
    <w:rsid w:val="003624B5"/>
    <w:rsid w:val="00393AE8"/>
    <w:rsid w:val="003A7FB6"/>
    <w:rsid w:val="003B431E"/>
    <w:rsid w:val="003F7444"/>
    <w:rsid w:val="0042032C"/>
    <w:rsid w:val="00453042"/>
    <w:rsid w:val="0045546B"/>
    <w:rsid w:val="00474798"/>
    <w:rsid w:val="00482722"/>
    <w:rsid w:val="00496B66"/>
    <w:rsid w:val="004C3A8A"/>
    <w:rsid w:val="00513867"/>
    <w:rsid w:val="005216F5"/>
    <w:rsid w:val="00523007"/>
    <w:rsid w:val="00534C4D"/>
    <w:rsid w:val="00540A6A"/>
    <w:rsid w:val="005555BA"/>
    <w:rsid w:val="00556F95"/>
    <w:rsid w:val="005A5011"/>
    <w:rsid w:val="005A7777"/>
    <w:rsid w:val="005B63FA"/>
    <w:rsid w:val="00632AB5"/>
    <w:rsid w:val="006A007E"/>
    <w:rsid w:val="006E105F"/>
    <w:rsid w:val="006F1FDB"/>
    <w:rsid w:val="006F963C"/>
    <w:rsid w:val="0071620E"/>
    <w:rsid w:val="00735212"/>
    <w:rsid w:val="00744F0F"/>
    <w:rsid w:val="007628CE"/>
    <w:rsid w:val="00776BE0"/>
    <w:rsid w:val="007F02DE"/>
    <w:rsid w:val="008001AF"/>
    <w:rsid w:val="008224BC"/>
    <w:rsid w:val="00830E9E"/>
    <w:rsid w:val="00852063"/>
    <w:rsid w:val="00853977"/>
    <w:rsid w:val="008C109C"/>
    <w:rsid w:val="008E4275"/>
    <w:rsid w:val="00920864"/>
    <w:rsid w:val="0097689F"/>
    <w:rsid w:val="009A6883"/>
    <w:rsid w:val="009B0A7B"/>
    <w:rsid w:val="009D7201"/>
    <w:rsid w:val="009E7133"/>
    <w:rsid w:val="00A31030"/>
    <w:rsid w:val="00A31652"/>
    <w:rsid w:val="00A50FF0"/>
    <w:rsid w:val="00A757F7"/>
    <w:rsid w:val="00A84782"/>
    <w:rsid w:val="00AA2241"/>
    <w:rsid w:val="00AA2B44"/>
    <w:rsid w:val="00AA4473"/>
    <w:rsid w:val="00AD1882"/>
    <w:rsid w:val="00AE017F"/>
    <w:rsid w:val="00B21842"/>
    <w:rsid w:val="00B45056"/>
    <w:rsid w:val="00B50415"/>
    <w:rsid w:val="00B609AD"/>
    <w:rsid w:val="00B60BD6"/>
    <w:rsid w:val="00B9446F"/>
    <w:rsid w:val="00BA027A"/>
    <w:rsid w:val="00BB5CC4"/>
    <w:rsid w:val="00BD54BD"/>
    <w:rsid w:val="00C06D15"/>
    <w:rsid w:val="00C077D2"/>
    <w:rsid w:val="00C2085D"/>
    <w:rsid w:val="00C31B30"/>
    <w:rsid w:val="00C877C1"/>
    <w:rsid w:val="00C935E1"/>
    <w:rsid w:val="00D11CC8"/>
    <w:rsid w:val="00D44C8B"/>
    <w:rsid w:val="00D57FCF"/>
    <w:rsid w:val="00D773DB"/>
    <w:rsid w:val="00D97231"/>
    <w:rsid w:val="00D9780C"/>
    <w:rsid w:val="00DA58AE"/>
    <w:rsid w:val="00DB2286"/>
    <w:rsid w:val="00DC3DA5"/>
    <w:rsid w:val="00DC666D"/>
    <w:rsid w:val="00DF40D6"/>
    <w:rsid w:val="00E06142"/>
    <w:rsid w:val="00E13120"/>
    <w:rsid w:val="00E21363"/>
    <w:rsid w:val="00E24A64"/>
    <w:rsid w:val="00E639CA"/>
    <w:rsid w:val="00E66270"/>
    <w:rsid w:val="00E6642E"/>
    <w:rsid w:val="00E8669C"/>
    <w:rsid w:val="00EC7B0F"/>
    <w:rsid w:val="00ED605E"/>
    <w:rsid w:val="00EF1900"/>
    <w:rsid w:val="00F0628D"/>
    <w:rsid w:val="00F552BD"/>
    <w:rsid w:val="00F7343B"/>
    <w:rsid w:val="00F74EFC"/>
    <w:rsid w:val="00F878D3"/>
    <w:rsid w:val="00FB619F"/>
    <w:rsid w:val="00FB73B5"/>
    <w:rsid w:val="00FC2CA8"/>
    <w:rsid w:val="00FC375F"/>
    <w:rsid w:val="00FE0C3A"/>
    <w:rsid w:val="00FE56FC"/>
    <w:rsid w:val="00FF5082"/>
    <w:rsid w:val="016CC521"/>
    <w:rsid w:val="0243D52F"/>
    <w:rsid w:val="04AF2088"/>
    <w:rsid w:val="04E691B9"/>
    <w:rsid w:val="0536190E"/>
    <w:rsid w:val="06114803"/>
    <w:rsid w:val="07C5AC62"/>
    <w:rsid w:val="08263971"/>
    <w:rsid w:val="0D6994EE"/>
    <w:rsid w:val="0E0BF39C"/>
    <w:rsid w:val="0E198FE2"/>
    <w:rsid w:val="0F1E8DAC"/>
    <w:rsid w:val="1053AFD3"/>
    <w:rsid w:val="114E5814"/>
    <w:rsid w:val="1293EC68"/>
    <w:rsid w:val="138E1792"/>
    <w:rsid w:val="13E0C3F8"/>
    <w:rsid w:val="154A2205"/>
    <w:rsid w:val="1574A6D3"/>
    <w:rsid w:val="16278BB7"/>
    <w:rsid w:val="166D7A21"/>
    <w:rsid w:val="171864BA"/>
    <w:rsid w:val="173E7859"/>
    <w:rsid w:val="18633798"/>
    <w:rsid w:val="18B4351B"/>
    <w:rsid w:val="195E7830"/>
    <w:rsid w:val="19D0BC20"/>
    <w:rsid w:val="1A50057C"/>
    <w:rsid w:val="1BB0B869"/>
    <w:rsid w:val="1CAAE393"/>
    <w:rsid w:val="1CAB32D7"/>
    <w:rsid w:val="1D8C0018"/>
    <w:rsid w:val="1F5D0E77"/>
    <w:rsid w:val="228D47D5"/>
    <w:rsid w:val="265B4301"/>
    <w:rsid w:val="27B8B60C"/>
    <w:rsid w:val="2809231A"/>
    <w:rsid w:val="2A4F3690"/>
    <w:rsid w:val="2D661E49"/>
    <w:rsid w:val="2D86D752"/>
    <w:rsid w:val="2EB62B1A"/>
    <w:rsid w:val="2FD0C55E"/>
    <w:rsid w:val="306B05AA"/>
    <w:rsid w:val="3099CC90"/>
    <w:rsid w:val="31246470"/>
    <w:rsid w:val="3268B62D"/>
    <w:rsid w:val="334179CF"/>
    <w:rsid w:val="34CE5F79"/>
    <w:rsid w:val="3581B664"/>
    <w:rsid w:val="3591E937"/>
    <w:rsid w:val="366DA874"/>
    <w:rsid w:val="38429173"/>
    <w:rsid w:val="38CD2245"/>
    <w:rsid w:val="3972388B"/>
    <w:rsid w:val="3B2BAF91"/>
    <w:rsid w:val="3BB838B8"/>
    <w:rsid w:val="3E8E8868"/>
    <w:rsid w:val="3EBA76F4"/>
    <w:rsid w:val="3F703BA3"/>
    <w:rsid w:val="40191DF2"/>
    <w:rsid w:val="409327FD"/>
    <w:rsid w:val="41EA94CC"/>
    <w:rsid w:val="42DD36AC"/>
    <w:rsid w:val="44142A26"/>
    <w:rsid w:val="442A8469"/>
    <w:rsid w:val="45C654CA"/>
    <w:rsid w:val="45EC5439"/>
    <w:rsid w:val="481C4251"/>
    <w:rsid w:val="490FE82F"/>
    <w:rsid w:val="4B53E313"/>
    <w:rsid w:val="4E91245A"/>
    <w:rsid w:val="5110F4F7"/>
    <w:rsid w:val="511B1729"/>
    <w:rsid w:val="52ACC558"/>
    <w:rsid w:val="531DCBA5"/>
    <w:rsid w:val="536562F4"/>
    <w:rsid w:val="5495AE4F"/>
    <w:rsid w:val="54EF1A28"/>
    <w:rsid w:val="54F8CD1B"/>
    <w:rsid w:val="54FAC559"/>
    <w:rsid w:val="5556898E"/>
    <w:rsid w:val="5780367B"/>
    <w:rsid w:val="5A5AE6E1"/>
    <w:rsid w:val="5B418FAA"/>
    <w:rsid w:val="5B44BD77"/>
    <w:rsid w:val="5B4FC8C4"/>
    <w:rsid w:val="5C30E549"/>
    <w:rsid w:val="5C4C8EF9"/>
    <w:rsid w:val="5C53A79E"/>
    <w:rsid w:val="5F842FBB"/>
    <w:rsid w:val="6140B564"/>
    <w:rsid w:val="61449EF9"/>
    <w:rsid w:val="61E36B8E"/>
    <w:rsid w:val="62BBD07D"/>
    <w:rsid w:val="6457A0DE"/>
    <w:rsid w:val="6470C93B"/>
    <w:rsid w:val="678F41A0"/>
    <w:rsid w:val="68ED84D5"/>
    <w:rsid w:val="6C1EEAC4"/>
    <w:rsid w:val="6DDF426D"/>
    <w:rsid w:val="7074EE1B"/>
    <w:rsid w:val="72EB1CA4"/>
    <w:rsid w:val="73AC8EDD"/>
    <w:rsid w:val="766AE61B"/>
    <w:rsid w:val="7899CDE5"/>
    <w:rsid w:val="789C9613"/>
    <w:rsid w:val="7ADD062C"/>
    <w:rsid w:val="7B5DB20B"/>
    <w:rsid w:val="7DB9609E"/>
    <w:rsid w:val="7EC6D789"/>
    <w:rsid w:val="7F8D9F91"/>
    <w:rsid w:val="7FB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A350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64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66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positorio.cepal.org/bitstream/handle/11362/21681/S2013023_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penkm.com/es/blog/10-ventajas-de-la-automatizacion-del-flujo-de-trabajo-de-documentos-electronico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cielo.sld.cu/scielo.php?script=sci_arttext&amp;pid=S1024-94352001000300003&amp;lng=es&amp;tlng=e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2af62038381b4902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github.com/fabiiisb/proyecto-a-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00E96-7822-A245-9173-8BD5584D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5028</TotalTime>
  <Pages>14</Pages>
  <Words>2133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FABIAN NICOLAS BARRIENTOS VEGA</cp:lastModifiedBy>
  <cp:revision>28</cp:revision>
  <dcterms:created xsi:type="dcterms:W3CDTF">2021-12-04T02:04:00Z</dcterms:created>
  <dcterms:modified xsi:type="dcterms:W3CDTF">2022-01-24T14:23:00Z</dcterms:modified>
</cp:coreProperties>
</file>