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67F86" w:rsidRDefault="00B27B55" w:rsidP="003969B0">
      <w:pPr>
        <w:pStyle w:val="berschrift1"/>
        <w:rPr>
          <w:b/>
          <w:bCs/>
          <w:lang w:val="en-GB"/>
        </w:rPr>
      </w:pPr>
      <w:r w:rsidRPr="00C67F86">
        <w:rPr>
          <w:b/>
          <w:bCs/>
          <w:lang w:val="en-GB"/>
        </w:rPr>
        <w:t xml:space="preserve">SWEN2 Tour Planner – </w:t>
      </w:r>
      <w:r w:rsidR="00AF040D" w:rsidRPr="00C67F86">
        <w:rPr>
          <w:b/>
          <w:bCs/>
          <w:lang w:val="en-GB"/>
        </w:rPr>
        <w:t>Protocol</w:t>
      </w:r>
    </w:p>
    <w:p w14:paraId="13798067" w14:textId="6EDC532B" w:rsidR="007B3331" w:rsidRPr="00FB085F" w:rsidRDefault="00785DE3" w:rsidP="00FB085F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t>App Architecture</w:t>
      </w:r>
    </w:p>
    <w:p w14:paraId="56950799" w14:textId="6C4181E6" w:rsidR="00D25EA7" w:rsidRPr="005C2300" w:rsidRDefault="00FB085F" w:rsidP="005C23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DFDB9E" wp14:editId="1897C735">
            <wp:extent cx="5753100" cy="3253740"/>
            <wp:effectExtent l="0" t="0" r="0" b="3810"/>
            <wp:docPr id="213313790" name="Grafik 1" descr="Ein Bild, das Diagramm, Text, Entwurf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790" name="Grafik 1" descr="Ein Bild, das Diagramm, Text, Entwurf, technische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0C55" w14:textId="493F4F0D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Use Case</w:t>
      </w:r>
      <w:r w:rsidR="00E80CF0" w:rsidRPr="00C67F86">
        <w:rPr>
          <w:b/>
          <w:bCs/>
          <w:lang w:val="en-GB"/>
        </w:rPr>
        <w:t xml:space="preserve"> description (Diagrams)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AB" w14:textId="1ACAEEEF" w:rsidR="00E80CF0" w:rsidRDefault="00E80CF0">
      <w:pPr>
        <w:rPr>
          <w:lang w:val="en-GB"/>
        </w:rPr>
      </w:pPr>
      <w:r>
        <w:rPr>
          <w:lang w:val="en-GB"/>
        </w:rPr>
        <w:br w:type="page"/>
      </w:r>
    </w:p>
    <w:p w14:paraId="19FF1A97" w14:textId="46CCA116" w:rsidR="00CB2B08" w:rsidRDefault="00CB2B08" w:rsidP="00E5539F">
      <w:pPr>
        <w:pStyle w:val="berschrift3"/>
        <w:rPr>
          <w:lang w:val="en-GB"/>
        </w:rPr>
      </w:pPr>
      <w:r>
        <w:rPr>
          <w:lang w:val="en-GB"/>
        </w:rPr>
        <w:lastRenderedPageBreak/>
        <w:t>Sequence Diagram</w:t>
      </w:r>
      <w:r w:rsidR="00F4254A">
        <w:rPr>
          <w:lang w:val="en-GB"/>
        </w:rPr>
        <w:t>s</w:t>
      </w:r>
    </w:p>
    <w:p w14:paraId="53AA1F49" w14:textId="69FE8323" w:rsidR="00E80CF0" w:rsidRP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Add &amp; Edit Tour data</w:t>
      </w:r>
      <w:r w:rsidR="00AD034D">
        <w:rPr>
          <w:lang w:val="en-GB"/>
        </w:rPr>
        <w:t xml:space="preserve"> / import Tour file</w:t>
      </w:r>
    </w:p>
    <w:p w14:paraId="1ED02E63" w14:textId="494B1B50" w:rsidR="00E5539F" w:rsidRDefault="00C91757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7BBCA5" wp14:editId="014B8572">
            <wp:extent cx="5753100" cy="1533525"/>
            <wp:effectExtent l="0" t="0" r="0" b="9525"/>
            <wp:docPr id="7617953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75A" w14:textId="77777777" w:rsidR="00895BB5" w:rsidRDefault="00895BB5" w:rsidP="00E80CF0">
      <w:pPr>
        <w:pStyle w:val="berschrift4"/>
        <w:rPr>
          <w:lang w:val="en-GB"/>
        </w:rPr>
      </w:pPr>
    </w:p>
    <w:p w14:paraId="5950D175" w14:textId="738E84EF" w:rsid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Delete Tour data</w:t>
      </w:r>
    </w:p>
    <w:p w14:paraId="5975BE98" w14:textId="42D3DB65" w:rsidR="00E0181F" w:rsidRDefault="00517C6B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90F83D" wp14:editId="22877D05">
            <wp:extent cx="5753100" cy="1066800"/>
            <wp:effectExtent l="0" t="0" r="0" b="0"/>
            <wp:docPr id="10496872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CBA" w14:textId="77777777" w:rsidR="00895BB5" w:rsidRDefault="00895BB5" w:rsidP="00CF5815">
      <w:pPr>
        <w:pStyle w:val="berschrift4"/>
        <w:rPr>
          <w:lang w:val="en-GB"/>
        </w:rPr>
      </w:pPr>
    </w:p>
    <w:p w14:paraId="55BB5715" w14:textId="29828B5B" w:rsidR="0042635E" w:rsidRDefault="00CF5815" w:rsidP="00CF5815">
      <w:pPr>
        <w:pStyle w:val="berschrift4"/>
        <w:rPr>
          <w:lang w:val="en-GB"/>
        </w:rPr>
      </w:pPr>
      <w:r>
        <w:rPr>
          <w:lang w:val="en-GB"/>
        </w:rPr>
        <w:t>Export Tour File</w:t>
      </w:r>
    </w:p>
    <w:p w14:paraId="362CC925" w14:textId="7D883DB9" w:rsidR="00CF5815" w:rsidRDefault="00CF5815" w:rsidP="00CF58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A5F647" wp14:editId="09A44218">
            <wp:extent cx="5753100" cy="2019300"/>
            <wp:effectExtent l="0" t="0" r="0" b="0"/>
            <wp:docPr id="161100929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690" w14:textId="313AEC58" w:rsidR="00CF5815" w:rsidRDefault="00A11474" w:rsidP="00A11474">
      <w:pPr>
        <w:pStyle w:val="berschrift4"/>
        <w:rPr>
          <w:lang w:val="en-GB"/>
        </w:rPr>
      </w:pPr>
      <w:r>
        <w:rPr>
          <w:lang w:val="en-GB"/>
        </w:rPr>
        <w:lastRenderedPageBreak/>
        <w:t>Generate Reports</w:t>
      </w:r>
    </w:p>
    <w:p w14:paraId="09F84496" w14:textId="7D30BFCA" w:rsidR="00A11474" w:rsidRDefault="00A11474" w:rsidP="00A1147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A08561" wp14:editId="747D1237">
            <wp:extent cx="5753100" cy="2857500"/>
            <wp:effectExtent l="0" t="0" r="0" b="0"/>
            <wp:docPr id="9571487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F41" w14:textId="77777777" w:rsidR="00895BB5" w:rsidRDefault="00895BB5" w:rsidP="002F6D93">
      <w:pPr>
        <w:pStyle w:val="berschrift4"/>
        <w:rPr>
          <w:lang w:val="en-GB"/>
        </w:rPr>
      </w:pPr>
    </w:p>
    <w:p w14:paraId="2C31F8F8" w14:textId="0F7416CF" w:rsidR="00A11474" w:rsidRDefault="002F6D93" w:rsidP="002F6D93">
      <w:pPr>
        <w:pStyle w:val="berschrift4"/>
        <w:rPr>
          <w:lang w:val="en-GB"/>
        </w:rPr>
      </w:pPr>
      <w:r>
        <w:rPr>
          <w:lang w:val="en-GB"/>
        </w:rPr>
        <w:t>Calculate Route for Tour</w:t>
      </w:r>
    </w:p>
    <w:p w14:paraId="53EDBE64" w14:textId="69416E82" w:rsidR="002F6D93" w:rsidRPr="002F6D93" w:rsidRDefault="002F6D93" w:rsidP="002F6D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2A8BA" wp14:editId="7385A615">
            <wp:extent cx="5753100" cy="1590675"/>
            <wp:effectExtent l="0" t="0" r="0" b="9525"/>
            <wp:docPr id="14100521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67F86" w:rsidRDefault="005A476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 xml:space="preserve">UX-Design </w:t>
      </w:r>
      <w:r w:rsidR="007B3331" w:rsidRPr="00C67F86">
        <w:rPr>
          <w:b/>
          <w:bCs/>
          <w:lang w:val="en-GB"/>
        </w:rPr>
        <w:t xml:space="preserve">&amp; </w:t>
      </w:r>
      <w:r w:rsidRPr="00C67F86">
        <w:rPr>
          <w:b/>
          <w:bCs/>
          <w:lang w:val="en-GB"/>
        </w:rPr>
        <w:t>Wireframes</w:t>
      </w:r>
      <w:r w:rsidR="007B3331" w:rsidRPr="00C67F86">
        <w:rPr>
          <w:b/>
          <w:bCs/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15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7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2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22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2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7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32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34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35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4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4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4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7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5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53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7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9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C67F86" w:rsidRDefault="00AD633A" w:rsidP="00D25EA7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Library Decisions</w:t>
      </w:r>
    </w:p>
    <w:p w14:paraId="538F2BBC" w14:textId="12B5CB5B" w:rsidR="007B3331" w:rsidRDefault="004C2B3A" w:rsidP="0024770C">
      <w:pPr>
        <w:pStyle w:val="berschrift3"/>
        <w:rPr>
          <w:lang w:val="en-GB"/>
        </w:rPr>
      </w:pPr>
      <w:r>
        <w:rPr>
          <w:lang w:val="en-GB"/>
        </w:rPr>
        <w:t>F</w:t>
      </w:r>
      <w:r w:rsidR="000B4840">
        <w:rPr>
          <w:lang w:val="en-GB"/>
        </w:rPr>
        <w:t>rontend</w:t>
      </w:r>
    </w:p>
    <w:p w14:paraId="5966A9C5" w14:textId="30DFF5D4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 xml:space="preserve">JavaFX </w:t>
      </w:r>
      <w:r w:rsidRPr="00606D0C">
        <w:rPr>
          <w:lang w:val="en-GB"/>
        </w:rPr>
        <w:t>for UI development</w:t>
      </w:r>
      <w:r w:rsidR="00D50B10" w:rsidRPr="00606D0C">
        <w:rPr>
          <w:lang w:val="en-GB"/>
        </w:rPr>
        <w:t>.</w:t>
      </w:r>
    </w:p>
    <w:p w14:paraId="528BCC46" w14:textId="6E8B151F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Ikonli</w:t>
      </w:r>
      <w:proofErr w:type="spellEnd"/>
      <w:r w:rsidRPr="00606D0C">
        <w:rPr>
          <w:lang w:val="en-GB"/>
        </w:rPr>
        <w:t xml:space="preserve"> </w:t>
      </w:r>
      <w:r w:rsidR="00D50B10" w:rsidRPr="00606D0C">
        <w:rPr>
          <w:lang w:val="en-GB"/>
        </w:rPr>
        <w:t>for</w:t>
      </w:r>
      <w:r w:rsidRPr="00606D0C">
        <w:rPr>
          <w:lang w:val="en-GB"/>
        </w:rPr>
        <w:t xml:space="preserve"> modern vector-based icons.</w:t>
      </w:r>
    </w:p>
    <w:p w14:paraId="58286DDF" w14:textId="7CA9DBD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serialization.</w:t>
      </w:r>
    </w:p>
    <w:p w14:paraId="220BF90D" w14:textId="72B6CB65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iText</w:t>
      </w:r>
      <w:proofErr w:type="spellEnd"/>
      <w:r w:rsidRPr="00606D0C">
        <w:rPr>
          <w:b/>
          <w:bCs/>
          <w:lang w:val="en-GB"/>
        </w:rPr>
        <w:t xml:space="preserve"> PDF</w:t>
      </w:r>
      <w:r w:rsidRPr="00606D0C">
        <w:rPr>
          <w:lang w:val="en-GB"/>
        </w:rPr>
        <w:t xml:space="preserve"> </w:t>
      </w:r>
      <w:r w:rsidR="00606D0C" w:rsidRPr="00606D0C">
        <w:rPr>
          <w:lang w:val="en-GB"/>
        </w:rPr>
        <w:t>for PDF generation</w:t>
      </w:r>
      <w:r w:rsidR="00D50B10" w:rsidRPr="00606D0C">
        <w:rPr>
          <w:lang w:val="en-GB"/>
        </w:rPr>
        <w:t>.</w:t>
      </w:r>
    </w:p>
    <w:p w14:paraId="405E36EC" w14:textId="6426B83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Log4j</w:t>
      </w:r>
      <w:r w:rsidRPr="00606D0C">
        <w:rPr>
          <w:lang w:val="en-GB"/>
        </w:rPr>
        <w:t xml:space="preserve"> for logging.</w:t>
      </w:r>
    </w:p>
    <w:p w14:paraId="1C92B7F7" w14:textId="0D091F78" w:rsidR="004C2B3A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JUnit 5</w:t>
      </w:r>
      <w:r w:rsidRPr="00606D0C">
        <w:rPr>
          <w:lang w:val="en-GB"/>
        </w:rPr>
        <w:t xml:space="preserve"> for unit testing.</w:t>
      </w:r>
    </w:p>
    <w:p w14:paraId="0CAE3117" w14:textId="27632530" w:rsidR="004C2B3A" w:rsidRDefault="004C2B3A" w:rsidP="0024770C">
      <w:pPr>
        <w:pStyle w:val="berschrift3"/>
        <w:rPr>
          <w:lang w:val="en-GB"/>
        </w:rPr>
      </w:pPr>
      <w:r>
        <w:rPr>
          <w:lang w:val="en-GB"/>
        </w:rPr>
        <w:t>B</w:t>
      </w:r>
      <w:r w:rsidR="000B4840">
        <w:rPr>
          <w:lang w:val="en-GB"/>
        </w:rPr>
        <w:t>ackend</w:t>
      </w:r>
    </w:p>
    <w:p w14:paraId="401A359D" w14:textId="74DE96E2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Boot</w:t>
      </w:r>
      <w:r w:rsidRPr="00606D0C">
        <w:rPr>
          <w:lang w:val="en-GB"/>
        </w:rPr>
        <w:t xml:space="preserve"> to streamline configuration and REST API setup.</w:t>
      </w:r>
    </w:p>
    <w:p w14:paraId="48879D87" w14:textId="7A74186A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Data JPA</w:t>
      </w:r>
      <w:r w:rsidRPr="00606D0C">
        <w:rPr>
          <w:lang w:val="en-GB"/>
        </w:rPr>
        <w:t xml:space="preserve"> with </w:t>
      </w:r>
      <w:r w:rsidRPr="00606D0C">
        <w:rPr>
          <w:b/>
          <w:bCs/>
          <w:lang w:val="en-GB"/>
        </w:rPr>
        <w:t>Hibernate</w:t>
      </w:r>
      <w:r w:rsidRPr="00606D0C">
        <w:rPr>
          <w:lang w:val="en-GB"/>
        </w:rPr>
        <w:t xml:space="preserve"> for ORM/database access.</w:t>
      </w:r>
    </w:p>
    <w:p w14:paraId="15B3278D" w14:textId="4BEBA6AF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handling</w:t>
      </w:r>
      <w:r w:rsidR="000D619E">
        <w:rPr>
          <w:lang w:val="en-GB"/>
        </w:rPr>
        <w:t>.</w:t>
      </w:r>
    </w:p>
    <w:p w14:paraId="15010818" w14:textId="1E337AB4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PostgreSQL JDBC Driver</w:t>
      </w:r>
      <w:r w:rsidRPr="00606D0C">
        <w:rPr>
          <w:lang w:val="en-GB"/>
        </w:rPr>
        <w:t xml:space="preserve"> for DB connectivity.</w:t>
      </w:r>
    </w:p>
    <w:p w14:paraId="6AE6DBEC" w14:textId="09E903DB" w:rsidR="004C2B3A" w:rsidRPr="001068C5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HikariCP</w:t>
      </w:r>
      <w:proofErr w:type="spellEnd"/>
      <w:r w:rsidRPr="00606D0C">
        <w:rPr>
          <w:lang w:val="en-GB"/>
        </w:rPr>
        <w:t xml:space="preserve"> for database connection pooling.</w:t>
      </w:r>
    </w:p>
    <w:p w14:paraId="4AFB1A5C" w14:textId="54FB267E" w:rsidR="001068C5" w:rsidRDefault="001068C5" w:rsidP="0024770C">
      <w:pPr>
        <w:pStyle w:val="berschrift3"/>
        <w:rPr>
          <w:lang w:val="en-GB"/>
        </w:rPr>
      </w:pPr>
      <w:r>
        <w:rPr>
          <w:lang w:val="en-GB"/>
        </w:rPr>
        <w:t>Lessons learned</w:t>
      </w:r>
    </w:p>
    <w:p w14:paraId="28C907ED" w14:textId="2B5EE401" w:rsidR="001068C5" w:rsidRDefault="00D356E6" w:rsidP="001068C5">
      <w:pPr>
        <w:rPr>
          <w:lang w:val="en-GB"/>
        </w:rPr>
      </w:pPr>
      <w:r>
        <w:rPr>
          <w:lang w:val="en-GB"/>
        </w:rPr>
        <w:t xml:space="preserve">We had conflicts between </w:t>
      </w:r>
      <w:r>
        <w:rPr>
          <w:b/>
          <w:bCs/>
          <w:lang w:val="en-GB"/>
        </w:rPr>
        <w:t xml:space="preserve">Spring Boot </w:t>
      </w:r>
      <w:r w:rsidRPr="00D356E6">
        <w:rPr>
          <w:lang w:val="en-GB"/>
        </w:rPr>
        <w:t>and</w:t>
      </w:r>
      <w:r>
        <w:rPr>
          <w:b/>
          <w:bCs/>
          <w:lang w:val="en-GB"/>
        </w:rPr>
        <w:t xml:space="preserve"> Log4j </w:t>
      </w:r>
      <w:r w:rsidRPr="00D356E6">
        <w:rPr>
          <w:lang w:val="en-GB"/>
        </w:rPr>
        <w:t>since</w:t>
      </w:r>
      <w:r>
        <w:rPr>
          <w:lang w:val="en-GB"/>
        </w:rPr>
        <w:t xml:space="preserve"> </w:t>
      </w:r>
      <w:r w:rsidR="00CD725C" w:rsidRPr="00C033DE">
        <w:rPr>
          <w:b/>
          <w:bCs/>
          <w:lang w:val="en-GB"/>
        </w:rPr>
        <w:t>Spring Boot</w:t>
      </w:r>
      <w:r w:rsidR="00CD725C">
        <w:rPr>
          <w:lang w:val="en-GB"/>
        </w:rPr>
        <w:t xml:space="preserve"> is already logging the backend.</w:t>
      </w:r>
      <w:r w:rsidR="00C033DE">
        <w:rPr>
          <w:lang w:val="en-GB"/>
        </w:rPr>
        <w:t xml:space="preserve"> We chose to implement </w:t>
      </w:r>
      <w:r w:rsidR="00C033DE" w:rsidRPr="00C033DE">
        <w:rPr>
          <w:b/>
          <w:bCs/>
          <w:lang w:val="en-GB"/>
        </w:rPr>
        <w:t>Log4j</w:t>
      </w:r>
      <w:r w:rsidR="00C033DE">
        <w:rPr>
          <w:lang w:val="en-GB"/>
        </w:rPr>
        <w:t xml:space="preserve"> </w:t>
      </w:r>
      <w:r w:rsidR="00566B6D">
        <w:rPr>
          <w:lang w:val="en-GB"/>
        </w:rPr>
        <w:t xml:space="preserve">only </w:t>
      </w:r>
      <w:r w:rsidR="00C033DE">
        <w:rPr>
          <w:lang w:val="en-GB"/>
        </w:rPr>
        <w:t>in the Frontend.</w:t>
      </w:r>
    </w:p>
    <w:p w14:paraId="6A9AB76F" w14:textId="2CED6973" w:rsidR="00C033DE" w:rsidRDefault="003E1F57" w:rsidP="001068C5">
      <w:pPr>
        <w:rPr>
          <w:lang w:val="en-GB"/>
        </w:rPr>
      </w:pPr>
      <w:r>
        <w:rPr>
          <w:lang w:val="en-GB"/>
        </w:rPr>
        <w:t xml:space="preserve">We </w:t>
      </w:r>
      <w:r w:rsidR="00490B2C">
        <w:rPr>
          <w:lang w:val="en-GB"/>
        </w:rPr>
        <w:t xml:space="preserve">learned that using </w:t>
      </w:r>
      <w:r w:rsidR="002463CB">
        <w:rPr>
          <w:lang w:val="en-GB"/>
        </w:rPr>
        <w:t>libraries</w:t>
      </w:r>
      <w:r w:rsidR="00490B2C">
        <w:rPr>
          <w:lang w:val="en-GB"/>
        </w:rPr>
        <w:t xml:space="preserve"> like </w:t>
      </w:r>
      <w:proofErr w:type="spellStart"/>
      <w:r w:rsidR="00490B2C" w:rsidRPr="002463CB">
        <w:rPr>
          <w:b/>
          <w:bCs/>
          <w:lang w:val="en-GB"/>
        </w:rPr>
        <w:t>Ikonli</w:t>
      </w:r>
      <w:proofErr w:type="spellEnd"/>
      <w:r w:rsidR="00490B2C">
        <w:rPr>
          <w:lang w:val="en-GB"/>
        </w:rPr>
        <w:t xml:space="preserve"> is a much easier way of implementing icons in an </w:t>
      </w:r>
      <w:r w:rsidR="00EF3F2B">
        <w:rPr>
          <w:lang w:val="en-GB"/>
        </w:rPr>
        <w:t>application</w:t>
      </w:r>
      <w:r w:rsidR="002463CB">
        <w:rPr>
          <w:lang w:val="en-GB"/>
        </w:rPr>
        <w:t xml:space="preserve"> than using images from the web.</w:t>
      </w:r>
    </w:p>
    <w:p w14:paraId="3A4D7DCD" w14:textId="77777777" w:rsidR="00EF3F2B" w:rsidRPr="00D356E6" w:rsidRDefault="00EF3F2B" w:rsidP="001068C5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859DB7F" w:rsidR="00AD633A" w:rsidRPr="00C67F86" w:rsidRDefault="005C394B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Design Patter</w:t>
      </w:r>
      <w:r w:rsidR="00BA6BFF" w:rsidRPr="00C67F86">
        <w:rPr>
          <w:b/>
          <w:bCs/>
          <w:lang w:val="en-GB"/>
        </w:rPr>
        <w:t>n</w:t>
      </w:r>
      <w:r w:rsidR="00DE76A1">
        <w:rPr>
          <w:b/>
          <w:bCs/>
          <w:lang w:val="en-GB"/>
        </w:rPr>
        <w:t xml:space="preserve"> (Observer Pattern)</w:t>
      </w:r>
    </w:p>
    <w:p w14:paraId="163BA0B3" w14:textId="71D15969" w:rsidR="00DE76A1" w:rsidRPr="00DE76A1" w:rsidRDefault="007A5B45" w:rsidP="00DE76A1">
      <w:pPr>
        <w:rPr>
          <w:lang w:val="en-GB"/>
        </w:rPr>
      </w:pPr>
      <w:r>
        <w:rPr>
          <w:lang w:val="en-GB"/>
        </w:rPr>
        <w:t>We implemented</w:t>
      </w:r>
      <w:r w:rsidR="00DE76A1" w:rsidRPr="00DE76A1">
        <w:rPr>
          <w:lang w:val="en-GB"/>
        </w:rPr>
        <w:t xml:space="preserve"> the Observer pattern through JavaFX components and data structures. The pattern is used to ensure that changes in the application's model or data are immediately </w:t>
      </w:r>
      <w:r w:rsidR="00605BC0">
        <w:rPr>
          <w:lang w:val="en-GB"/>
        </w:rPr>
        <w:t>applied</w:t>
      </w:r>
      <w:r w:rsidR="00DE76A1" w:rsidRPr="00DE76A1">
        <w:rPr>
          <w:lang w:val="en-GB"/>
        </w:rPr>
        <w:t xml:space="preserve"> in the </w:t>
      </w:r>
      <w:r w:rsidR="00605BC0">
        <w:rPr>
          <w:lang w:val="en-GB"/>
        </w:rPr>
        <w:t>UI as well</w:t>
      </w:r>
      <w:r w:rsidR="00DE76A1" w:rsidRPr="00DE76A1">
        <w:rPr>
          <w:lang w:val="en-GB"/>
        </w:rPr>
        <w:t>.</w:t>
      </w:r>
    </w:p>
    <w:p w14:paraId="0890A8FB" w14:textId="687321DE" w:rsidR="00DE76A1" w:rsidRPr="00DE76A1" w:rsidRDefault="00DE76A1" w:rsidP="00DE76A1">
      <w:pPr>
        <w:rPr>
          <w:lang w:val="en-GB"/>
        </w:rPr>
      </w:pPr>
      <w:r w:rsidRPr="00DE76A1">
        <w:rPr>
          <w:lang w:val="en-GB"/>
        </w:rPr>
        <w:t xml:space="preserve">One example is the use of an </w:t>
      </w:r>
      <w:proofErr w:type="spellStart"/>
      <w:r w:rsidRPr="00DE76A1">
        <w:rPr>
          <w:lang w:val="en-GB"/>
        </w:rPr>
        <w:t>ObservableList</w:t>
      </w:r>
      <w:proofErr w:type="spellEnd"/>
      <w:r w:rsidRPr="00DE76A1">
        <w:rPr>
          <w:lang w:val="en-GB"/>
        </w:rPr>
        <w:t xml:space="preserve"> to store tour logs, which is bound to the UI component </w:t>
      </w:r>
      <w:proofErr w:type="spellStart"/>
      <w:r w:rsidRPr="00DE76A1">
        <w:rPr>
          <w:lang w:val="en-GB"/>
        </w:rPr>
        <w:t>tourLogs</w:t>
      </w:r>
      <w:proofErr w:type="spellEnd"/>
      <w:r w:rsidRPr="00DE76A1">
        <w:rPr>
          <w:lang w:val="en-GB"/>
        </w:rPr>
        <w:t xml:space="preserve">. When a tour log is added, edited, or </w:t>
      </w:r>
      <w:r w:rsidR="000C0120">
        <w:rPr>
          <w:lang w:val="en-GB"/>
        </w:rPr>
        <w:t>deleted</w:t>
      </w:r>
      <w:r w:rsidRPr="00DE76A1">
        <w:rPr>
          <w:lang w:val="en-GB"/>
        </w:rPr>
        <w:t xml:space="preserve"> through the model (e.g. </w:t>
      </w:r>
      <w:proofErr w:type="spellStart"/>
      <w:proofErr w:type="gramStart"/>
      <w:r w:rsidRPr="00DE76A1">
        <w:rPr>
          <w:lang w:val="en-GB"/>
        </w:rPr>
        <w:t>model.getTourLogs</w:t>
      </w:r>
      <w:proofErr w:type="spellEnd"/>
      <w:proofErr w:type="gramEnd"/>
      <w:r w:rsidRPr="00DE76A1">
        <w:rPr>
          <w:lang w:val="en-GB"/>
        </w:rPr>
        <w:t>(</w:t>
      </w:r>
      <w:proofErr w:type="gramStart"/>
      <w:r w:rsidRPr="00DE76A1">
        <w:rPr>
          <w:lang w:val="en-GB"/>
        </w:rPr>
        <w:t>).remove</w:t>
      </w:r>
      <w:proofErr w:type="gramEnd"/>
      <w:r w:rsidRPr="00DE76A1">
        <w:rPr>
          <w:lang w:val="en-GB"/>
        </w:rPr>
        <w:t xml:space="preserve">(...) or </w:t>
      </w:r>
      <w:proofErr w:type="spellStart"/>
      <w:proofErr w:type="gramStart"/>
      <w:r w:rsidRPr="00DE76A1">
        <w:rPr>
          <w:lang w:val="en-GB"/>
        </w:rPr>
        <w:t>model.editTourLog</w:t>
      </w:r>
      <w:proofErr w:type="spellEnd"/>
      <w:proofErr w:type="gramEnd"/>
      <w:r w:rsidRPr="00DE76A1">
        <w:rPr>
          <w:lang w:val="en-GB"/>
        </w:rPr>
        <w:t xml:space="preserve">()), the UI is automatically updated without manual refresh logic. </w:t>
      </w:r>
    </w:p>
    <w:p w14:paraId="50A72B8D" w14:textId="56E1C7FA" w:rsidR="00DE76A1" w:rsidRDefault="00DE76A1" w:rsidP="00FB316A">
      <w:pPr>
        <w:rPr>
          <w:lang w:val="en-GB"/>
        </w:rPr>
      </w:pPr>
      <w:r w:rsidRPr="00DE76A1">
        <w:rPr>
          <w:lang w:val="en-GB"/>
        </w:rPr>
        <w:t xml:space="preserve">Similarly, the use of a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>&lt;</w:t>
      </w:r>
      <w:proofErr w:type="spellStart"/>
      <w:r w:rsidRPr="00DE76A1">
        <w:rPr>
          <w:lang w:val="en-GB"/>
        </w:rPr>
        <w:t>TourLog</w:t>
      </w:r>
      <w:proofErr w:type="spellEnd"/>
      <w:r w:rsidRPr="00DE76A1">
        <w:rPr>
          <w:lang w:val="en-GB"/>
        </w:rPr>
        <w:t xml:space="preserve">&gt; in the </w:t>
      </w:r>
      <w:proofErr w:type="spellStart"/>
      <w:r w:rsidRPr="00DE76A1">
        <w:rPr>
          <w:lang w:val="en-GB"/>
        </w:rPr>
        <w:t>onLogSearch</w:t>
      </w:r>
      <w:proofErr w:type="spellEnd"/>
      <w:r w:rsidRPr="00DE76A1">
        <w:rPr>
          <w:lang w:val="en-GB"/>
        </w:rPr>
        <w:t xml:space="preserve">(...) method applies dynamic filtering to the observable tour log list. The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 xml:space="preserve"> observes changes in the original list and updates the view accordingly.</w:t>
      </w:r>
      <w:r w:rsidR="00D94AA7">
        <w:rPr>
          <w:lang w:val="en-GB"/>
        </w:rPr>
        <w:t xml:space="preserve"> </w:t>
      </w:r>
    </w:p>
    <w:p w14:paraId="6AFE7472" w14:textId="128AD3E5" w:rsidR="007B3331" w:rsidRDefault="00634E8E" w:rsidP="003969B0">
      <w:pPr>
        <w:rPr>
          <w:lang w:val="en-GB"/>
        </w:rPr>
      </w:pPr>
      <w:r>
        <w:rPr>
          <w:lang w:val="en-GB"/>
        </w:rPr>
        <w:t>We used the Observer pattern in a similar way for Tours as well.</w:t>
      </w:r>
    </w:p>
    <w:p w14:paraId="77FFBAA6" w14:textId="77777777" w:rsidR="00A768E3" w:rsidRDefault="00A768E3" w:rsidP="003969B0">
      <w:pPr>
        <w:rPr>
          <w:lang w:val="en-GB"/>
        </w:rPr>
      </w:pPr>
    </w:p>
    <w:p w14:paraId="615A75AE" w14:textId="4E8573DE" w:rsidR="00A768E3" w:rsidRPr="0049037D" w:rsidRDefault="00A768E3" w:rsidP="003969B0">
      <w:pPr>
        <w:rPr>
          <w:b/>
          <w:bCs/>
          <w:lang w:val="en-GB"/>
        </w:rPr>
      </w:pPr>
      <w:r>
        <w:rPr>
          <w:lang w:val="en-GB"/>
        </w:rPr>
        <w:t>Additionally we implemented the Command Pattern, State Pattern, …</w:t>
      </w:r>
    </w:p>
    <w:p w14:paraId="09461808" w14:textId="77777777" w:rsidR="006D03BD" w:rsidRDefault="006D03BD" w:rsidP="00FB4968">
      <w:pPr>
        <w:pStyle w:val="berschrift3"/>
        <w:rPr>
          <w:rFonts w:asciiTheme="majorHAnsi" w:hAnsiTheme="majorHAnsi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Pr="00C67F86" w:rsidRDefault="00BA6BFF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566B6D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 xml:space="preserve">focus entirely on the </w:t>
      </w:r>
      <w:proofErr w:type="spellStart"/>
      <w:r w:rsidRPr="0024659D">
        <w:rPr>
          <w:b/>
          <w:bCs/>
          <w:lang w:val="en-GB"/>
        </w:rPr>
        <w:t>MainModel</w:t>
      </w:r>
      <w:proofErr w:type="spellEnd"/>
      <w:r w:rsidRPr="0024659D">
        <w:rPr>
          <w:b/>
          <w:bCs/>
          <w:lang w:val="en-GB"/>
        </w:rPr>
        <w:t xml:space="preserve">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 xml:space="preserve">Why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>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03681">
        <w:rPr>
          <w:b/>
          <w:bCs/>
          <w:lang w:val="en-GB"/>
        </w:rPr>
        <w:t>addTour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setTourPopularity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setTourChildFriendliness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addTourLogPreCheck</w:t>
      </w:r>
      <w:proofErr w:type="spellEnd"/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importTourJson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used Mockito to mock the </w:t>
      </w:r>
      <w:proofErr w:type="spellStart"/>
      <w:r>
        <w:rPr>
          <w:lang w:val="en-GB"/>
        </w:rPr>
        <w:t>TourService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TourLogService</w:t>
      </w:r>
      <w:proofErr w:type="spellEnd"/>
      <w:r>
        <w:rPr>
          <w:lang w:val="en-GB"/>
        </w:rPr>
        <w:t xml:space="preserve">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</w:t>
      </w:r>
      <w:proofErr w:type="spellStart"/>
      <w:r>
        <w:rPr>
          <w:lang w:val="en-GB"/>
        </w:rPr>
        <w:t>currentTourLog</w:t>
      </w:r>
      <w:proofErr w:type="spellEnd"/>
      <w:r>
        <w:rPr>
          <w:lang w:val="en-GB"/>
        </w:rPr>
        <w:t>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Covered nearly all public methods of the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 xml:space="preserve">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Pr="00C67F86" w:rsidRDefault="00BE71A1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566B6D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proofErr w:type="spellStart"/>
      <w:r w:rsidRPr="00F11A69">
        <w:rPr>
          <w:b/>
          <w:bCs/>
          <w:lang w:val="en-GB"/>
        </w:rPr>
        <w:t>GeoJSON</w:t>
      </w:r>
      <w:proofErr w:type="spellEnd"/>
      <w:r w:rsidRPr="00F11A69">
        <w:rPr>
          <w:b/>
          <w:bCs/>
          <w:lang w:val="en-GB"/>
        </w:rPr>
        <w:t xml:space="preserve"> response</w:t>
      </w:r>
      <w:r w:rsidRPr="00F11A69">
        <w:rPr>
          <w:lang w:val="en-GB"/>
        </w:rPr>
        <w:t xml:space="preserve"> from a routing API (like </w:t>
      </w:r>
      <w:proofErr w:type="spellStart"/>
      <w:r w:rsidRPr="00F11A69">
        <w:rPr>
          <w:lang w:val="en-GB"/>
        </w:rPr>
        <w:t>OpenRouteService</w:t>
      </w:r>
      <w:proofErr w:type="spellEnd"/>
      <w:r w:rsidRPr="00F11A69">
        <w:rPr>
          <w:lang w:val="en-GB"/>
        </w:rPr>
        <w:t>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885F37">
        <w:rPr>
          <w:b/>
          <w:bCs/>
          <w:lang w:val="en-GB"/>
        </w:rPr>
        <w:t>GeoJSON</w:t>
      </w:r>
      <w:proofErr w:type="spellEnd"/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566B6D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Tracked Time</w:t>
      </w:r>
    </w:p>
    <w:p w14:paraId="2365FFAB" w14:textId="4F5817AF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  <w:r w:rsidR="00942B74">
        <w:rPr>
          <w:lang w:val="en-GB"/>
        </w:rPr>
        <w:t>28,5</w:t>
      </w:r>
      <w:r w:rsidR="00A66914">
        <w:rPr>
          <w:lang w:val="en-GB"/>
        </w:rPr>
        <w:t>h</w:t>
      </w:r>
    </w:p>
    <w:p w14:paraId="1106C395" w14:textId="4C73EB0F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  <w:r w:rsidR="005C2300">
        <w:rPr>
          <w:lang w:val="en-GB"/>
        </w:rPr>
        <w:t>40,8h</w:t>
      </w:r>
    </w:p>
    <w:p w14:paraId="4470E38D" w14:textId="24FE4C6B" w:rsidR="00BE71A1" w:rsidRPr="005C2300" w:rsidRDefault="00BE71A1" w:rsidP="003969B0">
      <w:pPr>
        <w:pStyle w:val="berschrift2"/>
        <w:rPr>
          <w:b/>
          <w:bCs/>
          <w:lang w:val="sv-SE"/>
        </w:rPr>
      </w:pPr>
      <w:r w:rsidRPr="005C2300">
        <w:rPr>
          <w:b/>
          <w:bCs/>
          <w:lang w:val="sv-SE"/>
        </w:rPr>
        <w:t>Git</w:t>
      </w:r>
      <w:r w:rsidR="00C121BD" w:rsidRPr="005C2300">
        <w:rPr>
          <w:b/>
          <w:bCs/>
          <w:lang w:val="sv-SE"/>
        </w:rPr>
        <w:t>-Link</w:t>
      </w:r>
      <w:r w:rsidR="007B3331" w:rsidRPr="005C2300">
        <w:rPr>
          <w:b/>
          <w:bCs/>
          <w:lang w:val="sv-SE"/>
        </w:rPr>
        <w:t xml:space="preserve"> (</w:t>
      </w:r>
      <w:proofErr w:type="spellStart"/>
      <w:r w:rsidR="007B3331" w:rsidRPr="005C2300">
        <w:rPr>
          <w:b/>
          <w:bCs/>
          <w:lang w:val="sv-SE"/>
        </w:rPr>
        <w:t>Done</w:t>
      </w:r>
      <w:proofErr w:type="spellEnd"/>
      <w:r w:rsidR="007B3331" w:rsidRPr="005C2300">
        <w:rPr>
          <w:b/>
          <w:bCs/>
          <w:lang w:val="sv-SE"/>
        </w:rPr>
        <w:t>)</w:t>
      </w:r>
    </w:p>
    <w:p w14:paraId="339314B2" w14:textId="391EF84F" w:rsidR="00044E64" w:rsidRPr="005C2300" w:rsidRDefault="007B3331" w:rsidP="003969B0">
      <w:pPr>
        <w:rPr>
          <w:lang w:val="sv-SE"/>
        </w:rPr>
      </w:pPr>
      <w:r w:rsidRPr="005C2300">
        <w:rPr>
          <w:lang w:val="sv-SE"/>
        </w:rPr>
        <w:t>https://github.com/fabio-anzola/TourPlanner.git</w:t>
      </w:r>
    </w:p>
    <w:sectPr w:rsidR="00044E64" w:rsidRPr="005C2300">
      <w:headerReference w:type="default" r:id="rId6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9BC4A" w14:textId="77777777" w:rsidR="0011745E" w:rsidRDefault="0011745E" w:rsidP="00B27B55">
      <w:pPr>
        <w:spacing w:after="0" w:line="240" w:lineRule="auto"/>
      </w:pPr>
      <w:r>
        <w:separator/>
      </w:r>
    </w:p>
  </w:endnote>
  <w:endnote w:type="continuationSeparator" w:id="0">
    <w:p w14:paraId="5352C5FF" w14:textId="77777777" w:rsidR="0011745E" w:rsidRDefault="0011745E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9039C" w14:textId="77777777" w:rsidR="0011745E" w:rsidRDefault="0011745E" w:rsidP="00B27B55">
      <w:pPr>
        <w:spacing w:after="0" w:line="240" w:lineRule="auto"/>
      </w:pPr>
      <w:r>
        <w:separator/>
      </w:r>
    </w:p>
  </w:footnote>
  <w:footnote w:type="continuationSeparator" w:id="0">
    <w:p w14:paraId="5BB3B2D0" w14:textId="77777777" w:rsidR="0011745E" w:rsidRDefault="0011745E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Anzola, Nicolai </w:t>
    </w:r>
    <w:proofErr w:type="spellStart"/>
    <w:r>
      <w:rPr>
        <w:lang w:val="de-DE"/>
      </w:rPr>
      <w:t>Plachetzky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26E"/>
    <w:multiLevelType w:val="hybridMultilevel"/>
    <w:tmpl w:val="DBDC3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C30"/>
    <w:multiLevelType w:val="hybridMultilevel"/>
    <w:tmpl w:val="B6A8C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737B"/>
    <w:multiLevelType w:val="hybridMultilevel"/>
    <w:tmpl w:val="F118CC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7"/>
  </w:num>
  <w:num w:numId="2" w16cid:durableId="579490050">
    <w:abstractNumId w:val="9"/>
  </w:num>
  <w:num w:numId="3" w16cid:durableId="2103522022">
    <w:abstractNumId w:val="3"/>
  </w:num>
  <w:num w:numId="4" w16cid:durableId="1214273354">
    <w:abstractNumId w:val="0"/>
  </w:num>
  <w:num w:numId="5" w16cid:durableId="1704209349">
    <w:abstractNumId w:val="6"/>
  </w:num>
  <w:num w:numId="6" w16cid:durableId="1387801783">
    <w:abstractNumId w:val="1"/>
  </w:num>
  <w:num w:numId="7" w16cid:durableId="1812139501">
    <w:abstractNumId w:val="8"/>
  </w:num>
  <w:num w:numId="8" w16cid:durableId="1818959141">
    <w:abstractNumId w:val="2"/>
  </w:num>
  <w:num w:numId="9" w16cid:durableId="921525696">
    <w:abstractNumId w:val="5"/>
  </w:num>
  <w:num w:numId="10" w16cid:durableId="48158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2EFE"/>
    <w:rsid w:val="00044E64"/>
    <w:rsid w:val="00070552"/>
    <w:rsid w:val="00081906"/>
    <w:rsid w:val="00095130"/>
    <w:rsid w:val="000B4840"/>
    <w:rsid w:val="000C0120"/>
    <w:rsid w:val="000C59E9"/>
    <w:rsid w:val="000D619E"/>
    <w:rsid w:val="000E3A29"/>
    <w:rsid w:val="001068C5"/>
    <w:rsid w:val="0011745E"/>
    <w:rsid w:val="00137310"/>
    <w:rsid w:val="001421EA"/>
    <w:rsid w:val="001732F6"/>
    <w:rsid w:val="001A57FB"/>
    <w:rsid w:val="001B41EC"/>
    <w:rsid w:val="001B4920"/>
    <w:rsid w:val="002036E2"/>
    <w:rsid w:val="00207216"/>
    <w:rsid w:val="002421FF"/>
    <w:rsid w:val="00245B20"/>
    <w:rsid w:val="002463CB"/>
    <w:rsid w:val="0024659D"/>
    <w:rsid w:val="0024770C"/>
    <w:rsid w:val="00265A24"/>
    <w:rsid w:val="00296DEA"/>
    <w:rsid w:val="002C79B5"/>
    <w:rsid w:val="002F57B1"/>
    <w:rsid w:val="002F6D93"/>
    <w:rsid w:val="003033CE"/>
    <w:rsid w:val="00313AE5"/>
    <w:rsid w:val="0031681F"/>
    <w:rsid w:val="00341D6C"/>
    <w:rsid w:val="003451ED"/>
    <w:rsid w:val="00347C53"/>
    <w:rsid w:val="00352202"/>
    <w:rsid w:val="00371E7A"/>
    <w:rsid w:val="003969B0"/>
    <w:rsid w:val="003E1F57"/>
    <w:rsid w:val="00403681"/>
    <w:rsid w:val="004116B0"/>
    <w:rsid w:val="0042635E"/>
    <w:rsid w:val="00427C90"/>
    <w:rsid w:val="00447437"/>
    <w:rsid w:val="00447684"/>
    <w:rsid w:val="00455E7A"/>
    <w:rsid w:val="0049037D"/>
    <w:rsid w:val="00490B2C"/>
    <w:rsid w:val="004B2855"/>
    <w:rsid w:val="004C2B3A"/>
    <w:rsid w:val="00513F37"/>
    <w:rsid w:val="00517C6B"/>
    <w:rsid w:val="00553085"/>
    <w:rsid w:val="00554665"/>
    <w:rsid w:val="00566B6D"/>
    <w:rsid w:val="005A247C"/>
    <w:rsid w:val="005A3501"/>
    <w:rsid w:val="005A4763"/>
    <w:rsid w:val="005C2300"/>
    <w:rsid w:val="005C394B"/>
    <w:rsid w:val="005F2FFC"/>
    <w:rsid w:val="005F3CCE"/>
    <w:rsid w:val="00600184"/>
    <w:rsid w:val="00605BC0"/>
    <w:rsid w:val="00606D0C"/>
    <w:rsid w:val="00612EE3"/>
    <w:rsid w:val="006144B4"/>
    <w:rsid w:val="00634E8E"/>
    <w:rsid w:val="006423A8"/>
    <w:rsid w:val="006514D8"/>
    <w:rsid w:val="00665606"/>
    <w:rsid w:val="00681E04"/>
    <w:rsid w:val="006865B9"/>
    <w:rsid w:val="006C4D70"/>
    <w:rsid w:val="006C53B0"/>
    <w:rsid w:val="006D03BD"/>
    <w:rsid w:val="006D6717"/>
    <w:rsid w:val="006D7A47"/>
    <w:rsid w:val="006E031D"/>
    <w:rsid w:val="00733137"/>
    <w:rsid w:val="00785DE3"/>
    <w:rsid w:val="007A5B45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95BB5"/>
    <w:rsid w:val="008A0DEF"/>
    <w:rsid w:val="008C2886"/>
    <w:rsid w:val="008E0A27"/>
    <w:rsid w:val="008E4F05"/>
    <w:rsid w:val="008F1570"/>
    <w:rsid w:val="008F34D8"/>
    <w:rsid w:val="008F70BC"/>
    <w:rsid w:val="008F7FB8"/>
    <w:rsid w:val="00940AFB"/>
    <w:rsid w:val="00942B74"/>
    <w:rsid w:val="00944239"/>
    <w:rsid w:val="009E1AA8"/>
    <w:rsid w:val="009F7FA5"/>
    <w:rsid w:val="00A00F7E"/>
    <w:rsid w:val="00A01874"/>
    <w:rsid w:val="00A03D06"/>
    <w:rsid w:val="00A11474"/>
    <w:rsid w:val="00A40C9E"/>
    <w:rsid w:val="00A6066C"/>
    <w:rsid w:val="00A66914"/>
    <w:rsid w:val="00A73712"/>
    <w:rsid w:val="00A768E3"/>
    <w:rsid w:val="00AA17B9"/>
    <w:rsid w:val="00AC622D"/>
    <w:rsid w:val="00AD034D"/>
    <w:rsid w:val="00AD633A"/>
    <w:rsid w:val="00AF040D"/>
    <w:rsid w:val="00B17B55"/>
    <w:rsid w:val="00B27B55"/>
    <w:rsid w:val="00B44FD6"/>
    <w:rsid w:val="00B464FA"/>
    <w:rsid w:val="00B54A68"/>
    <w:rsid w:val="00B55251"/>
    <w:rsid w:val="00B82187"/>
    <w:rsid w:val="00B833C1"/>
    <w:rsid w:val="00BA3C20"/>
    <w:rsid w:val="00BA6BFF"/>
    <w:rsid w:val="00BB5A60"/>
    <w:rsid w:val="00BB6B44"/>
    <w:rsid w:val="00BE71A1"/>
    <w:rsid w:val="00C033DE"/>
    <w:rsid w:val="00C121BD"/>
    <w:rsid w:val="00C23011"/>
    <w:rsid w:val="00C37A38"/>
    <w:rsid w:val="00C42AA3"/>
    <w:rsid w:val="00C457EE"/>
    <w:rsid w:val="00C67F86"/>
    <w:rsid w:val="00C87CD9"/>
    <w:rsid w:val="00C91757"/>
    <w:rsid w:val="00C9242B"/>
    <w:rsid w:val="00CB2B08"/>
    <w:rsid w:val="00CD725C"/>
    <w:rsid w:val="00CF5815"/>
    <w:rsid w:val="00D139F8"/>
    <w:rsid w:val="00D25EA7"/>
    <w:rsid w:val="00D30E19"/>
    <w:rsid w:val="00D356E6"/>
    <w:rsid w:val="00D50B10"/>
    <w:rsid w:val="00D61102"/>
    <w:rsid w:val="00D72300"/>
    <w:rsid w:val="00D73C2C"/>
    <w:rsid w:val="00D94AA7"/>
    <w:rsid w:val="00D95D67"/>
    <w:rsid w:val="00DA1D75"/>
    <w:rsid w:val="00DC02B2"/>
    <w:rsid w:val="00DE741E"/>
    <w:rsid w:val="00DE76A1"/>
    <w:rsid w:val="00DF1E58"/>
    <w:rsid w:val="00E0181F"/>
    <w:rsid w:val="00E01995"/>
    <w:rsid w:val="00E240BC"/>
    <w:rsid w:val="00E550D1"/>
    <w:rsid w:val="00E5539F"/>
    <w:rsid w:val="00E67F4D"/>
    <w:rsid w:val="00E80CF0"/>
    <w:rsid w:val="00E85880"/>
    <w:rsid w:val="00E9469A"/>
    <w:rsid w:val="00EB6737"/>
    <w:rsid w:val="00ED5980"/>
    <w:rsid w:val="00EE62AB"/>
    <w:rsid w:val="00EF3F2B"/>
    <w:rsid w:val="00F11A69"/>
    <w:rsid w:val="00F26EDC"/>
    <w:rsid w:val="00F30C7D"/>
    <w:rsid w:val="00F367FB"/>
    <w:rsid w:val="00F4254A"/>
    <w:rsid w:val="00F54992"/>
    <w:rsid w:val="00F66406"/>
    <w:rsid w:val="00F70342"/>
    <w:rsid w:val="00F87F44"/>
    <w:rsid w:val="00FB085F"/>
    <w:rsid w:val="00FB316A"/>
    <w:rsid w:val="00FB4968"/>
    <w:rsid w:val="00FB5239"/>
    <w:rsid w:val="00FE686A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customXml" Target="ink/ink4.xml"/><Relationship Id="rId34" Type="http://schemas.openxmlformats.org/officeDocument/2006/relationships/image" Target="media/image50.png"/><Relationship Id="rId42" Type="http://schemas.openxmlformats.org/officeDocument/2006/relationships/customXml" Target="ink/ink13.xml"/><Relationship Id="rId47" Type="http://schemas.openxmlformats.org/officeDocument/2006/relationships/image" Target="media/image17.png"/><Relationship Id="rId50" Type="http://schemas.openxmlformats.org/officeDocument/2006/relationships/customXml" Target="ink/ink16.xml"/><Relationship Id="rId55" Type="http://schemas.openxmlformats.org/officeDocument/2006/relationships/image" Target="media/image23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9" Type="http://schemas.openxmlformats.org/officeDocument/2006/relationships/customXml" Target="ink/ink7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image" Target="media/image100.png"/><Relationship Id="rId37" Type="http://schemas.openxmlformats.org/officeDocument/2006/relationships/image" Target="media/image12.png"/><Relationship Id="rId40" Type="http://schemas.openxmlformats.org/officeDocument/2006/relationships/customXml" Target="ink/ink12.xml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customXml" Target="ink/ink19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19" Type="http://schemas.openxmlformats.org/officeDocument/2006/relationships/customXml" Target="ink/ink3.xml"/><Relationship Id="rId14" Type="http://schemas.openxmlformats.org/officeDocument/2006/relationships/customXml" Target="ink/ink1.xml"/><Relationship Id="rId22" Type="http://schemas.openxmlformats.org/officeDocument/2006/relationships/image" Target="media/image51.png"/><Relationship Id="rId27" Type="http://schemas.openxmlformats.org/officeDocument/2006/relationships/image" Target="media/image80.png"/><Relationship Id="rId30" Type="http://schemas.openxmlformats.org/officeDocument/2006/relationships/image" Target="media/image40.png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image" Target="media/image18.png"/><Relationship Id="rId56" Type="http://schemas.openxmlformats.org/officeDocument/2006/relationships/customXml" Target="ink/ink18.xm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28.png"/><Relationship Id="rId25" Type="http://schemas.openxmlformats.org/officeDocument/2006/relationships/image" Target="media/image70.png"/><Relationship Id="rId33" Type="http://schemas.openxmlformats.org/officeDocument/2006/relationships/customXml" Target="ink/ink9.xml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59" Type="http://schemas.openxmlformats.org/officeDocument/2006/relationships/image" Target="media/image24.png"/><Relationship Id="rId20" Type="http://schemas.openxmlformats.org/officeDocument/2006/relationships/image" Target="media/image41.png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0.png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36" Type="http://schemas.openxmlformats.org/officeDocument/2006/relationships/customXml" Target="ink/ink10.xml"/><Relationship Id="rId49" Type="http://schemas.openxmlformats.org/officeDocument/2006/relationships/image" Target="media/image19.png"/><Relationship Id="rId57" Type="http://schemas.openxmlformats.org/officeDocument/2006/relationships/image" Target="media/image230.png"/><Relationship Id="rId10" Type="http://schemas.openxmlformats.org/officeDocument/2006/relationships/image" Target="media/image4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customXml" Target="ink/ink17.xml"/><Relationship Id="rId60" Type="http://schemas.openxmlformats.org/officeDocument/2006/relationships/image" Target="media/image2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766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Fabio Anzola</cp:lastModifiedBy>
  <cp:revision>162</cp:revision>
  <dcterms:created xsi:type="dcterms:W3CDTF">2025-02-18T16:00:00Z</dcterms:created>
  <dcterms:modified xsi:type="dcterms:W3CDTF">2025-05-23T12:32:00Z</dcterms:modified>
</cp:coreProperties>
</file>