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jc w:val="right"/>
        <w:rPr>
          <w:rFonts w:ascii="Arial" w:cs="Arial" w:eastAsia="Arial" w:hAnsi="Arial"/>
          <w:b w:val="1"/>
          <w:sz w:val="44"/>
          <w:szCs w:val="44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Projeto: Match</w:t>
      </w:r>
      <w:r w:rsidDel="00000000" w:rsidR="00000000" w:rsidRPr="00000000">
        <w:rPr>
          <w:rFonts w:ascii="Arial" w:cs="Arial" w:eastAsia="Arial" w:hAnsi="Arial"/>
          <w:b w:val="1"/>
          <w:sz w:val="44"/>
          <w:szCs w:val="44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sz w:val="44"/>
          <w:szCs w:val="44"/>
          <w:rtl w:val="0"/>
        </w:rPr>
        <w:t xml:space="preserve">de Currículos </w:t>
      </w:r>
    </w:p>
    <w:p w:rsidR="00000000" w:rsidDel="00000000" w:rsidP="00000000" w:rsidRDefault="00000000" w:rsidRPr="00000000" w14:paraId="00000009">
      <w:pPr>
        <w:contextualSpacing w:val="0"/>
        <w:jc w:val="right"/>
        <w:rPr>
          <w:rFonts w:ascii="Arial" w:cs="Arial" w:eastAsia="Arial" w:hAnsi="Arial"/>
          <w:b w:val="0"/>
          <w:sz w:val="44"/>
          <w:szCs w:val="44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44"/>
          <w:szCs w:val="44"/>
          <w:vertAlign w:val="baseline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vertAlign w:val="baseline"/>
          <w:rtl w:val="0"/>
        </w:rPr>
        <w:t xml:space="preserve">Cliente: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001 – Project SGM </w:t>
        <w:br w:type="textWrapping"/>
        <w:t xml:space="preserve">PROPOSTA TÉCNICA / COMERCIAL</w:t>
      </w:r>
    </w:p>
    <w:p w:rsidR="00000000" w:rsidDel="00000000" w:rsidP="00000000" w:rsidRDefault="00000000" w:rsidRPr="00000000" w14:paraId="0000000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 Emissão: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20/0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/201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de Validade: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20/0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8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/201</w:t>
      </w:r>
      <w:r w:rsidDel="00000000" w:rsidR="00000000" w:rsidRPr="00000000">
        <w:rPr>
          <w:rFonts w:ascii="Arial" w:cs="Arial" w:eastAsia="Arial" w:hAnsi="Arial"/>
          <w:b w:val="1"/>
          <w:i w:val="1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Responsáveis pela Proposta: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Fabio Rodrigo dos Santos Alves de Oliveira 2016006260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1"/>
        <w:spacing w:after="0" w:before="0" w:lineRule="auto"/>
        <w:contextualSpacing w:val="0"/>
        <w:jc w:val="right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1C4S Consultoria e Sistemas Ltda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after="0" w:before="0" w:lineRule="auto"/>
        <w:contextualSpacing w:val="0"/>
        <w:jc w:val="righ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Rua Comendador Marcos Grilo, 100</w:t>
      </w:r>
    </w:p>
    <w:p w:rsidR="00000000" w:rsidDel="00000000" w:rsidP="00000000" w:rsidRDefault="00000000" w:rsidRPr="00000000" w14:paraId="00000016">
      <w:pPr>
        <w:widowControl w:val="1"/>
        <w:spacing w:after="0" w:before="0" w:lineRule="auto"/>
        <w:contextualSpacing w:val="0"/>
        <w:jc w:val="righ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CEP: 37500-436 - Itajubá – MG</w:t>
      </w:r>
    </w:p>
    <w:p w:rsidR="00000000" w:rsidDel="00000000" w:rsidP="00000000" w:rsidRDefault="00000000" w:rsidRPr="00000000" w14:paraId="00000017">
      <w:pPr>
        <w:widowControl w:val="1"/>
        <w:spacing w:after="0" w:before="0" w:lineRule="auto"/>
        <w:contextualSpacing w:val="0"/>
        <w:jc w:val="right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(35) 3822-8148</w:t>
      </w: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headerReference r:id="rId6" w:type="default"/>
          <w:footerReference r:id="rId7" w:type="default"/>
          <w:pgSz w:h="16838" w:w="11906"/>
          <w:pgMar w:bottom="1899" w:top="1701" w:left="1418" w:right="1418" w:header="0" w:footer="720"/>
          <w:pgNumType w:start="1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Revisões do Documento</w:t>
      </w:r>
    </w:p>
    <w:p w:rsidR="00000000" w:rsidDel="00000000" w:rsidP="00000000" w:rsidRDefault="00000000" w:rsidRPr="00000000" w14:paraId="0000001C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Versões/modificações do sistema.</w:t>
      </w:r>
    </w:p>
    <w:tbl>
      <w:tblPr>
        <w:tblStyle w:val="Table1"/>
        <w:tblW w:w="9072.0" w:type="dxa"/>
        <w:jc w:val="left"/>
        <w:tblInd w:w="0.9999999999999858" w:type="dxa"/>
        <w:tblLayout w:type="fixed"/>
        <w:tblLook w:val="0000"/>
      </w:tblPr>
      <w:tblGrid>
        <w:gridCol w:w="1559"/>
        <w:gridCol w:w="7"/>
        <w:gridCol w:w="843"/>
        <w:gridCol w:w="11"/>
        <w:gridCol w:w="4665"/>
        <w:gridCol w:w="1987"/>
        <w:tblGridChange w:id="0">
          <w:tblGrid>
            <w:gridCol w:w="1559"/>
            <w:gridCol w:w="7"/>
            <w:gridCol w:w="843"/>
            <w:gridCol w:w="11"/>
            <w:gridCol w:w="4665"/>
            <w:gridCol w:w="1987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14/03/2017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-257.125984251968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0.0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Inicio do projeto após conversas e reuniões para uma análise preliminar do software a ser adquirido pelo cliente.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60" w:hRule="atLeast"/>
        </w:trPr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31/03/2017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dos requisitos funcionais, não funcionais do sistema e MRB.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22/04/2017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Projeto aprovado por ambas as partes e finalização das reuniões.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26/04/2017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Inicio da construção do software.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Auditorias do Documento</w:t>
      </w:r>
    </w:p>
    <w:p w:rsidR="00000000" w:rsidDel="00000000" w:rsidP="00000000" w:rsidRDefault="00000000" w:rsidRPr="00000000" w14:paraId="0000003D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Auditorias são inspeções conduzidas o SEPG – Software Engineer Process Group (Grupo de Engenharia de Processo de Software), e tem por objetivo garantir uma qualidade mínima dos artefatos gerados durante o processo de desenvolvimento. Essa tabela pode ser utilizada também pelo GN – Gerente da Área de Negócio com o objetivo de documentar a viabilidade do mesmo.</w:t>
      </w:r>
    </w:p>
    <w:tbl>
      <w:tblPr>
        <w:tblStyle w:val="Table2"/>
        <w:tblW w:w="9321.000000000002" w:type="dxa"/>
        <w:jc w:val="left"/>
        <w:tblInd w:w="0.9999999999999858" w:type="dxa"/>
        <w:tblLayout w:type="fixed"/>
        <w:tblLook w:val="0000"/>
      </w:tblPr>
      <w:tblGrid>
        <w:gridCol w:w="1717.0000000000002"/>
        <w:gridCol w:w="0"/>
        <w:gridCol w:w="952"/>
        <w:gridCol w:w="0"/>
        <w:gridCol w:w="4665"/>
        <w:gridCol w:w="1987"/>
        <w:tblGridChange w:id="0">
          <w:tblGrid>
            <w:gridCol w:w="1717.0000000000002"/>
            <w:gridCol w:w="0"/>
            <w:gridCol w:w="952"/>
            <w:gridCol w:w="0"/>
            <w:gridCol w:w="4665"/>
            <w:gridCol w:w="1987"/>
          </w:tblGrid>
        </w:tblGridChange>
      </w:tblGrid>
      <w:tr>
        <w:trPr>
          <w:trHeight w:val="260" w:hRule="atLeast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Versão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21/04/2017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3.0</w:t>
            </w:r>
          </w:p>
        </w:tc>
        <w:tc>
          <w:tcPr>
            <w:gridSpan w:val="2"/>
            <w:tcBorders>
              <w:left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284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Auditoria realizada a pedido do cliente pela empresa Search - Auditorias, para futura liberação de produção do software.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1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3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Convenções, termos e abreviações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Identificação dos Requisitos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1.1.2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Prioridades dos Requisitos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VISÃO GERAL DO PRODUTO/SERVIÇO</w:t>
            <w:tab/>
            <w:t xml:space="preserve">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Abrangência e sistemas relacionados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 cliente</w:t>
            <w:tab/>
            <w:t xml:space="preserve">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Descrição dos usuários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Usuário secretárias(os)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20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2.3.2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Usuário Médico</w:t>
            <w:tab/>
            <w:t xml:space="preserve">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FUNCIONAIS</w:t>
            <w:tab/>
            <w:t xml:space="preserve">9</w:t>
            <w:br w:type="textWrapping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3.1 CADASTROS, ALTERAÇÕES, REMOÇÕES E CONTROLES .......................................................9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[RF01]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Cadastrar </w:t>
          </w: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Pessoa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[RF02]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Cadastrar </w:t>
          </w:r>
          <w:r w:rsidDel="00000000" w:rsidR="00000000" w:rsidRPr="00000000">
            <w:rPr>
              <w:rFonts w:ascii="Arial" w:cs="Arial" w:eastAsia="Arial" w:hAnsi="Arial"/>
              <w:i w:val="1"/>
              <w:sz w:val="20"/>
              <w:szCs w:val="20"/>
              <w:rtl w:val="0"/>
            </w:rPr>
            <w:t xml:space="preserve">Empresa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10</w:t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[RF03]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Cadastrar Paciente</w:t>
            <w:tab/>
            <w:t xml:space="preserve">11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[RF04]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Cadastrar Consulta</w:t>
            <w:tab/>
            <w:t xml:space="preserve">13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[RF05]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Cadastrar Medicamento</w:t>
            <w:tab/>
            <w:t xml:space="preserve">16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[RF06]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Cadastrar Doença</w:t>
            <w:tab/>
            <w:t xml:space="preserve">17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[RF07]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Alterar Cadastro de Usuário</w:t>
            <w:tab/>
            <w:t xml:space="preserve">18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[RF08]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Alterar dados da clínica</w:t>
            <w:tab/>
            <w:t xml:space="preserve">19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[RF09]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Alterar cadastro do paciente</w:t>
            <w:tab/>
            <w:t xml:space="preserve">20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[RF10]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Alterar Consulta</w:t>
            <w:tab/>
            <w:t xml:space="preserve">22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[RF11]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Alterar cadastro de medicamento</w:t>
            <w:tab/>
            <w:t xml:space="preserve">23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[RF12]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Alterar cadastro de doença</w:t>
            <w:tab/>
            <w:t xml:space="preserve">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[RF13]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Consultar cadastro de usuário</w:t>
            <w:tab/>
            <w:t xml:space="preserve">24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[RF14]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Consultar dados da clinica</w:t>
            <w:tab/>
            <w:t xml:space="preserve">25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[RF15]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Consultar dados de paciente</w:t>
            <w:tab/>
            <w:t xml:space="preserve">26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[RF16]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Consultar agenda</w:t>
            <w:tab/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[RF17]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Consultar medicamento</w:t>
            <w:tab/>
            <w:t xml:space="preserve">27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[RF18]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Consultar doença</w:t>
            <w:tab/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[RF19]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Remover cadastro de usuário</w:t>
            <w:tab/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[RF20]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Remover dados da clinica</w:t>
            <w:tab/>
            <w:t xml:space="preserve">28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[RF21]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Remover cadastro de paciente</w:t>
            <w:tab/>
            <w:t xml:space="preserve">29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[RF22]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Remover consulta</w:t>
            <w:tab/>
            <w:t xml:space="preserve">29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[RF23]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Remover cadastro de medicamento</w:t>
            <w:tab/>
            <w:t xml:space="preserve">30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[RF24]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Remover cadastro de doença</w:t>
            <w:tab/>
            <w:t xml:space="preserve">30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[RF25]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Controlar estoque de medicamentos </w:t>
            <w:tab/>
            <w:t xml:space="preserve">30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contextualSpacing w:val="0"/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NÃO FUNCIONAIS</w:t>
            <w:tab/>
            <w:t xml:space="preserve">31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Desempenho</w:t>
            <w:tab/>
            <w:t xml:space="preserve">31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[RNF01]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Eficácia do Sistema</w:t>
            <w:tab/>
            <w:t xml:space="preserve">31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4.2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Usabilidade</w:t>
            <w:tab/>
            <w:t xml:space="preserve">32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[RNF02]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Impressão de relatórios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</w:p>
        <w:p w:rsidR="00000000" w:rsidDel="00000000" w:rsidP="00000000" w:rsidRDefault="00000000" w:rsidRPr="00000000" w14:paraId="0000007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[RNF03]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Utilização do Sistema</w:t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ab/>
            <w:t xml:space="preserve">32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4.3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</w:t>
            <w:tab/>
            <w:t xml:space="preserve">32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[RNF04]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Segurançade Acesso</w:t>
            <w:tab/>
            <w:t xml:space="preserve">32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4.4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Confiabilidade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[RNF05]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Log de Erro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4.5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Distribuição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[RNF06]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Multiplataforma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4.6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Padrões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[RNF07]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Programação OO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960"/>
              <w:tab w:val="right" w:pos="9060"/>
            </w:tabs>
            <w:spacing w:after="0" w:before="0" w:line="240" w:lineRule="auto"/>
            <w:ind w:left="24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4.7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Hardware e software</w:t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[RNF08]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Mínimos para Windows</w:t>
            <w:tab/>
            <w:t xml:space="preserve">33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68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[RNF09]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Requisitos Mínimos para Mac OS</w:t>
            <w:tab/>
            <w:t xml:space="preserve">33</w:t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5.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RELATÓRIOS</w:t>
            <w:tab/>
            <w:t xml:space="preserve">34</w:t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[R01]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Atendimento</w:t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[R02]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Consultas</w:t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[R03]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Medicamentos</w:t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[R04]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Pacientes Cadastrados</w:t>
            <w:tab/>
            <w:t xml:space="preserve">35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[R05]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Convênio</w:t>
            <w:tab/>
            <w:t xml:space="preserve">35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440"/>
              <w:tab w:val="right" w:pos="9060"/>
            </w:tabs>
            <w:spacing w:after="0" w:before="0" w:line="240" w:lineRule="auto"/>
            <w:ind w:left="48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[R06]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0"/>
              <w:i w:val="1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Relatório de Faturamento </w:t>
            <w:tab/>
            <w:t xml:space="preserve">3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contextualSpacing w:val="0"/>
            <w:rPr>
              <w:vertAlign w:val="baseli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6.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RASTREABILIDADE</w:t>
            <w:tab/>
            <w:t xml:space="preserve">34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7.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MUDANÇAS NOS REQUISITOS</w:t>
            <w:tab/>
            <w:t xml:space="preserve">36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80"/>
              <w:tab w:val="right" w:pos="9060"/>
            </w:tabs>
            <w:spacing w:after="120" w:before="12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8.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1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REFERÊNCIAS</w:t>
            <w:tab/>
            <w:t xml:space="preserve">37</w:t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D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>
          <w:rFonts w:ascii="Arial" w:cs="Arial" w:eastAsia="Arial" w:hAnsi="Arial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>
          <w:rFonts w:ascii="Arial" w:cs="Arial" w:eastAsia="Arial" w:hAnsi="Arial"/>
          <w:vertAlign w:val="baseline"/>
        </w:rPr>
        <w:sectPr>
          <w:type w:val="continuous"/>
          <w:pgSz w:h="16838" w:w="11906"/>
          <w:pgMar w:bottom="1899" w:top="1701" w:left="1418" w:right="1418" w:header="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1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INTRODUÇÃO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0j0zll" w:id="1"/>
      <w:bookmarkEnd w:id="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presente documento trata de descrever e especificar as necessidades do Project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,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 o intuito de servir de agente facilitador no gerenciamento dos requisitos do projeto e no posterior desenvolvimento do software e demais questões em geral.</w:t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demais seções apresentam a especificação 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projeto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estão organizadas como descrito abaixo: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2 - Visão geral do produto/serviço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Descreve de forma detalhada como o sistema será produzido, de acordo com as especificações do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3 - Requisitos funcionais: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e descreve os requisitos funcionais do sistema, especificando seus objetivos, funcionalidades, atores e prioridades.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4 - Requisitos não funcionais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Especifica todos os requisitos não funcionais do SGM, divididos em requisitos de usabilidade, confiabilidade, desempenho, segurança, distribuição, adequação a padrões e requisitos de hardware e software.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5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Relatórios: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Descreve os relatórios que o sistema deverá emitir, conforme as especificações do cliente, gerando relatórios detalhados periodicamente.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6 - Rastreabilidade: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Apresenta os relacionamentos entre os requisitos do sistema, utilizando a matriz de rastreabilidade.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7 - Referências: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Esta seção contém uma lista de referências utilizadas no desenvolvimento do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Objetivos do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>
          <w:rFonts w:ascii="Arial" w:cs="Arial" w:eastAsia="Arial" w:hAnsi="Arial"/>
          <w:sz w:val="22"/>
          <w:szCs w:val="22"/>
        </w:rPr>
      </w:pPr>
      <w:bookmarkStart w:colFirst="0" w:colLast="0" w:name="_1fob9te" w:id="2"/>
      <w:bookmarkEnd w:id="2"/>
      <w:r w:rsidDel="00000000" w:rsidR="00000000" w:rsidRPr="00000000">
        <w:rPr>
          <w:rFonts w:ascii="Arial" w:cs="Arial" w:eastAsia="Arial" w:hAnsi="Arial"/>
          <w:color w:val="24292e"/>
          <w:highlight w:val="white"/>
          <w:rtl w:val="0"/>
        </w:rPr>
        <w:t xml:space="preserve">Muitas empresas para realizar o recrutamento de novos funcionários necessita buscar novos currículos em fontes externas, ou apenas recebem via e-mail, onde necessita que funcionários da empresa busquem seus interesses em currículos de maneira manual gastando tempo e dinheiro,Pensando nisso surgiu o sistema de gerenciamento de currículos Match que tem como objetivo automatizar esses processos com maior eficiência.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ouyhepdmap5" w:id="3"/>
      <w:bookmarkEnd w:id="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software abrange as necessidades de empresas que buscam recrutamento de profissionais.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será capaz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cadastrar usuários: empresa e profissionais , cadastrar currículos e interesses da empresa.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299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3znysh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Convenções, termos e abreviações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2et92p0" w:id="5"/>
      <w:bookmarkEnd w:id="5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 correta interpretação deste documento exige o conhecimento de algumas convenções e termos específicos, que são descritos a seguir.</w:t>
      </w:r>
    </w:p>
    <w:p w:rsidR="00000000" w:rsidDel="00000000" w:rsidP="00000000" w:rsidRDefault="00000000" w:rsidRPr="00000000" w14:paraId="000000A2">
      <w:pPr>
        <w:keepNext w:val="1"/>
        <w:keepLines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Identificação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Por convenção, a referência a requisitos é feita através do identificador do requisito, de acordo com o esquema abaixo:</w:t>
      </w:r>
    </w:p>
    <w:p w:rsidR="00000000" w:rsidDel="00000000" w:rsidP="00000000" w:rsidRDefault="00000000" w:rsidRPr="00000000" w14:paraId="000000A4">
      <w:pPr>
        <w:contextualSpacing w:val="0"/>
        <w:jc w:val="center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[identificador de tipo de requisito. Identificador do requisito]</w:t>
      </w:r>
    </w:p>
    <w:p w:rsidR="00000000" w:rsidDel="00000000" w:rsidP="00000000" w:rsidRDefault="00000000" w:rsidRPr="00000000" w14:paraId="000000A5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identificador de tipo de requisito pode ser: 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ind w:left="720" w:hanging="360"/>
        <w:contextualSpacing w:val="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RF – requisito funcional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contextualSpacing w:val="0"/>
        <w:rPr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RNF – requisito não funcional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Identificador do requisito é um número, criado sequencialmente, que determina que aquele requisito é único para um determinado tipo de requisito.</w:t>
      </w:r>
    </w:p>
    <w:p w:rsidR="00000000" w:rsidDel="00000000" w:rsidP="00000000" w:rsidRDefault="00000000" w:rsidRPr="00000000" w14:paraId="000000A9">
      <w:pPr>
        <w:contextualSpacing w:val="0"/>
        <w:rPr>
          <w:rFonts w:ascii="Arial" w:cs="Arial" w:eastAsia="Arial" w:hAnsi="Arial"/>
          <w:color w:val="ff0000"/>
          <w:sz w:val="22"/>
          <w:szCs w:val="22"/>
          <w:vertAlign w:val="baseline"/>
        </w:rPr>
      </w:pPr>
      <w:bookmarkStart w:colFirst="0" w:colLast="0" w:name="_tyjcwt" w:id="6"/>
      <w:bookmarkEnd w:id="6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Ex: RF01, RF02, RNF01, RNF02</w:t>
      </w:r>
      <w:r w:rsidDel="00000000" w:rsidR="00000000" w:rsidRPr="00000000">
        <w:rPr>
          <w:rFonts w:ascii="Arial" w:cs="Arial" w:eastAsia="Arial" w:hAnsi="Arial"/>
          <w:color w:val="ff0000"/>
          <w:sz w:val="22"/>
          <w:szCs w:val="22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AA">
      <w:pPr>
        <w:keepNext w:val="1"/>
        <w:keepLines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Prioridades dos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Para estabelecer a prioridade dos requisitos foram adotadas as denominações “essencial”, “importante” e “desejável”.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Essencial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não entra em funcionamento. Requisitos essenciais são requisitos imprescindíveis, que devem ser implementados impreterivelmente.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Importante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sem o qual o sistema entra em funcionamento, mas de forma não satisfatória. Requisitos importantes devem ser implementados, mas, se não forem, o sistema poderá ser implantado e usado mesmo assim.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0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6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3dy6vkm" w:id="7"/>
      <w:bookmarkEnd w:id="7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Desejável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é o requisito que não compromete as funcionalidades básicas do sistema, isto é, o sistema pode funcionar de forma satisfatória sem ele. Requisitos desejáveis são requisitos que podem ser deixados para versões posteriores do sistema, caso não haja tempo hábil para implementá-los na versão que está sendo especificada.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1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VISÃO GERAL DO PRODUTO/SERVIÇO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contextualSpacing w:val="0"/>
        <w:rPr>
          <w:rFonts w:ascii="Arial" w:cs="Arial" w:eastAsia="Arial" w:hAnsi="Arial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sistema começará a ser produzido no momento em que todos os envolvidos estiverem de acordo com as especificações analisadas.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software será integrado ao dia a dia da empresa em sua totalidade. O cliente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disponibiliza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ambiente de hardware para que o sistema possa ser utilizado.</w:t>
      </w:r>
    </w:p>
    <w:p w:rsidR="00000000" w:rsidDel="00000000" w:rsidP="00000000" w:rsidRDefault="00000000" w:rsidRPr="00000000" w14:paraId="000000B2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Apesar de o sistema ser bastante intuitivo, será disponibilizado aos usuários um manual de instruções para casos em que o mesmo não se sinta familiarizado com determinado ícone ou funcionalidade que o software apresente.</w:t>
      </w:r>
    </w:p>
    <w:p w:rsidR="00000000" w:rsidDel="00000000" w:rsidP="00000000" w:rsidRDefault="00000000" w:rsidRPr="00000000" w14:paraId="000000B3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Dentre os módulos do sistema, os principais são: Cadastro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Usuários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inclusão e visualização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Currículos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e impressão de relatórios.</w:t>
      </w:r>
    </w:p>
    <w:p w:rsidR="00000000" w:rsidDel="00000000" w:rsidP="00000000" w:rsidRDefault="00000000" w:rsidRPr="00000000" w14:paraId="000000B4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Funcionalidades especiais do sistema estarão disponíveis para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empresas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como por exemplo, acesso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todos os currículos disponíveis de acordo com critérios de interesse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, os mesmos terão acesso total ao sistema através da internet.</w:t>
      </w:r>
    </w:p>
    <w:p w:rsidR="00000000" w:rsidDel="00000000" w:rsidP="00000000" w:rsidRDefault="00000000" w:rsidRPr="00000000" w14:paraId="000000B5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Abrangência e sistemas relacionados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software será elaborado com base nas deficiências encontradas nas execuções diárias encontradas no atual modo de execução de tais tarefas. Foram feitas análises diversas sobre o melhor modo de elaboração do sistema afim de tornar mais intuitivo e prático o dia-a-dia dos usuários.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Na opção de cadastro, pode-se inserir clientes, médicos, secretárias, medicamentos, doenças e consultas.</w:t>
      </w:r>
    </w:p>
    <w:p w:rsidR="00000000" w:rsidDel="00000000" w:rsidP="00000000" w:rsidRDefault="00000000" w:rsidRPr="00000000" w14:paraId="000000B9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Na opção de consulta pode-se visualizar/excluir/alterar clientes, médicos, secretárias, medicamentos, doenças e agenda.</w:t>
      </w:r>
    </w:p>
    <w:p w:rsidR="00000000" w:rsidDel="00000000" w:rsidP="00000000" w:rsidRDefault="00000000" w:rsidRPr="00000000" w14:paraId="000000BA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Na opção de relatórios pode-se visualizar/imprimir documentos referentes aos dados de cliente, de consultas, de medicamentos, e de doenças. </w:t>
      </w:r>
    </w:p>
    <w:p w:rsidR="00000000" w:rsidDel="00000000" w:rsidP="00000000" w:rsidRDefault="00000000" w:rsidRPr="00000000" w14:paraId="000000BB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sistema é totalmente independente com a opção de visualização de consultas por meio de aplicativo. </w:t>
      </w:r>
    </w:p>
    <w:p w:rsidR="00000000" w:rsidDel="00000000" w:rsidP="00000000" w:rsidRDefault="00000000" w:rsidRPr="00000000" w14:paraId="000000BC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aplicativo não realiza cadastros, alterações ou exclusões, apenas é possível a visualização dos cadastros já efetuados. Por exemplo: Dados do paciente, das consultas, dos medicamentos e das doenças. </w:t>
      </w:r>
    </w:p>
    <w:p w:rsidR="00000000" w:rsidDel="00000000" w:rsidP="00000000" w:rsidRDefault="00000000" w:rsidRPr="00000000" w14:paraId="000000BD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4d34og8" w:id="8"/>
      <w:bookmarkEnd w:id="8"/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aplicativo poderá ser instalado em dispositivos móveis e só terá acesso ao sistema se estiver conectado à internet.</w:t>
      </w:r>
    </w:p>
    <w:p w:rsidR="00000000" w:rsidDel="00000000" w:rsidP="00000000" w:rsidRDefault="00000000" w:rsidRPr="00000000" w14:paraId="000000BE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Descrição dos usuários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Os usuários do sistema são basicamente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Pessoas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as empresa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s, cada um com certo nível de acesso ao sistema,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e com seus respectivos cadastros.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1"/>
        <w:keepLines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Usuário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Estes usuários terão total acesso ao sistema, sendo que nas opções de exclusão será necessária uma senha cadastrada pelo médico para autorização desta tarefa.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1"/>
        <w:keepLines w:val="0"/>
        <w:widowControl w:val="0"/>
        <w:numPr>
          <w:ilvl w:val="2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Usuário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Estes usuários terão total acesso ao sistema dentro da sua área de atuação.</w:t>
      </w:r>
    </w:p>
    <w:p w:rsidR="00000000" w:rsidDel="00000000" w:rsidP="00000000" w:rsidRDefault="00000000" w:rsidRPr="00000000" w14:paraId="000000C6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1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>
          <w:color w:val="00000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Requisitos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Cadastrar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permitir o cadastramento de informações do usuário, preenchendo os campos conforme as tabelas abaixo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0D1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0D2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3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4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Este campo deverá conter o nome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5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6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campo deve informar o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 Email de acesso do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7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CPF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8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Será cadastrada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 CPF da pessoa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9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*Senha de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DA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usuário irá cadastrar uma senha para ter acesso ao sistema.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1 – Campos para cadastro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Campos com * são de preenchimento obrigatório</w:t>
      </w:r>
    </w:p>
    <w:p w:rsidR="00000000" w:rsidDel="00000000" w:rsidP="00000000" w:rsidRDefault="00000000" w:rsidRPr="00000000" w14:paraId="000000D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 com ** só serão preenchidos por médicos. </w:t>
      </w:r>
    </w:p>
    <w:p w:rsidR="00000000" w:rsidDel="00000000" w:rsidP="00000000" w:rsidRDefault="00000000" w:rsidRPr="00000000" w14:paraId="000000DE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1990" cy="43307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/>
      </w:pPr>
      <w:r w:rsidDel="00000000" w:rsidR="00000000" w:rsidRPr="00000000">
        <w:rPr>
          <w:rtl w:val="0"/>
        </w:rPr>
        <w:t xml:space="preserve">Imagem 1- protótipo cadastro de pessoa</w:t>
      </w:r>
    </w:p>
    <w:p w:rsidR="00000000" w:rsidDel="00000000" w:rsidP="00000000" w:rsidRDefault="00000000" w:rsidRPr="00000000" w14:paraId="000000E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0EB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Cadastrar Empresa</w:t>
      </w:r>
    </w:p>
    <w:p w:rsidR="00000000" w:rsidDel="00000000" w:rsidP="00000000" w:rsidRDefault="00000000" w:rsidRPr="00000000" w14:paraId="000000EC">
      <w:pPr>
        <w:spacing w:after="0" w:before="120" w:line="480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Atores: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permitir o cadastramento de informações do usuário, preenchendo os campos conforme as tabelas abaixo:</w:t>
      </w:r>
    </w:p>
    <w:p w:rsidR="00000000" w:rsidDel="00000000" w:rsidP="00000000" w:rsidRDefault="00000000" w:rsidRPr="00000000" w14:paraId="000000EE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0F1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0F2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3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4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Este campo deverá conter o nome do usuário.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5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*E-mail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b w:val="1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7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 campo deve informar o Email de acesso do usuário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8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**CNPJ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9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cadastrada o CNPJ da empresa.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A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*Senha de 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0FB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O médico deverá cadastrar o número do CRM.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2 – Campos para cadastro de Usuário Empresa</w:t>
      </w:r>
    </w:p>
    <w:p w:rsidR="00000000" w:rsidDel="00000000" w:rsidP="00000000" w:rsidRDefault="00000000" w:rsidRPr="00000000" w14:paraId="000000FD">
      <w:pPr>
        <w:contextualSpacing w:val="0"/>
        <w:rPr/>
      </w:pPr>
      <w:r w:rsidDel="00000000" w:rsidR="00000000" w:rsidRPr="00000000">
        <w:rPr>
          <w:rtl w:val="0"/>
        </w:rPr>
        <w:t xml:space="preserve">Campos com * são de preenchimento obrigatório</w:t>
      </w:r>
    </w:p>
    <w:p w:rsidR="00000000" w:rsidDel="00000000" w:rsidP="00000000" w:rsidRDefault="00000000" w:rsidRPr="00000000" w14:paraId="000000FE">
      <w:pPr>
        <w:contextualSpacing w:val="0"/>
        <w:rPr/>
      </w:pPr>
      <w:r w:rsidDel="00000000" w:rsidR="00000000" w:rsidRPr="00000000">
        <w:rPr>
          <w:rtl w:val="0"/>
        </w:rPr>
        <w:t xml:space="preserve">Campo com ** só serão preenchidos por médicos. </w:t>
      </w:r>
    </w:p>
    <w:p w:rsidR="00000000" w:rsidDel="00000000" w:rsidP="00000000" w:rsidRDefault="00000000" w:rsidRPr="00000000" w14:paraId="000000F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61990" cy="4356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contextualSpacing w:val="0"/>
        <w:rPr/>
      </w:pPr>
      <w:r w:rsidDel="00000000" w:rsidR="00000000" w:rsidRPr="00000000">
        <w:rPr>
          <w:rtl w:val="0"/>
        </w:rPr>
        <w:t xml:space="preserve">Imagem 2- protótipo cadastro de empresa</w:t>
      </w:r>
    </w:p>
    <w:p w:rsidR="00000000" w:rsidDel="00000000" w:rsidP="00000000" w:rsidRDefault="00000000" w:rsidRPr="00000000" w14:paraId="0000010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04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0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0B">
      <w:pPr>
        <w:contextualSpacing w:val="0"/>
        <w:rPr>
          <w:rFonts w:ascii="Arial" w:cs="Arial" w:eastAsia="Arial" w:hAnsi="Arial"/>
        </w:rPr>
      </w:pPr>
      <w:bookmarkStart w:colFirst="0" w:colLast="0" w:name="_26in1rg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Cadastrar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Currículo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permitir o cadastro de informações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currículo da pessoa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preenchendo os campos conforme tabela abaixo:</w:t>
      </w:r>
    </w:p>
    <w:p w:rsidR="00000000" w:rsidDel="00000000" w:rsidP="00000000" w:rsidRDefault="00000000" w:rsidRPr="00000000" w14:paraId="000001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10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11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2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3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Este campo deverá especificar a razão social ou o nome fantasia da clínica.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4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Curso formação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5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Será cadastrado o número do CNPJ da empresa.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6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Arquivo currículo anexo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7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Será cadastrado um telefone válido para contato.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8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Instituto de formação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9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Será cadastrado um ou mais endereços de E-mails válidos.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A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Ano de Graduação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1B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Será cadastrado o endereço da empresa com nome da rua, número do estabelecimento, CEP, cidade, estado, etc.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3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– Campos para cadastro de dados 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currículo da pessoa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1D">
      <w:pPr>
        <w:contextualSpacing w:val="0"/>
        <w:rPr>
          <w:vertAlign w:val="baseline"/>
        </w:rPr>
      </w:pPr>
      <w:r w:rsidDel="00000000" w:rsidR="00000000" w:rsidRPr="00000000">
        <w:rPr>
          <w:vertAlign w:val="baseline"/>
          <w:rtl w:val="0"/>
        </w:rPr>
        <w:t xml:space="preserve">Campos com * são de preenchimento obrigatório</w:t>
      </w:r>
    </w:p>
    <w:p w:rsidR="00000000" w:rsidDel="00000000" w:rsidP="00000000" w:rsidRDefault="00000000" w:rsidRPr="00000000" w14:paraId="0000011E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225.0" w:type="dxa"/>
        <w:jc w:val="left"/>
        <w:tblInd w:w="15.0" w:type="dxa"/>
        <w:tblLayout w:type="fixed"/>
        <w:tblLook w:val="0000"/>
      </w:tblPr>
      <w:tblGrid>
        <w:gridCol w:w="1965"/>
        <w:gridCol w:w="465"/>
        <w:gridCol w:w="2175"/>
        <w:gridCol w:w="465"/>
        <w:gridCol w:w="2175"/>
        <w:gridCol w:w="465"/>
        <w:gridCol w:w="1515"/>
        <w:tblGridChange w:id="0">
          <w:tblGrid>
            <w:gridCol w:w="1965"/>
            <w:gridCol w:w="465"/>
            <w:gridCol w:w="2175"/>
            <w:gridCol w:w="465"/>
            <w:gridCol w:w="2175"/>
            <w:gridCol w:w="465"/>
            <w:gridCol w:w="1515"/>
          </w:tblGrid>
        </w:tblGridChange>
      </w:tblGrid>
      <w:tr>
        <w:trPr>
          <w:trHeight w:val="900" w:hRule="atLeast"/>
        </w:trPr>
        <w:tc>
          <w:tcPr>
            <w:vAlign w:val="top"/>
          </w:tcPr>
          <w:p w:rsidR="00000000" w:rsidDel="00000000" w:rsidP="00000000" w:rsidRDefault="00000000" w:rsidRPr="00000000" w14:paraId="0000011F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2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2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7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Cadastrar Habilidades</w:t>
      </w:r>
    </w:p>
    <w:p w:rsidR="00000000" w:rsidDel="00000000" w:rsidP="00000000" w:rsidRDefault="00000000" w:rsidRPr="00000000" w14:paraId="00000128">
      <w:pPr>
        <w:spacing w:after="0" w:before="120" w:line="480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Atores: 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sistema deve permitir o cadastro de informações da Pessoa referente a suas habilidades profissionais, preenchendo os campos conforme tabela abaixo:</w:t>
      </w:r>
    </w:p>
    <w:p w:rsidR="00000000" w:rsidDel="00000000" w:rsidP="00000000" w:rsidRDefault="00000000" w:rsidRPr="00000000" w14:paraId="0000012A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2B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2C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2D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*Id do currículo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2E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Este campo deverá especificar a razão social ou o nome fantasia da clínica.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2F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*Habilidade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30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 número do CNPJ da empresa.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4 – Campos para cadastro de habilidades da pessoa.</w:t>
      </w:r>
    </w:p>
    <w:p w:rsidR="00000000" w:rsidDel="00000000" w:rsidP="00000000" w:rsidRDefault="00000000" w:rsidRPr="00000000" w14:paraId="00000132">
      <w:pPr>
        <w:contextualSpacing w:val="0"/>
        <w:rPr/>
      </w:pPr>
      <w:r w:rsidDel="00000000" w:rsidR="00000000" w:rsidRPr="00000000">
        <w:rPr>
          <w:rtl w:val="0"/>
        </w:rPr>
        <w:t xml:space="preserve">Campos com * são de preenchimento obrigatório</w:t>
      </w:r>
    </w:p>
    <w:p w:rsidR="00000000" w:rsidDel="00000000" w:rsidP="00000000" w:rsidRDefault="00000000" w:rsidRPr="00000000" w14:paraId="00000133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900" w:hRule="atLeast"/>
        </w:trPr>
        <w:tc>
          <w:tcPr>
            <w:vAlign w:val="top"/>
          </w:tcPr>
          <w:p w:rsidR="00000000" w:rsidDel="00000000" w:rsidP="00000000" w:rsidRDefault="00000000" w:rsidRPr="00000000" w14:paraId="00000134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3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3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Cadastrar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deseja cadastrar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seus interesses para futuramente buscar currículos com esse filtro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40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41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42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*Id da Empresa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43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Este campo deverá especificar a razão social ou o nome fantasia da clínica.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44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*Interesse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45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Será cadastrado o número do CNPJ da empresa.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2 – Campos para cadastro de dados da empresa.</w:t>
      </w:r>
    </w:p>
    <w:p w:rsidR="00000000" w:rsidDel="00000000" w:rsidP="00000000" w:rsidRDefault="00000000" w:rsidRPr="00000000" w14:paraId="0000014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Esses campos com * são de preenchimento obrigatório.</w:t>
      </w:r>
    </w:p>
    <w:tbl>
      <w:tblPr>
        <w:tblStyle w:val="Table12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49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  <w:p w:rsidR="00000000" w:rsidDel="00000000" w:rsidP="00000000" w:rsidRDefault="00000000" w:rsidRPr="00000000" w14:paraId="0000014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4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51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Consultar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ombinaç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empresa deseja encontrar  curriculos segundo os critérios de interesses da empresa os seguintes dados são buscados e combinados no banco de dados.</w:t>
      </w:r>
      <w:r w:rsidDel="00000000" w:rsidR="00000000" w:rsidRPr="00000000">
        <w:rPr>
          <w:rtl w:val="0"/>
        </w:rPr>
      </w:r>
    </w:p>
    <w:tbl>
      <w:tblPr>
        <w:tblStyle w:val="Table13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55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56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57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nteresses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58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Interesse da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59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Habilidades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5A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Todas as habilidades das pessoas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Campos com * são de preenchimento obrigatório.</w:t>
      </w:r>
    </w:p>
    <w:tbl>
      <w:tblPr>
        <w:tblStyle w:val="Table14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5D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5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  <w:p w:rsidR="00000000" w:rsidDel="00000000" w:rsidP="00000000" w:rsidRDefault="00000000" w:rsidRPr="00000000" w14:paraId="0000016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6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onsultar Currículo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pessoa quer ver o próprio currículo para conferir as conformidades de seus dados, para isso é necessário realizar o login e ir para a tela de meu currículo</w:t>
      </w:r>
      <w:r w:rsidDel="00000000" w:rsidR="00000000" w:rsidRPr="00000000">
        <w:rPr>
          <w:rtl w:val="0"/>
        </w:rPr>
      </w:r>
    </w:p>
    <w:tbl>
      <w:tblPr>
        <w:tblStyle w:val="Table15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6B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6C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6D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right" w:pos="4389"/>
              </w:tabs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*Login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6E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Medicamento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6F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70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Principio Ativo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1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6 – Campos para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consultar curriculo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Esses campos com * são de preenchimento obrigatório.</w:t>
      </w:r>
    </w:p>
    <w:tbl>
      <w:tblPr>
        <w:tblStyle w:val="Table16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73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7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7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C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7D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2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Consultar Pessoa</w:t>
      </w:r>
    </w:p>
    <w:p w:rsidR="00000000" w:rsidDel="00000000" w:rsidP="00000000" w:rsidRDefault="00000000" w:rsidRPr="00000000" w14:paraId="0000017E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Ator: Administrador, Pessoa</w:t>
      </w:r>
    </w:p>
    <w:p w:rsidR="00000000" w:rsidDel="00000000" w:rsidP="00000000" w:rsidRDefault="00000000" w:rsidRPr="00000000" w14:paraId="0000017F">
      <w:pPr>
        <w:keepNext w:val="1"/>
        <w:spacing w:after="120" w:before="120" w:lineRule="auto"/>
        <w:ind w:left="360" w:firstLine="36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usuário Administrador do sistema ou empresa deseja consultar as pessoas cadastradas no sistema segundo os filtros na tabela abaixo:</w:t>
      </w:r>
    </w:p>
    <w:tbl>
      <w:tblPr>
        <w:tblStyle w:val="Table17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80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81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82">
            <w:pPr>
              <w:keepNext w:val="1"/>
              <w:tabs>
                <w:tab w:val="right" w:pos="4389"/>
              </w:tabs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83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 da pessoa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84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Email: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85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 - mail da pessoa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6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– Campo de Filtro para consulta de pessoas</w:t>
      </w:r>
    </w:p>
    <w:p w:rsidR="00000000" w:rsidDel="00000000" w:rsidP="00000000" w:rsidRDefault="00000000" w:rsidRPr="00000000" w14:paraId="00000187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Esses campos com * são de preenchimento obrigatório.</w:t>
      </w:r>
    </w:p>
    <w:tbl>
      <w:tblPr>
        <w:tblStyle w:val="Table18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88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B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8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8F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1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Consultar Empresa</w:t>
      </w:r>
    </w:p>
    <w:p w:rsidR="00000000" w:rsidDel="00000000" w:rsidP="00000000" w:rsidRDefault="00000000" w:rsidRPr="00000000" w14:paraId="00000190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0" w:before="120" w:line="480" w:lineRule="auto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Atores: Empresa, Administrador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Será permitida a consulta de dados, onde estará contido todos os dados relevantes da Empresa como nome, e-mail, etc.</w:t>
      </w:r>
    </w:p>
    <w:p w:rsidR="00000000" w:rsidDel="00000000" w:rsidP="00000000" w:rsidRDefault="00000000" w:rsidRPr="00000000" w14:paraId="00000193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O usuário deverá utilizar um dos filtros descritos abaixo para realizar a pesquisa.</w:t>
      </w:r>
      <w:r w:rsidDel="00000000" w:rsidR="00000000" w:rsidRPr="00000000">
        <w:rPr>
          <w:rtl w:val="0"/>
        </w:rPr>
      </w:r>
    </w:p>
    <w:tbl>
      <w:tblPr>
        <w:tblStyle w:val="Table19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94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95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96">
            <w:pPr>
              <w:keepNext w:val="1"/>
              <w:tabs>
                <w:tab w:val="right" w:pos="4389"/>
              </w:tabs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97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Deverá ser informado o nome da empresa para pesquisa.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98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99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Deverá conter o número de CNPJ correspondente a empresa.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A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 – Campos para consulta de dados sobre a empresa.</w:t>
      </w:r>
    </w:p>
    <w:tbl>
      <w:tblPr>
        <w:tblStyle w:val="Table20"/>
        <w:tblW w:w="9334.999999999998" w:type="dxa"/>
        <w:jc w:val="left"/>
        <w:tblInd w:w="0.0" w:type="dxa"/>
        <w:tblLayout w:type="fixed"/>
        <w:tblLook w:val="0000"/>
      </w:tblPr>
      <w:tblGrid>
        <w:gridCol w:w="2002"/>
        <w:gridCol w:w="471"/>
        <w:gridCol w:w="2196"/>
        <w:gridCol w:w="470"/>
        <w:gridCol w:w="2197"/>
        <w:gridCol w:w="470"/>
        <w:gridCol w:w="1529"/>
        <w:tblGridChange w:id="0">
          <w:tblGrid>
            <w:gridCol w:w="2002"/>
            <w:gridCol w:w="471"/>
            <w:gridCol w:w="2196"/>
            <w:gridCol w:w="470"/>
            <w:gridCol w:w="2197"/>
            <w:gridCol w:w="470"/>
            <w:gridCol w:w="1529"/>
          </w:tblGrid>
        </w:tblGridChange>
      </w:tblGrid>
      <w:tr>
        <w:trPr>
          <w:trHeight w:val="1580" w:hRule="atLeast"/>
        </w:trPr>
        <w:tc>
          <w:tcPr>
            <w:vAlign w:val="top"/>
          </w:tcPr>
          <w:p w:rsidR="00000000" w:rsidDel="00000000" w:rsidP="00000000" w:rsidRDefault="00000000" w:rsidRPr="00000000" w14:paraId="0000019B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1A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4">
      <w:pPr>
        <w:keepNext w:val="1"/>
        <w:numPr>
          <w:ilvl w:val="0"/>
          <w:numId w:val="7"/>
        </w:numPr>
        <w:pBdr>
          <w:top w:color="000000" w:space="1" w:sz="4" w:val="single"/>
          <w:bottom w:color="000000" w:space="2" w:sz="4" w:val="single"/>
        </w:pBdr>
        <w:spacing w:after="120" w:before="240" w:lineRule="auto"/>
        <w:ind w:left="36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Consultar Interesses</w:t>
      </w:r>
    </w:p>
    <w:p w:rsidR="00000000" w:rsidDel="00000000" w:rsidP="00000000" w:rsidRDefault="00000000" w:rsidRPr="00000000" w14:paraId="000001A5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Ator: Empresa</w:t>
      </w:r>
    </w:p>
    <w:p w:rsidR="00000000" w:rsidDel="00000000" w:rsidP="00000000" w:rsidRDefault="00000000" w:rsidRPr="00000000" w14:paraId="000001A6">
      <w:pPr>
        <w:keepNext w:val="1"/>
        <w:spacing w:after="120" w:before="120" w:lineRule="auto"/>
        <w:ind w:left="360" w:firstLine="360"/>
        <w:contextualSpacing w:val="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Este requisito funcional começa quando o usuário empresa deseja consultar seus interesses cadastrados no sistema, para isso é necessário realizar login no sistema e ir para a página de interesses da empresa.</w:t>
      </w:r>
    </w:p>
    <w:tbl>
      <w:tblPr>
        <w:tblStyle w:val="Table21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A7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ffffff"/>
                <w:sz w:val="22"/>
                <w:szCs w:val="22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A8">
            <w:pPr>
              <w:keepNext w:val="1"/>
              <w:spacing w:after="120" w:before="120" w:lineRule="auto"/>
              <w:contextualSpacing w:val="0"/>
              <w:jc w:val="center"/>
              <w:rPr>
                <w:rFonts w:ascii="Arial" w:cs="Arial" w:eastAsia="Arial" w:hAnsi="Arial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color w:val="ffffff"/>
                <w:sz w:val="22"/>
                <w:szCs w:val="22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A9">
            <w:pPr>
              <w:keepNext w:val="1"/>
              <w:tabs>
                <w:tab w:val="right" w:pos="4389"/>
              </w:tabs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Login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AA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Login da empresa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AB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Senha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AC">
            <w:pPr>
              <w:keepNext w:val="1"/>
              <w:spacing w:after="120" w:before="120" w:lineRule="auto"/>
              <w:contextualSpacing w:val="0"/>
              <w:jc w:val="left"/>
              <w:rPr>
                <w:rFonts w:ascii="Arial" w:cs="Arial" w:eastAsia="Arial" w:hAnsi="Arial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Senha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D">
      <w:pPr>
        <w:keepNext w:val="1"/>
        <w:spacing w:after="120" w:before="120" w:lineRule="auto"/>
        <w:contextualSpacing w:val="0"/>
        <w:jc w:val="center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Tabela  – Campo de login da empresa</w:t>
      </w:r>
    </w:p>
    <w:p w:rsidR="00000000" w:rsidDel="00000000" w:rsidP="00000000" w:rsidRDefault="00000000" w:rsidRPr="00000000" w14:paraId="000001AE">
      <w:pPr>
        <w:keepNext w:val="1"/>
        <w:spacing w:after="120" w:before="120" w:lineRule="auto"/>
        <w:contextualSpacing w:val="0"/>
        <w:jc w:val="left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Esses campos com * são de preenchimento obrigatório.</w:t>
      </w:r>
    </w:p>
    <w:tbl>
      <w:tblPr>
        <w:tblStyle w:val="Table22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Rule="auto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B6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Alterar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permitir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alteração dos dados da pessoa preenchendo os seguintes dados segundo a tabela abaixo: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BA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BB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BC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BD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Novo nome a ser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BE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CPF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BF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novo cpf a ser cadastrado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C0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C1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novo email a ser cadastrado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 – Campos para alteração de cadastro de usuário pessoa.</w:t>
      </w: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C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Esses campos com * somente serão alterados por médicos.</w:t>
      </w:r>
    </w:p>
    <w:tbl>
      <w:tblPr>
        <w:tblStyle w:val="Table24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C4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CB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Alterar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permitir a alteração de informações da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como Nome da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CNPJ,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E-mail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 entre outras, de acordo com as necessidades d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 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D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D5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D6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7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8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Este campo deverá especificar o nome fantasia da </w:t>
            </w: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Empresa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9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CNPJ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A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 campo deve informar o número do CNPJ com o qual a empresa foi cadastrada. 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B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E-mail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DC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Conterá um ou mais endereços de E-mails válidos.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 – Campos para alteração de cadastro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empresa.</w:t>
      </w:r>
      <w:r w:rsidDel="00000000" w:rsidR="00000000" w:rsidRPr="00000000">
        <w:rPr>
          <w:rtl w:val="0"/>
        </w:rPr>
      </w:r>
    </w:p>
    <w:tbl>
      <w:tblPr>
        <w:tblStyle w:val="Table26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DE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D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E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1E5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Alterar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Currículo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pessoa deseja fazer alguma atualização em seu currículo podendo inserir um novo arquivo referente ao curriculo e também suas habilidades, conforme a tabela abaixo:</w:t>
      </w:r>
      <w:r w:rsidDel="00000000" w:rsidR="00000000" w:rsidRPr="00000000">
        <w:rPr>
          <w:rtl w:val="0"/>
        </w:rPr>
      </w:r>
    </w:p>
    <w:tbl>
      <w:tblPr>
        <w:tblStyle w:val="Table27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E9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1EA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EB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EC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Paciente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ED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Curso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EE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Dia / mês / ano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EF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Arquivo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F0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M / F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F1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Instituto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F2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Número do CPF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F3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Ano de graduação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1F4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Número do RG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5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10 – Campos para alteração de cadastro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 currículo da 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1F8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  <w:p w:rsidR="00000000" w:rsidDel="00000000" w:rsidP="00000000" w:rsidRDefault="00000000" w:rsidRPr="00000000" w14:paraId="000001F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1F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00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Alterar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deseja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seus intereses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 sistema. Para isso, o usuário deverá alterar a informações desejadas presentes na tabela abaixo:</w:t>
      </w:r>
    </w:p>
    <w:tbl>
      <w:tblPr>
        <w:tblStyle w:val="Table29"/>
        <w:tblW w:w="921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605"/>
        <w:gridCol w:w="4605"/>
        <w:tblGridChange w:id="0">
          <w:tblGrid>
            <w:gridCol w:w="4605"/>
            <w:gridCol w:w="4605"/>
          </w:tblGrid>
        </w:tblGridChange>
      </w:tblGrid>
      <w:tr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04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Nome do Campo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000080" w:val="clear"/>
            <w:vAlign w:val="top"/>
          </w:tcPr>
          <w:p w:rsidR="00000000" w:rsidDel="00000000" w:rsidP="00000000" w:rsidRDefault="00000000" w:rsidRPr="00000000" w14:paraId="00000205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1"/>
                <w:smallCaps w:val="0"/>
                <w:strike w:val="0"/>
                <w:color w:val="ffffff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Descrição do Campo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06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interesses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c0c0c0" w:val="clear"/>
            <w:vAlign w:val="top"/>
          </w:tcPr>
          <w:p w:rsidR="00000000" w:rsidDel="00000000" w:rsidP="00000000" w:rsidRDefault="00000000" w:rsidRPr="00000000" w14:paraId="00000207">
            <w:pPr>
              <w:keepNext w:val="1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contextualSpacing w:val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2"/>
                <w:szCs w:val="22"/>
                <w:rtl w:val="0"/>
              </w:rPr>
              <w:t xml:space="preserve">Interesses da empresa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8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Tabela – Campos para alterar cadastro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interesses</w:t>
      </w:r>
      <w:r w:rsidDel="00000000" w:rsidR="00000000" w:rsidRPr="00000000">
        <w:rPr>
          <w:rtl w:val="0"/>
        </w:rPr>
      </w:r>
    </w:p>
    <w:tbl>
      <w:tblPr>
        <w:tblStyle w:val="Table30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09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20A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B">
            <w:pPr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0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12">
      <w:pPr>
        <w:contextualSpacing w:val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Remover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Administrador, 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 permitir a remoção de cadastro de usuários. Para isso o usuário deverá selecionar o cadastro através da consulta de usuário.</w:t>
      </w:r>
    </w:p>
    <w:tbl>
      <w:tblPr>
        <w:tblStyle w:val="Table31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17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1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1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Remover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Atores: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Administrador,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secretária deseja remover os dados da clinica do sistema. Para isso, o usuário deverá selecionar o paciente através da consulta de dados da clínica.</w:t>
      </w:r>
    </w:p>
    <w:tbl>
      <w:tblPr>
        <w:tblStyle w:val="Table32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23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2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2A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2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Remover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Currículo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pessoa.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secretária deseja remover um cadastro de paciente do sistema. Para isso, o usuário deverá selecionar o paciente através da consulta de paciente.</w:t>
      </w:r>
    </w:p>
    <w:p w:rsidR="00000000" w:rsidDel="00000000" w:rsidP="00000000" w:rsidRDefault="00000000" w:rsidRPr="00000000" w14:paraId="0000022E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2F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36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2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Remover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Interesses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Ator: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36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requisito funcional começa quando o usuário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empresa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deseja remover um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interesse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do sistema. Para isso ele deverá selecionar a consulta que irá excluir pela opção consultar agenda.</w:t>
      </w:r>
    </w:p>
    <w:tbl>
      <w:tblPr>
        <w:tblStyle w:val="Table34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3B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3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4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  <w:p w:rsidR="00000000" w:rsidDel="00000000" w:rsidP="00000000" w:rsidRDefault="00000000" w:rsidRPr="00000000" w14:paraId="0000024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4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1"/>
        <w:keepLines w:val="0"/>
        <w:widowControl w:val="0"/>
        <w:numPr>
          <w:ilvl w:val="0"/>
          <w:numId w:val="7"/>
        </w:numPr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Controlar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Currículos dos Candidatos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09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Relatório dos produtos em estoque com a quantidade e as informações em cores diferentes de acordo com o nível de cada produto no estoque, da seguinte forma:</w:t>
      </w:r>
    </w:p>
    <w:p w:rsidR="00000000" w:rsidDel="00000000" w:rsidP="00000000" w:rsidRDefault="00000000" w:rsidRPr="00000000" w14:paraId="00000249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Produto com nível abaixo do estoque mínimo: cor vermelha;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Produto com nível acima do estoque máximo: cor vermelha;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Produto com nível no estoque médio: cor verde;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Produto com nível a 10% acima do estoque mínimo: cor amarela;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hanging="360"/>
        <w:contextualSpacing w:val="0"/>
        <w:jc w:val="both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Produto com nível a 10% abaixo do estoque máximo: cor amarela;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72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imagem a seguir ilustra o relatório do estoque:</w:t>
      </w:r>
    </w:p>
    <w:p w:rsidR="00000000" w:rsidDel="00000000" w:rsidP="00000000" w:rsidRDefault="00000000" w:rsidRPr="00000000" w14:paraId="0000024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center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114300" distR="114300">
            <wp:extent cx="4655820" cy="408940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408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35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5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lnxbz9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keepNext w:val="1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35nkun2" w:id="12"/>
      <w:bookmarkEnd w:id="12"/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48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Requisitos Não Funcionais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Desempenho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[RNF01] Eficácia do Sistema</w:t>
      </w:r>
    </w:p>
    <w:p w:rsidR="00000000" w:rsidDel="00000000" w:rsidP="00000000" w:rsidRDefault="00000000" w:rsidRPr="00000000" w14:paraId="00000261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Uma tarefa não pode demorar mais que 10 segundos para ser executada.</w:t>
      </w:r>
    </w:p>
    <w:p w:rsidR="00000000" w:rsidDel="00000000" w:rsidP="00000000" w:rsidRDefault="00000000" w:rsidRPr="00000000" w14:paraId="00000262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No caso em que o tempo seja superior ao limite estabelecido, o sistema exibirá uma mensagem de erro informando como o usuário deve preceder.</w:t>
      </w:r>
    </w:p>
    <w:p w:rsidR="00000000" w:rsidDel="00000000" w:rsidP="00000000" w:rsidRDefault="00000000" w:rsidRPr="00000000" w14:paraId="00000263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sistema terá uma eficiência de 99%, ou seja, de cada 10 pedidos efetuados, 9 serão satisfeitos.</w:t>
      </w:r>
    </w:p>
    <w:p w:rsidR="00000000" w:rsidDel="00000000" w:rsidP="00000000" w:rsidRDefault="00000000" w:rsidRPr="00000000" w14:paraId="00000264">
      <w:pPr>
        <w:contextualSpacing w:val="0"/>
        <w:rPr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Serão processadas 8 transações por segundo</w:t>
      </w:r>
      <w:r w:rsidDel="00000000" w:rsidR="00000000" w:rsidRPr="00000000">
        <w:rPr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547.0" w:type="dxa"/>
        <w:jc w:val="left"/>
        <w:tblInd w:w="0.0" w:type="dxa"/>
        <w:tblLayout w:type="fixed"/>
        <w:tblLook w:val="0000"/>
      </w:tblPr>
      <w:tblGrid>
        <w:gridCol w:w="2047"/>
        <w:gridCol w:w="482"/>
        <w:gridCol w:w="2246"/>
        <w:gridCol w:w="481"/>
        <w:gridCol w:w="2247"/>
        <w:gridCol w:w="481"/>
        <w:gridCol w:w="1563"/>
        <w:tblGridChange w:id="0">
          <w:tblGrid>
            <w:gridCol w:w="2047"/>
            <w:gridCol w:w="482"/>
            <w:gridCol w:w="2246"/>
            <w:gridCol w:w="481"/>
            <w:gridCol w:w="2247"/>
            <w:gridCol w:w="481"/>
            <w:gridCol w:w="1563"/>
          </w:tblGrid>
        </w:tblGridChange>
      </w:tblGrid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66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A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B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6D">
            <w:pPr>
              <w:spacing w:after="240" w:before="240" w:lineRule="auto"/>
              <w:contextualSpacing w:val="0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6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0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1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Usabilidade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[RNF02] Impressão de Relatórios</w:t>
      </w:r>
    </w:p>
    <w:p w:rsidR="00000000" w:rsidDel="00000000" w:rsidP="00000000" w:rsidRDefault="00000000" w:rsidRPr="00000000" w14:paraId="00000278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software salvará e armazenará todos os dados cadastrados e sempre estarão disponíveis para possíveis impressões.</w:t>
      </w:r>
    </w:p>
    <w:p w:rsidR="00000000" w:rsidDel="00000000" w:rsidP="00000000" w:rsidRDefault="00000000" w:rsidRPr="00000000" w14:paraId="00000279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Na geração de relatórios de impressão serão utilizados filtros para que as informações contidas sejam de acordo com a necessidade do usuário.</w:t>
      </w:r>
    </w:p>
    <w:tbl>
      <w:tblPr>
        <w:tblStyle w:val="Table37"/>
        <w:tblW w:w="9275.0" w:type="dxa"/>
        <w:jc w:val="left"/>
        <w:tblInd w:w="0.0" w:type="dxa"/>
        <w:tblLayout w:type="fixed"/>
        <w:tblLook w:val="0000"/>
      </w:tblPr>
      <w:tblGrid>
        <w:gridCol w:w="1989"/>
        <w:gridCol w:w="468"/>
        <w:gridCol w:w="2182"/>
        <w:gridCol w:w="467"/>
        <w:gridCol w:w="2183"/>
        <w:gridCol w:w="467"/>
        <w:gridCol w:w="1519"/>
        <w:tblGridChange w:id="0">
          <w:tblGrid>
            <w:gridCol w:w="1989"/>
            <w:gridCol w:w="468"/>
            <w:gridCol w:w="2182"/>
            <w:gridCol w:w="467"/>
            <w:gridCol w:w="2183"/>
            <w:gridCol w:w="467"/>
            <w:gridCol w:w="1519"/>
          </w:tblGrid>
        </w:tblGridChange>
      </w:tblGrid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27A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B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7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  <w:tr>
        <w:trPr>
          <w:trHeight w:val="300" w:hRule="atLeast"/>
        </w:trPr>
        <w:tc>
          <w:tcP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contextualSpacing w:val="0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8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[RNF03] Utilização do Sistema</w:t>
      </w:r>
    </w:p>
    <w:p w:rsidR="00000000" w:rsidDel="00000000" w:rsidP="00000000" w:rsidRDefault="00000000" w:rsidRPr="00000000" w14:paraId="0000028A">
      <w:pPr>
        <w:contextualSpacing w:val="0"/>
        <w:rPr>
          <w:rFonts w:ascii="Arial" w:cs="Arial" w:eastAsia="Arial" w:hAnsi="Arial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Não será necessário nenhum treinamento especial para que os usuários utilizem o sistema, mas será disponibilizada uma apostila para consulta com os principais módulos do sistema</w:t>
      </w:r>
      <w:r w:rsidDel="00000000" w:rsidR="00000000" w:rsidRPr="00000000">
        <w:rPr>
          <w:rFonts w:ascii="Arial" w:cs="Arial" w:eastAsia="Arial" w:hAnsi="Arial"/>
          <w:vertAlign w:val="baseline"/>
          <w:rtl w:val="0"/>
        </w:rPr>
        <w:t xml:space="preserve">.</w:t>
      </w:r>
    </w:p>
    <w:tbl>
      <w:tblPr>
        <w:tblStyle w:val="Table38"/>
        <w:tblW w:w="9591.999999999998" w:type="dxa"/>
        <w:jc w:val="left"/>
        <w:tblInd w:w="0.0" w:type="dxa"/>
        <w:tblLayout w:type="fixed"/>
        <w:tblLook w:val="0000"/>
      </w:tblPr>
      <w:tblGrid>
        <w:gridCol w:w="2057"/>
        <w:gridCol w:w="484"/>
        <w:gridCol w:w="2257"/>
        <w:gridCol w:w="483"/>
        <w:gridCol w:w="2258"/>
        <w:gridCol w:w="483"/>
        <w:gridCol w:w="1570"/>
        <w:tblGridChange w:id="0">
          <w:tblGrid>
            <w:gridCol w:w="2057"/>
            <w:gridCol w:w="484"/>
            <w:gridCol w:w="2257"/>
            <w:gridCol w:w="483"/>
            <w:gridCol w:w="2258"/>
            <w:gridCol w:w="483"/>
            <w:gridCol w:w="1570"/>
          </w:tblGrid>
        </w:tblGridChange>
      </w:tblGrid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E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8F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0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1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  <w:tr>
        <w:trPr>
          <w:trHeight w:val="80" w:hRule="atLeast"/>
        </w:trPr>
        <w:tc>
          <w:tcPr>
            <w:vAlign w:val="top"/>
          </w:tcPr>
          <w:p w:rsidR="00000000" w:rsidDel="00000000" w:rsidP="00000000" w:rsidRDefault="00000000" w:rsidRPr="00000000" w14:paraId="00000292">
            <w:pPr>
              <w:spacing w:after="240" w:before="240" w:lineRule="auto"/>
              <w:contextualSpacing w:val="0"/>
              <w:rPr>
                <w:rFonts w:ascii="Arial" w:cs="Arial" w:eastAsia="Arial" w:hAnsi="Arial"/>
                <w:b w:val="0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7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98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99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Segurança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[RNF04] Segurança de Acesso</w:t>
      </w:r>
    </w:p>
    <w:p w:rsidR="00000000" w:rsidDel="00000000" w:rsidP="00000000" w:rsidRDefault="00000000" w:rsidRPr="00000000" w14:paraId="0000029B">
      <w:pPr>
        <w:ind w:firstLine="720"/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software terá níveis de segurança diferentes para os vários tipos de usuários, não senso possível acessar determinadas partes do sistema sem autorização.</w:t>
      </w:r>
    </w:p>
    <w:p w:rsidR="00000000" w:rsidDel="00000000" w:rsidP="00000000" w:rsidRDefault="00000000" w:rsidRPr="00000000" w14:paraId="0000029C">
      <w:pPr>
        <w:ind w:firstLine="720"/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Os médicos têm total acesso ao sistema, de acordo com sua área de atuação.</w:t>
      </w:r>
    </w:p>
    <w:p w:rsidR="00000000" w:rsidDel="00000000" w:rsidP="00000000" w:rsidRDefault="00000000" w:rsidRPr="00000000" w14:paraId="0000029D">
      <w:pPr>
        <w:ind w:firstLine="720"/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Já os secretários dependem de uma senha, cadastrada pelo médico, para realizar determinada tarefa.</w:t>
      </w:r>
    </w:p>
    <w:p w:rsidR="00000000" w:rsidDel="00000000" w:rsidP="00000000" w:rsidRDefault="00000000" w:rsidRPr="00000000" w14:paraId="0000029E">
      <w:pPr>
        <w:ind w:firstLine="720"/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sistema terá um procedimento de autorização de usuários, nos quais tenham que se identificar usando um login e uma senha. Somente usuários autorizados terão acesso aos dados.</w:t>
      </w:r>
    </w:p>
    <w:p w:rsidR="00000000" w:rsidDel="00000000" w:rsidP="00000000" w:rsidRDefault="00000000" w:rsidRPr="00000000" w14:paraId="0000029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A0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6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A7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1ksv4uv" w:id="13"/>
      <w:bookmarkEnd w:id="13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Confiabilidade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[RNF05] Log de Erro</w:t>
      </w:r>
    </w:p>
    <w:p w:rsidR="00000000" w:rsidDel="00000000" w:rsidP="00000000" w:rsidRDefault="00000000" w:rsidRPr="00000000" w14:paraId="000002A9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Uma tarefa não pode demorar mais que 10 segundos para ser executada, no caso em que o tempo seja superior ao limite estabelecido, o sistema exibirá uma mensagem de erro informando como o usuário deve preceder.</w:t>
      </w:r>
    </w:p>
    <w:p w:rsidR="00000000" w:rsidDel="00000000" w:rsidP="00000000" w:rsidRDefault="00000000" w:rsidRPr="00000000" w14:paraId="000002AA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O sistema terá uma eficiência de 99%, ou seja, de cada 10 pedidos efetuados, 9 serão satisfeitos. Caso essa eficiência não seja alcançada, o sistema realizará uma análise sobre os possíveis erros automaticamente.</w:t>
      </w:r>
    </w:p>
    <w:p w:rsidR="00000000" w:rsidDel="00000000" w:rsidP="00000000" w:rsidRDefault="00000000" w:rsidRPr="00000000" w14:paraId="000002AB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Serão processadas 8 transações por segundo, caso ocorra alguma falha, o sistema retornará quais transações falharam.</w:t>
      </w:r>
    </w:p>
    <w:tbl>
      <w:tblPr>
        <w:tblStyle w:val="Table40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AC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A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B3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44sinio" w:id="14"/>
      <w:bookmarkEnd w:id="14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Distribuição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[RNF06] Multiplataforma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será desenvolvido para plataforma Windows e MacOS.</w:t>
      </w:r>
    </w:p>
    <w:p w:rsidR="00000000" w:rsidDel="00000000" w:rsidP="00000000" w:rsidRDefault="00000000" w:rsidRPr="00000000" w14:paraId="000002B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aplicativo será desenvolvido apenas para dispositivos Android, plataforma usada pela maioria massiva dos usuários do sistema.</w:t>
      </w:r>
    </w:p>
    <w:tbl>
      <w:tblPr>
        <w:tblStyle w:val="Table41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B7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C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BD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BE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2jxsxqh" w:id="15"/>
      <w:bookmarkEnd w:id="15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Padrões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[RNF07] Programação OO</w:t>
      </w:r>
    </w:p>
    <w:p w:rsidR="00000000" w:rsidDel="00000000" w:rsidP="00000000" w:rsidRDefault="00000000" w:rsidRPr="00000000" w14:paraId="000002C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software será desenvolvido com o uso de programação orientada a objeto sob a plataforma PHP.</w:t>
      </w:r>
    </w:p>
    <w:tbl>
      <w:tblPr>
        <w:tblStyle w:val="Table42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C1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2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3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C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C8">
      <w:pPr>
        <w:keepNext w:val="1"/>
        <w:keepLines w:val="0"/>
        <w:widowControl w:val="0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</w:rPr>
      </w:pPr>
      <w:bookmarkStart w:colFirst="0" w:colLast="0" w:name="_z337ya" w:id="16"/>
      <w:bookmarkEnd w:id="16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Hardware e software</w:t>
      </w:r>
      <w:r w:rsidDel="00000000" w:rsidR="00000000" w:rsidRPr="00000000">
        <w:rPr>
          <w:rtl w:val="0"/>
        </w:rPr>
      </w:r>
    </w:p>
    <w:bookmarkStart w:colFirst="0" w:colLast="0" w:name="3j2qqm3" w:id="17"/>
    <w:bookmarkEnd w:id="17"/>
    <w:p w:rsidR="00000000" w:rsidDel="00000000" w:rsidP="00000000" w:rsidRDefault="00000000" w:rsidRPr="00000000" w14:paraId="000002C9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[RNF08] Requisitos mínimos para Windows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Processador de 1GHz (32 – 64 bits), memória RAM de 1GB, HD de 16GB, monitor de vídeo, teclado e mouse (em casos de PC).</w:t>
      </w:r>
    </w:p>
    <w:p w:rsidR="00000000" w:rsidDel="00000000" w:rsidP="00000000" w:rsidRDefault="00000000" w:rsidRPr="00000000" w14:paraId="000002CB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Sistema Operacional Windows 7 ou superior.</w:t>
      </w:r>
    </w:p>
    <w:p w:rsidR="00000000" w:rsidDel="00000000" w:rsidP="00000000" w:rsidRDefault="00000000" w:rsidRPr="00000000" w14:paraId="000002CC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[RNF09] Requisitos mínimos para Mac 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Processador de 1GHz (32 – 64 bits), memória RAM de 8GB, HD de 16GB, monitor de vídeo, teclado e mouse (em casos de PC).</w:t>
      </w:r>
    </w:p>
    <w:p w:rsidR="00000000" w:rsidDel="00000000" w:rsidP="00000000" w:rsidRDefault="00000000" w:rsidRPr="00000000" w14:paraId="000002CF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Sistema Operacional Mac Osx Mountain Lion. </w:t>
      </w:r>
    </w:p>
    <w:tbl>
      <w:tblPr>
        <w:tblStyle w:val="Table43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D0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5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6">
            <w:pPr>
              <w:spacing w:after="240" w:before="240" w:lineRule="auto"/>
              <w:ind w:left="-108" w:firstLine="0"/>
              <w:contextualSpacing w:val="0"/>
              <w:jc w:val="lef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D7">
      <w:pPr>
        <w:keepNext w:val="1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RELATÓRIOS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[R01] Relatório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Combinações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2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permitir a emissão de um relatório dos atendimentos feitos no período semanal, quinzenal, mensal e semestral, contendo para cada dia do período um resumo dos atendimentos.</w:t>
      </w:r>
    </w:p>
    <w:tbl>
      <w:tblPr>
        <w:tblStyle w:val="Table44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DA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B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C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D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E1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[R02] Relatório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Perfil da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2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permitir a emissão de um relatório de consultas feitas no período semanal, quinzenal, mensal e semestral, contendo para cada dia do período um resumo das consultas concluídas, cancelas e pendentes.</w:t>
      </w:r>
    </w:p>
    <w:tbl>
      <w:tblPr>
        <w:tblStyle w:val="Table45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E3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4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5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EA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[R03] Relatório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Perfil da pessoa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2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permitir a emissão de um relatório de medicamentos usados no período semanal, quinzenal, mensal e semestral, contendo para cada dia do período um resumo dos medicamentos usados, comprados, vencidos, a vencer.</w:t>
      </w:r>
    </w:p>
    <w:tbl>
      <w:tblPr>
        <w:tblStyle w:val="Table46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EC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D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E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E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F3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[R04] Relatório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pessoas cadastradas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2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permitir a emissão de um relatório de pacientes cadastrados no período semanal, quinzenal, mensal e semestral, contendo para cada dia do período um resumo dos pacientes cadastrados.</w:t>
      </w:r>
    </w:p>
    <w:tbl>
      <w:tblPr>
        <w:tblStyle w:val="Table47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F5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6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7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8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9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A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B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p w:rsidR="00000000" w:rsidDel="00000000" w:rsidP="00000000" w:rsidRDefault="00000000" w:rsidRPr="00000000" w14:paraId="000002FC">
      <w:pPr>
        <w:keepNext w:val="1"/>
        <w:keepLines w:val="0"/>
        <w:widowControl w:val="0"/>
        <w:pBdr>
          <w:top w:color="000000" w:space="1" w:sz="4" w:val="single"/>
          <w:left w:space="0" w:sz="0" w:val="nil"/>
          <w:bottom w:color="000000" w:space="1" w:sz="4" w:val="single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contextualSpacing w:val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[R05] Relatório de </w:t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rtl w:val="0"/>
        </w:rPr>
        <w:t xml:space="preserve">empresas cadastradas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72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deverá permitir a emissão de um relatório dos convênios atendidos no período semanal, quinzenal, mensal e semestral, contendo para cada dia do período um resumo dos convênios atendidos.</w:t>
      </w:r>
    </w:p>
    <w:tbl>
      <w:tblPr>
        <w:tblStyle w:val="Table48"/>
        <w:tblW w:w="9214.999999999998" w:type="dxa"/>
        <w:jc w:val="left"/>
        <w:tblInd w:w="0.0" w:type="dxa"/>
        <w:tblLayout w:type="fixed"/>
        <w:tblLook w:val="0000"/>
      </w:tblPr>
      <w:tblGrid>
        <w:gridCol w:w="1976"/>
        <w:gridCol w:w="465"/>
        <w:gridCol w:w="2168"/>
        <w:gridCol w:w="464"/>
        <w:gridCol w:w="2169"/>
        <w:gridCol w:w="464"/>
        <w:gridCol w:w="1509"/>
        <w:tblGridChange w:id="0">
          <w:tblGrid>
            <w:gridCol w:w="1976"/>
            <w:gridCol w:w="465"/>
            <w:gridCol w:w="2168"/>
            <w:gridCol w:w="464"/>
            <w:gridCol w:w="2169"/>
            <w:gridCol w:w="464"/>
            <w:gridCol w:w="1509"/>
          </w:tblGrid>
        </w:tblGridChange>
      </w:tblGrid>
      <w:tr>
        <w:trPr>
          <w:trHeight w:val="800" w:hRule="atLeast"/>
        </w:trPr>
        <w:tc>
          <w:tcPr>
            <w:vAlign w:val="top"/>
          </w:tcPr>
          <w:p w:rsidR="00000000" w:rsidDel="00000000" w:rsidP="00000000" w:rsidRDefault="00000000" w:rsidRPr="00000000" w14:paraId="000002FE">
            <w:pPr>
              <w:spacing w:after="240" w:before="240" w:lineRule="auto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vertAlign w:val="baseline"/>
                <w:rtl w:val="0"/>
              </w:rPr>
              <w:t xml:space="preserve">Prioridade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2FF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0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Essencial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1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2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Importante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3">
            <w:pPr>
              <w:spacing w:after="240" w:before="240" w:lineRule="auto"/>
              <w:contextualSpacing w:val="0"/>
              <w:jc w:val="righ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Noto Sans Symbols" w:cs="Noto Sans Symbols" w:eastAsia="Noto Sans Symbols" w:hAnsi="Noto Sans Symbols"/>
                <w:vertAlign w:val="baseline"/>
                <w:rtl w:val="0"/>
              </w:rPr>
              <w:t xml:space="preserve">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304">
            <w:pPr>
              <w:spacing w:after="240" w:before="240" w:lineRule="auto"/>
              <w:ind w:left="-108" w:firstLine="0"/>
              <w:contextualSpacing w:val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Desejável</w:t>
            </w:r>
          </w:p>
        </w:tc>
      </w:tr>
    </w:tbl>
    <w:bookmarkStart w:colFirst="0" w:colLast="0" w:name="1y810tw" w:id="18"/>
    <w:bookmarkEnd w:id="18"/>
    <w:p w:rsidR="00000000" w:rsidDel="00000000" w:rsidP="00000000" w:rsidRDefault="00000000" w:rsidRPr="00000000" w14:paraId="00000305">
      <w:pPr>
        <w:contextualSpacing w:val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keepNext w:val="1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MUDANÇAS NOS 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contextualSpacing w:val="0"/>
        <w:rPr>
          <w:rFonts w:ascii="Arial" w:cs="Arial" w:eastAsia="Arial" w:hAnsi="Arial"/>
          <w:color w:val="000000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Sempre que seja necessária a introdução de alterações em relação aos requisitos descritos neste documento ou a inclusão de novos requisitos, os seguintes itens devem ser seguidos. &lt;avaliar a adequação de cada item à proposta específica:&gt;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Toda solicitação de mudança proveniente do Contratante deverá ser documentada por este e enviada ao endereço eletrônico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fabiorsao@gmail.com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documento contendo a descrição da solicitação de mudança deve ser assinado pelos analistas e responsáveis pelo projeto Lucas e Thiago, juntamente com um representante do cliente formalizando assim a solicitação.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tempo necessário para avaliar a viabilidade técnica de uma alteração no escopo delineado nesta proposta será cobrado ao Contratante.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empresa fornecedora avaliará o impacto da mudança no cronograma e no custo do serviço e submeterá ao Contratante para aprovação.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empresa fornecedora iniciará a execução da mudança no caso de não haver impacto associado à mesma.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40" w:lineRule="auto"/>
        <w:ind w:left="340" w:right="0" w:hanging="340"/>
        <w:contextualSpacing w:val="0"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</w:rPr>
      </w:pPr>
      <w:bookmarkStart w:colFirst="0" w:colLast="0" w:name="_2xcytpi" w:id="19"/>
      <w:bookmarkEnd w:id="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cliente poderá solicitar a inclusão de novos módulos ou funcionalidades adicionais, ciente de que cada alteração será avaliada e um novo custo sobre o projeto será gerada.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keepNext w:val="1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fdfdf" w:val="clear"/>
        <w:spacing w:after="120" w:before="24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REFERÊNCIAS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contextualSpacing w:val="0"/>
        <w:rPr>
          <w:rFonts w:ascii="Arial" w:cs="Arial" w:eastAsia="Arial" w:hAnsi="Arial"/>
          <w:i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contextualSpacing w:val="0"/>
        <w:rPr>
          <w:rFonts w:ascii="Arial" w:cs="Arial" w:eastAsia="Arial" w:hAnsi="Arial"/>
          <w:i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contextualSpacing w:val="0"/>
        <w:rPr>
          <w:rFonts w:ascii="Arial" w:cs="Arial" w:eastAsia="Arial" w:hAnsi="Arial"/>
          <w:i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contextualSpacing w:val="0"/>
        <w:rPr>
          <w:rFonts w:ascii="Arial" w:cs="Arial" w:eastAsia="Arial" w:hAnsi="Arial"/>
          <w:color w:val="ff0000"/>
          <w:vertAlign w:val="baseline"/>
        </w:rPr>
      </w:pPr>
      <w:r w:rsidDel="00000000" w:rsidR="00000000" w:rsidRPr="00000000">
        <w:rPr>
          <w:rFonts w:ascii="Arial" w:cs="Arial" w:eastAsia="Arial" w:hAnsi="Arial"/>
          <w:color w:val="ff0000"/>
          <w:vertAlign w:val="baseline"/>
          <w:rtl w:val="0"/>
        </w:rPr>
        <w:tab/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165100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165100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3136900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3136900</wp:posOffset>
                </wp:positionH>
                <wp:positionV relativeFrom="paragraph">
                  <wp:posOffset>139700</wp:posOffset>
                </wp:positionV>
                <wp:extent cx="2638425" cy="22225"/>
                <wp:effectExtent b="0" l="0" r="0" t="0"/>
                <wp:wrapNone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1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Representante do contratado</w:t>
        <w:tab/>
        <w:tab/>
        <w:t xml:space="preserve">       Representante da contratante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</w:t>
        <w:tab/>
        <w:tab/>
        <w:t xml:space="preserve">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contextualSpacing w:val="0"/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vertAlign w:val="baseline"/>
          <w:rtl w:val="0"/>
        </w:rPr>
        <w:tab/>
        <w:tab/>
      </w: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Testemunha 1</w:t>
        <w:tab/>
        <w:tab/>
        <w:tab/>
        <w:tab/>
        <w:t xml:space="preserve">Testemunha 2</w:t>
        <w:tab/>
        <w:tab/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3162300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3162300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152400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4031550" y="3780000"/>
                          <a:ext cx="262890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margin">
                  <wp:posOffset>152400</wp:posOffset>
                </wp:positionH>
                <wp:positionV relativeFrom="paragraph">
                  <wp:posOffset>25400</wp:posOffset>
                </wp:positionV>
                <wp:extent cx="2638425" cy="22225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4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18">
      <w:pPr>
        <w:contextualSpacing w:val="0"/>
        <w:rPr>
          <w:rFonts w:ascii="Arial" w:cs="Arial" w:eastAsia="Arial" w:hAnsi="Arial"/>
          <w:i w:val="0"/>
          <w:color w:val="ff000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/>
      <w:pgMar w:bottom="1899" w:top="1701" w:left="1418" w:right="1418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50"/>
      <w:tblW w:w="9072.0" w:type="dxa"/>
      <w:jc w:val="left"/>
      <w:tblInd w:w="108.0" w:type="pct"/>
      <w:tblBorders>
        <w:top w:color="000000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4536"/>
      <w:gridCol w:w="4536"/>
      <w:tblGridChange w:id="0">
        <w:tblGrid>
          <w:gridCol w:w="4536"/>
          <w:gridCol w:w="4536"/>
        </w:tblGrid>
      </w:tblGridChange>
    </w:tblGrid>
    <w:tr>
      <w:trPr>
        <w:trHeight w:val="260" w:hRule="atLeast"/>
      </w:trPr>
      <w:tc>
        <w:tcPr>
          <w:vAlign w:val="top"/>
        </w:tcPr>
        <w:p w:rsidR="00000000" w:rsidDel="00000000" w:rsidP="00000000" w:rsidRDefault="00000000" w:rsidRPr="00000000" w14:paraId="0000031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Documento de Requisitos</w:t>
          </w:r>
        </w:p>
      </w:tc>
      <w:tc>
        <w:tcPr>
          <w:vAlign w:val="top"/>
        </w:tcPr>
        <w:p w:rsidR="00000000" w:rsidDel="00000000" w:rsidP="00000000" w:rsidRDefault="00000000" w:rsidRPr="00000000" w14:paraId="0000031F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Página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de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260" w:hRule="atLeast"/>
      </w:trPr>
      <w:tc>
        <w:tcPr>
          <w:vAlign w:val="top"/>
        </w:tcPr>
        <w:p w:rsidR="00000000" w:rsidDel="00000000" w:rsidP="00000000" w:rsidRDefault="00000000" w:rsidRPr="00000000" w14:paraId="0000032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Projeto: </w:t>
          </w:r>
          <w:r w:rsidDel="00000000" w:rsidR="00000000" w:rsidRPr="00000000">
            <w:rPr>
              <w:rFonts w:ascii="Arial" w:cs="Arial" w:eastAsia="Arial" w:hAnsi="Arial"/>
              <w:sz w:val="16"/>
              <w:szCs w:val="16"/>
              <w:rtl w:val="0"/>
            </w:rPr>
            <w:t xml:space="preserve">Match de currículos 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versão: X.X</w:t>
          </w:r>
        </w:p>
      </w:tc>
      <w:tc>
        <w:tcPr>
          <w:vAlign w:val="top"/>
        </w:tcPr>
        <w:p w:rsidR="00000000" w:rsidDel="00000000" w:rsidP="00000000" w:rsidRDefault="00000000" w:rsidRPr="00000000" w14:paraId="0000032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153"/>
              <w:tab w:val="right" w:pos="8306"/>
            </w:tabs>
            <w:spacing w:after="0" w:before="60" w:line="240" w:lineRule="auto"/>
            <w:ind w:left="0" w:right="0" w:firstLine="0"/>
            <w:contextualSpacing w:val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2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732" w:before="60" w:line="240" w:lineRule="auto"/>
      <w:ind w:left="0" w:right="0" w:firstLine="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1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720" w:line="276" w:lineRule="auto"/>
      <w:ind w:left="0" w:right="0" w:firstLine="0"/>
      <w:contextualSpacing w:val="0"/>
      <w:jc w:val="left"/>
      <w:rPr>
        <w:rFonts w:ascii="Arial" w:cs="Arial" w:eastAsia="Arial" w:hAnsi="Arial"/>
        <w:i w:val="0"/>
        <w:color w:val="ff0000"/>
        <w:sz w:val="22"/>
        <w:szCs w:val="22"/>
        <w:vertAlign w:val="baseline"/>
      </w:rPr>
    </w:pPr>
    <w:r w:rsidDel="00000000" w:rsidR="00000000" w:rsidRPr="00000000">
      <w:rPr>
        <w:rtl w:val="0"/>
      </w:rPr>
    </w:r>
  </w:p>
  <w:tbl>
    <w:tblPr>
      <w:tblStyle w:val="Table49"/>
      <w:tblW w:w="9130.0" w:type="dxa"/>
      <w:jc w:val="center"/>
      <w:tblBorders>
        <w:top w:color="000000" w:space="0" w:sz="6" w:val="single"/>
        <w:left w:color="000000" w:space="0" w:sz="6" w:val="single"/>
        <w:bottom w:color="000000" w:space="0" w:sz="6" w:val="single"/>
        <w:right w:color="000000" w:space="0" w:sz="6" w:val="single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5242"/>
      <w:gridCol w:w="3888"/>
      <w:tblGridChange w:id="0">
        <w:tblGrid>
          <w:gridCol w:w="5242"/>
          <w:gridCol w:w="3888"/>
        </w:tblGrid>
      </w:tblGridChange>
    </w:tblGrid>
    <w:tr>
      <w:trPr>
        <w:trHeight w:val="880" w:hRule="atLeast"/>
      </w:trPr>
      <w:tc>
        <w:tcPr>
          <w:vAlign w:val="top"/>
        </w:tcPr>
        <w:p w:rsidR="00000000" w:rsidDel="00000000" w:rsidP="00000000" w:rsidRDefault="00000000" w:rsidRPr="00000000" w14:paraId="0000031A">
          <w:pPr>
            <w:contextualSpacing w:val="0"/>
            <w:rPr>
              <w:rFonts w:ascii="Tahoma" w:cs="Tahoma" w:eastAsia="Tahoma" w:hAnsi="Tahoma"/>
              <w:b w:val="0"/>
              <w:color w:val="000000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180975</wp:posOffset>
                </wp:positionH>
                <wp:positionV relativeFrom="paragraph">
                  <wp:posOffset>114300</wp:posOffset>
                </wp:positionV>
                <wp:extent cx="1657033" cy="705773"/>
                <wp:effectExtent b="0" l="0" r="0" t="0"/>
                <wp:wrapSquare wrapText="bothSides" distB="114300" distT="114300" distL="114300" distR="114300"/>
                <wp:docPr id="6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57033" cy="70577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  <w:tc>
        <w:tcPr>
          <w:vAlign w:val="center"/>
        </w:tcPr>
        <w:p w:rsidR="00000000" w:rsidDel="00000000" w:rsidP="00000000" w:rsidRDefault="00000000" w:rsidRPr="00000000" w14:paraId="0000031B">
          <w:pPr>
            <w:contextualSpacing w:val="0"/>
            <w:jc w:val="right"/>
            <w:rPr>
              <w:rFonts w:ascii="Tahoma" w:cs="Tahoma" w:eastAsia="Tahoma" w:hAnsi="Tahoma"/>
              <w:b w:val="0"/>
              <w:sz w:val="22"/>
              <w:szCs w:val="22"/>
              <w:vertAlign w:val="baseli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margin">
                  <wp:posOffset>1160808</wp:posOffset>
                </wp:positionH>
                <wp:positionV relativeFrom="paragraph">
                  <wp:posOffset>114300</wp:posOffset>
                </wp:positionV>
                <wp:extent cx="1287117" cy="704850"/>
                <wp:effectExtent b="0" l="0" r="0" t="0"/>
                <wp:wrapSquare wrapText="bothSides" distB="114300" distT="114300" distL="114300" distR="114300"/>
                <wp:docPr id="9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7117" cy="704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w:r>
        </w:p>
      </w:tc>
    </w:tr>
  </w:tbl>
  <w:p w:rsidR="00000000" w:rsidDel="00000000" w:rsidP="00000000" w:rsidRDefault="00000000" w:rsidRPr="00000000" w14:paraId="0000031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60" w:before="60" w:line="240" w:lineRule="auto"/>
      <w:ind w:left="0" w:right="0" w:firstLine="0"/>
      <w:contextualSpacing w:val="0"/>
      <w:jc w:val="both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▪"/>
      <w:lvlJc w:val="left"/>
      <w:pPr>
        <w:ind w:left="340" w:hanging="34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8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3">
    <w:lvl w:ilvl="0">
      <w:start w:val="6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36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0" w:firstLine="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0" w:firstLine="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abstractNum w:abstractNumId="7">
    <w:lvl w:ilvl="0">
      <w:start w:val="1"/>
      <w:numFmt w:val="decimalZero"/>
      <w:lvlText w:val="[RFS%1]"/>
      <w:lvlJc w:val="left"/>
      <w:pPr>
        <w:ind w:left="36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cs="Arial" w:eastAsia="Arial" w:hAnsi="Arial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cs="Arial" w:eastAsia="Arial" w:hAnsi="Arial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cs="Arial" w:eastAsia="Arial" w:hAnsi="Arial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cs="Arial" w:eastAsia="Arial" w:hAnsi="Arial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cs="Arial" w:eastAsia="Arial" w:hAnsi="Arial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cs="Arial" w:eastAsia="Arial" w:hAnsi="Arial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cs="Arial" w:eastAsia="Arial" w:hAnsi="Arial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cs="Arial" w:eastAsia="Arial" w:hAnsi="Arial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widowControl w:val="0"/>
        <w:spacing w:after="60" w:before="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jp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