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8931" w:type="dxa"/>
        <w:tblInd w:w="108" w:type="dxa"/>
        <w:tblLook w:val="04A0"/>
      </w:tblPr>
      <w:tblGrid>
        <w:gridCol w:w="4772"/>
        <w:gridCol w:w="1213"/>
        <w:gridCol w:w="2946"/>
      </w:tblGrid>
      <w:tr w:rsidR="00E84B1F" w:rsidRPr="00100D21" w:rsidTr="00BE69F1">
        <w:trPr>
          <w:trHeight w:val="300"/>
        </w:trPr>
        <w:tc>
          <w:tcPr>
            <w:tcW w:w="8931" w:type="dxa"/>
            <w:gridSpan w:val="3"/>
            <w:shd w:val="clear" w:color="auto" w:fill="403152" w:themeFill="accent4" w:themeFillShade="80"/>
            <w:noWrap/>
            <w:hideMark/>
          </w:tcPr>
          <w:p w:rsidR="00E84B1F" w:rsidRPr="00737A4C" w:rsidRDefault="00E84B1F" w:rsidP="00E84B1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Composing Methods</w:t>
            </w:r>
          </w:p>
        </w:tc>
      </w:tr>
      <w:tr w:rsidR="00737A4C" w:rsidRPr="00560239" w:rsidTr="008D45FF">
        <w:trPr>
          <w:trHeight w:val="300"/>
        </w:trPr>
        <w:tc>
          <w:tcPr>
            <w:tcW w:w="4772" w:type="dxa"/>
            <w:shd w:val="clear" w:color="auto" w:fill="E5DFEC" w:themeFill="accent4" w:themeFillTint="33"/>
            <w:noWrap/>
            <w:hideMark/>
          </w:tcPr>
          <w:p w:rsidR="00737A4C" w:rsidRPr="00737A4C" w:rsidRDefault="00737A4C" w:rsidP="002F6B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13" w:type="dxa"/>
            <w:shd w:val="clear" w:color="auto" w:fill="E5DFEC" w:themeFill="accent4" w:themeFillTint="33"/>
            <w:noWrap/>
            <w:hideMark/>
          </w:tcPr>
          <w:p w:rsidR="00737A4C" w:rsidRPr="00737A4C" w:rsidRDefault="00737A4C" w:rsidP="002F6B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46" w:type="dxa"/>
            <w:shd w:val="clear" w:color="auto" w:fill="E5DFEC" w:themeFill="accent4" w:themeFillTint="33"/>
            <w:noWrap/>
            <w:hideMark/>
          </w:tcPr>
          <w:p w:rsidR="00737A4C" w:rsidRPr="00560239" w:rsidRDefault="00560239" w:rsidP="002F6B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="00737A4C"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6B06F8" w:rsidRPr="00560239" w:rsidTr="00663BBE">
        <w:trPr>
          <w:trHeight w:val="300"/>
        </w:trPr>
        <w:tc>
          <w:tcPr>
            <w:tcW w:w="4772" w:type="dxa"/>
            <w:noWrap/>
            <w:hideMark/>
          </w:tcPr>
          <w:p w:rsidR="006B06F8" w:rsidRPr="00560239" w:rsidRDefault="006B06F8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Method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6B06F8" w:rsidRPr="00663BBE" w:rsidRDefault="006B06F8" w:rsidP="00663BB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946" w:type="dxa"/>
            <w:noWrap/>
            <w:hideMark/>
          </w:tcPr>
          <w:p w:rsidR="006B06F8" w:rsidRPr="00560239" w:rsidRDefault="006B06F8" w:rsidP="00854CBB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6B06F8" w:rsidRPr="00560239" w:rsidTr="006B06F8">
        <w:trPr>
          <w:trHeight w:val="300"/>
        </w:trPr>
        <w:tc>
          <w:tcPr>
            <w:tcW w:w="4772" w:type="dxa"/>
            <w:noWrap/>
            <w:hideMark/>
          </w:tcPr>
          <w:p w:rsidR="006B06F8" w:rsidRPr="00560239" w:rsidRDefault="006B06F8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Inline Method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6B06F8" w:rsidRPr="00663BBE" w:rsidRDefault="006B06F8" w:rsidP="00854CBB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946" w:type="dxa"/>
            <w:noWrap/>
            <w:hideMark/>
          </w:tcPr>
          <w:p w:rsidR="006B06F8" w:rsidRPr="00560239" w:rsidRDefault="006B06F8" w:rsidP="00854CBB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C315CA" w:rsidRPr="00560239" w:rsidTr="00C315CA">
        <w:trPr>
          <w:trHeight w:val="300"/>
        </w:trPr>
        <w:tc>
          <w:tcPr>
            <w:tcW w:w="4772" w:type="dxa"/>
            <w:noWrap/>
            <w:hideMark/>
          </w:tcPr>
          <w:p w:rsidR="00C315CA" w:rsidRPr="00560239" w:rsidRDefault="00C315CA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Inline Temp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C315CA" w:rsidRPr="00560239" w:rsidRDefault="00C315CA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946" w:type="dxa"/>
            <w:noWrap/>
            <w:hideMark/>
          </w:tcPr>
          <w:p w:rsidR="00C315CA" w:rsidRPr="00560239" w:rsidRDefault="00C315CA" w:rsidP="006A73C7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8F539E" w:rsidRPr="00560239" w:rsidTr="008F539E">
        <w:trPr>
          <w:trHeight w:val="300"/>
        </w:trPr>
        <w:tc>
          <w:tcPr>
            <w:tcW w:w="4772" w:type="dxa"/>
            <w:noWrap/>
            <w:hideMark/>
          </w:tcPr>
          <w:p w:rsidR="008F539E" w:rsidRPr="00560239" w:rsidRDefault="008F539E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Temp with query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8F539E" w:rsidRPr="00560239" w:rsidRDefault="008F539E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946" w:type="dxa"/>
            <w:noWrap/>
            <w:hideMark/>
          </w:tcPr>
          <w:p w:rsidR="008F539E" w:rsidRPr="00560239" w:rsidRDefault="008F539E" w:rsidP="006A73C7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516E39" w:rsidRPr="00560239" w:rsidTr="00516E39">
        <w:trPr>
          <w:trHeight w:val="300"/>
        </w:trPr>
        <w:tc>
          <w:tcPr>
            <w:tcW w:w="4772" w:type="dxa"/>
            <w:noWrap/>
            <w:hideMark/>
          </w:tcPr>
          <w:p w:rsidR="00516E39" w:rsidRPr="00560239" w:rsidRDefault="00516E39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Explaining variable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516E39" w:rsidRPr="00560239" w:rsidRDefault="00516E39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946" w:type="dxa"/>
            <w:noWrap/>
            <w:hideMark/>
          </w:tcPr>
          <w:p w:rsidR="00516E39" w:rsidRPr="00560239" w:rsidRDefault="00516E39" w:rsidP="00523B4D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6052FE" w:rsidRPr="00737A4C" w:rsidTr="006052FE">
        <w:trPr>
          <w:trHeight w:val="300"/>
        </w:trPr>
        <w:tc>
          <w:tcPr>
            <w:tcW w:w="4772" w:type="dxa"/>
            <w:noWrap/>
            <w:hideMark/>
          </w:tcPr>
          <w:p w:rsidR="006052FE" w:rsidRPr="00737A4C" w:rsidRDefault="006052FE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Split tem</w:t>
            </w: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porary variable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6052FE" w:rsidRPr="00737A4C" w:rsidRDefault="006052FE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946" w:type="dxa"/>
            <w:noWrap/>
            <w:hideMark/>
          </w:tcPr>
          <w:p w:rsidR="006052FE" w:rsidRPr="00560239" w:rsidRDefault="006052FE" w:rsidP="00523B4D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E670A4" w:rsidRPr="00737A4C" w:rsidTr="00E670A4">
        <w:trPr>
          <w:trHeight w:val="300"/>
        </w:trPr>
        <w:tc>
          <w:tcPr>
            <w:tcW w:w="4772" w:type="dxa"/>
            <w:noWrap/>
            <w:hideMark/>
          </w:tcPr>
          <w:p w:rsidR="00E670A4" w:rsidRPr="00737A4C" w:rsidRDefault="00E670A4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Remove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assignments</w:t>
            </w:r>
            <w:proofErr w:type="spellEnd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to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parameters</w:t>
            </w:r>
            <w:proofErr w:type="spellEnd"/>
          </w:p>
        </w:tc>
        <w:tc>
          <w:tcPr>
            <w:tcW w:w="1213" w:type="dxa"/>
            <w:shd w:val="clear" w:color="auto" w:fill="00B050"/>
            <w:noWrap/>
            <w:hideMark/>
          </w:tcPr>
          <w:p w:rsidR="00E670A4" w:rsidRPr="00737A4C" w:rsidRDefault="00E670A4" w:rsidP="00523B4D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946" w:type="dxa"/>
            <w:noWrap/>
            <w:hideMark/>
          </w:tcPr>
          <w:p w:rsidR="00E670A4" w:rsidRPr="00560239" w:rsidRDefault="00E670A4" w:rsidP="00523B4D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E670A4" w:rsidRPr="00663BBE" w:rsidTr="001B7019">
        <w:trPr>
          <w:trHeight w:val="300"/>
        </w:trPr>
        <w:tc>
          <w:tcPr>
            <w:tcW w:w="4772" w:type="dxa"/>
            <w:noWrap/>
            <w:hideMark/>
          </w:tcPr>
          <w:p w:rsidR="00E670A4" w:rsidRPr="00737A4C" w:rsidRDefault="00E670A4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Method with method object</w:t>
            </w:r>
          </w:p>
        </w:tc>
        <w:tc>
          <w:tcPr>
            <w:tcW w:w="1213" w:type="dxa"/>
            <w:shd w:val="clear" w:color="auto" w:fill="FF0000"/>
            <w:noWrap/>
            <w:hideMark/>
          </w:tcPr>
          <w:p w:rsidR="00E670A4" w:rsidRPr="00E670A4" w:rsidRDefault="00E670A4" w:rsidP="00663BB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</w:pPr>
            <w:r w:rsidRPr="00E670A4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No</w:t>
            </w:r>
          </w:p>
        </w:tc>
        <w:tc>
          <w:tcPr>
            <w:tcW w:w="2946" w:type="dxa"/>
            <w:shd w:val="clear" w:color="auto" w:fill="F2DBDB" w:themeFill="accent2" w:themeFillTint="33"/>
            <w:noWrap/>
            <w:hideMark/>
          </w:tcPr>
          <w:p w:rsidR="00E670A4" w:rsidRPr="00737A4C" w:rsidRDefault="001B7019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DDIFF???</w:t>
            </w:r>
          </w:p>
        </w:tc>
      </w:tr>
      <w:tr w:rsidR="007911C6" w:rsidRPr="00737A4C" w:rsidTr="007911C6">
        <w:trPr>
          <w:trHeight w:val="300"/>
        </w:trPr>
        <w:tc>
          <w:tcPr>
            <w:tcW w:w="4772" w:type="dxa"/>
            <w:noWrap/>
            <w:hideMark/>
          </w:tcPr>
          <w:p w:rsidR="007911C6" w:rsidRPr="00737A4C" w:rsidRDefault="007911C6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Substitu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</w:t>
            </w: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e</w:t>
            </w:r>
            <w:proofErr w:type="spellEnd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algorithm</w:t>
            </w:r>
            <w:proofErr w:type="spellEnd"/>
          </w:p>
        </w:tc>
        <w:tc>
          <w:tcPr>
            <w:tcW w:w="1213" w:type="dxa"/>
            <w:shd w:val="clear" w:color="auto" w:fill="00B050"/>
            <w:noWrap/>
            <w:hideMark/>
          </w:tcPr>
          <w:p w:rsidR="007911C6" w:rsidRPr="00737A4C" w:rsidRDefault="007911C6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946" w:type="dxa"/>
            <w:noWrap/>
            <w:hideMark/>
          </w:tcPr>
          <w:p w:rsidR="007911C6" w:rsidRPr="00560239" w:rsidRDefault="007911C6" w:rsidP="00523B4D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 - Word</w:t>
            </w:r>
          </w:p>
        </w:tc>
      </w:tr>
    </w:tbl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100D21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Moving</w:t>
            </w:r>
            <w:proofErr w:type="spellEnd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Features</w:t>
            </w:r>
            <w:proofErr w:type="spellEnd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between</w:t>
            </w:r>
            <w:proofErr w:type="spellEnd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objects</w:t>
            </w:r>
            <w:proofErr w:type="spellEnd"/>
          </w:p>
        </w:tc>
      </w:tr>
      <w:tr w:rsidR="00737A4C" w:rsidRPr="00737A4C" w:rsidTr="008D45FF">
        <w:trPr>
          <w:trHeight w:val="300"/>
        </w:trPr>
        <w:tc>
          <w:tcPr>
            <w:tcW w:w="4880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Move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method</w:t>
            </w:r>
            <w:proofErr w:type="spellEnd"/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Move fiels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Extract 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Inline 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Hide delegate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Remove middle man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Introduce foreigns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Introduce local extension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100D21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Organizing data</w:t>
            </w:r>
          </w:p>
        </w:tc>
      </w:tr>
      <w:tr w:rsidR="00737A4C" w:rsidRPr="00737A4C" w:rsidTr="008D45FF">
        <w:trPr>
          <w:trHeight w:val="300"/>
        </w:trPr>
        <w:tc>
          <w:tcPr>
            <w:tcW w:w="4880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Self encapsulate field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data value with object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Change value to reference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Change reference to value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Replace array with object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Duplicate observed data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Change unidirectional association to bidirectional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Change bidirectional association to unidirectional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magic number with symbolic constant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field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collection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record with data 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subclass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state/strategy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subclass with fields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100D21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lastRenderedPageBreak/>
              <w:t>Simplifying conditional expressions</w:t>
            </w:r>
          </w:p>
        </w:tc>
      </w:tr>
      <w:tr w:rsidR="00737A4C" w:rsidRPr="00737A4C" w:rsidTr="008D45FF">
        <w:trPr>
          <w:trHeight w:val="300"/>
        </w:trPr>
        <w:tc>
          <w:tcPr>
            <w:tcW w:w="4880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Decompose conditional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Consolidate conditional expression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Consolidate duplicate conditional fragments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Remove control flag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nested conditional with guard clauses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conditional with polymorphism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null object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assertion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100D21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Making method calls simpler</w:t>
            </w:r>
          </w:p>
        </w:tc>
      </w:tr>
      <w:tr w:rsidR="00737A4C" w:rsidRPr="00737A4C" w:rsidTr="008D45FF">
        <w:trPr>
          <w:trHeight w:val="300"/>
        </w:trPr>
        <w:tc>
          <w:tcPr>
            <w:tcW w:w="4880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Rename method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Add parameters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Remove parameter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Separate query from modifier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Parameterize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Replace parameter with explicit methods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Preserve whole object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parameter with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Introduce parameter object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Remove setting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Hide method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constructor with factory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downcast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error code with exception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exception with test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2F6BB3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Dealing with generalization</w:t>
            </w:r>
          </w:p>
        </w:tc>
      </w:tr>
      <w:tr w:rsidR="00737A4C" w:rsidRPr="00737A4C" w:rsidTr="008D45FF">
        <w:trPr>
          <w:trHeight w:val="300"/>
        </w:trPr>
        <w:tc>
          <w:tcPr>
            <w:tcW w:w="4880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Pull up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Pull up constructor body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Push down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Push down field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subclass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Extract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superclass</w:t>
            </w:r>
            <w:proofErr w:type="spellEnd"/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Extract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superclass</w:t>
            </w:r>
            <w:proofErr w:type="spellEnd"/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interface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Collapse hierarchy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Form template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inheritance with delegation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delegation with inheritance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84B1F" w:rsidRPr="002F6BB3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lastRenderedPageBreak/>
              <w:t xml:space="preserve">Big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refactorings</w:t>
            </w:r>
            <w:proofErr w:type="spellEnd"/>
          </w:p>
        </w:tc>
      </w:tr>
      <w:tr w:rsidR="00737A4C" w:rsidRPr="00737A4C" w:rsidTr="008D45FF">
        <w:trPr>
          <w:trHeight w:val="300"/>
        </w:trPr>
        <w:tc>
          <w:tcPr>
            <w:tcW w:w="4880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8D45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Tease apart inheritance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Convert procedural design to objects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Separate domain from presentation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hierarchy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sectPr w:rsidR="00737A4C" w:rsidSect="006B0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5BB9"/>
    <w:multiLevelType w:val="hybridMultilevel"/>
    <w:tmpl w:val="02C6A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345BA"/>
    <w:multiLevelType w:val="hybridMultilevel"/>
    <w:tmpl w:val="74C07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97312"/>
    <w:multiLevelType w:val="hybridMultilevel"/>
    <w:tmpl w:val="07ACC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E71EC"/>
    <w:multiLevelType w:val="hybridMultilevel"/>
    <w:tmpl w:val="8C423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86203"/>
    <w:multiLevelType w:val="hybridMultilevel"/>
    <w:tmpl w:val="96C8E31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AA94D92"/>
    <w:multiLevelType w:val="hybridMultilevel"/>
    <w:tmpl w:val="30CA2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415A7"/>
    <w:multiLevelType w:val="hybridMultilevel"/>
    <w:tmpl w:val="BB98306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4A66F7A"/>
    <w:multiLevelType w:val="hybridMultilevel"/>
    <w:tmpl w:val="CD6EA4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7CE11E44"/>
    <w:multiLevelType w:val="hybridMultilevel"/>
    <w:tmpl w:val="9B20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6013"/>
    <w:rsid w:val="00036013"/>
    <w:rsid w:val="000A55BB"/>
    <w:rsid w:val="00100D21"/>
    <w:rsid w:val="001B7019"/>
    <w:rsid w:val="002F6BB3"/>
    <w:rsid w:val="004D2D1A"/>
    <w:rsid w:val="00516E39"/>
    <w:rsid w:val="0053725D"/>
    <w:rsid w:val="00560239"/>
    <w:rsid w:val="006052FE"/>
    <w:rsid w:val="00605D2B"/>
    <w:rsid w:val="00663BBE"/>
    <w:rsid w:val="006B06F8"/>
    <w:rsid w:val="006B0B26"/>
    <w:rsid w:val="00700F20"/>
    <w:rsid w:val="00737A4C"/>
    <w:rsid w:val="007911C6"/>
    <w:rsid w:val="008446E7"/>
    <w:rsid w:val="008D45FF"/>
    <w:rsid w:val="008E1534"/>
    <w:rsid w:val="008F539E"/>
    <w:rsid w:val="00B0063C"/>
    <w:rsid w:val="00B87C6F"/>
    <w:rsid w:val="00BE0A4C"/>
    <w:rsid w:val="00BE69F1"/>
    <w:rsid w:val="00BF5FBC"/>
    <w:rsid w:val="00C315CA"/>
    <w:rsid w:val="00D81022"/>
    <w:rsid w:val="00E276C7"/>
    <w:rsid w:val="00E670A4"/>
    <w:rsid w:val="00E84B1F"/>
    <w:rsid w:val="00EC4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6013"/>
    <w:pPr>
      <w:ind w:left="720"/>
      <w:contextualSpacing/>
    </w:pPr>
  </w:style>
  <w:style w:type="table" w:styleId="Tabelacomgrade">
    <w:name w:val="Table Grid"/>
    <w:basedOn w:val="Tabelanormal"/>
    <w:uiPriority w:val="59"/>
    <w:rsid w:val="008E1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425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20</cp:revision>
  <dcterms:created xsi:type="dcterms:W3CDTF">2011-09-23T21:33:00Z</dcterms:created>
  <dcterms:modified xsi:type="dcterms:W3CDTF">2011-09-28T17:19:00Z</dcterms:modified>
</cp:coreProperties>
</file>