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O algoritmo Apriori</w:t>
      </w:r>
    </w:p>
    <w:p>
      <w:pPr>
        <w:pStyle w:val="Normal"/>
        <w:widowControl/>
        <w:ind w:left="0" w:right="0" w:hanging="0"/>
        <w:jc w:val="left"/>
        <w:rPr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jc w:val="left"/>
        <w:rPr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O algoritmo Apriori é um dos algoritmos mais conhecidos quando o assunto é mineração de regras de associação em grandes bancos de dados centralizados. Ele encontra todos os conjuntos de itens freqüentes, denominados itemsets freqüentes (Lk).</w:t>
      </w:r>
    </w:p>
    <w:p>
      <w:pPr>
        <w:pStyle w:val="Normal"/>
        <w:widowControl/>
        <w:ind w:left="0" w:right="0" w:hanging="0"/>
        <w:jc w:val="left"/>
        <w:rPr>
          <w:i w:val="false"/>
          <w:caps w:val="false"/>
          <w:smallCaps w:val="false"/>
          <w:spacing w:val="0"/>
          <w:sz w:val="24"/>
        </w:rPr>
      </w:pPr>
      <w:r>
        <w:rPr>
          <w:rFonts w:ascii="Times new roman" w:hAnsi="Times new roman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Font: &lt;http://www.abepro.org.br/biblioteca/ENEGEP1999_A0901.PDF&gt;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41</Words>
  <Characters>286</Characters>
  <CharactersWithSpaces>326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2016-10-14T23:39:07Z</dcterms:created>
  <dc:creator/>
  <dc:description/>
  <dc:language>pt-BR</dc:language>
  <cp:lastModifiedBy/>
  <dcterms:modified xsi:type="dcterms:W3CDTF">2016-10-14T23:46:19Z</dcterms:modified>
  <cp:revision>3</cp:revision>
  <dc:subject/>
  <dc:title/>
</cp:coreProperties>
</file>