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1A3" w:rsidRPr="00E211A3" w:rsidRDefault="00E211A3" w:rsidP="00E21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E211A3" w:rsidRPr="00E211A3" w:rsidRDefault="00E211A3" w:rsidP="00E21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 Tipos de Sistema de Gerenciamento de Banco de Dados (SGBD) Disponíveis no Mercado</w:t>
      </w:r>
    </w:p>
    <w:p w:rsidR="00E211A3" w:rsidRPr="00E211A3" w:rsidRDefault="00E211A3" w:rsidP="00E21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seguir, apresentam-se cinco tipos de </w:t>
      </w: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Sistemas de Gerenciamento de Banco de Dados (SGBD)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, destacando seus fabricantes/desenvolvedores, vantagens, desvantagens, custos e benefícios, além da linguagem utilizada.</w:t>
      </w:r>
    </w:p>
    <w:p w:rsidR="00E211A3" w:rsidRPr="00E211A3" w:rsidRDefault="00E211A3" w:rsidP="00E211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MySQL</w:t>
      </w:r>
    </w:p>
    <w:p w:rsidR="00E211A3" w:rsidRPr="00E211A3" w:rsidRDefault="00E211A3" w:rsidP="00E211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Fabricante/Desenvolvedor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: Oracle Corporation.</w:t>
      </w:r>
    </w:p>
    <w:p w:rsidR="00E211A3" w:rsidRPr="00E211A3" w:rsidRDefault="00E211A3" w:rsidP="00E211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Linguagem Utilizada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: SQL (</w:t>
      </w:r>
      <w:proofErr w:type="spellStart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Structured</w:t>
      </w:r>
      <w:proofErr w:type="spellEnd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Query </w:t>
      </w:r>
      <w:proofErr w:type="spellStart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E211A3" w:rsidRPr="00E211A3" w:rsidRDefault="00E211A3" w:rsidP="00E21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211A3" w:rsidRPr="00E211A3" w:rsidRDefault="00E211A3" w:rsidP="00E211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código aberto e gratuito, com uma versão comunitária totalmente disponível.</w:t>
      </w:r>
    </w:p>
    <w:p w:rsidR="00E211A3" w:rsidRPr="00E211A3" w:rsidRDefault="00E211A3" w:rsidP="00E211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Desempenho elevado em consultas simples e em ambientes de alta carga.</w:t>
      </w:r>
    </w:p>
    <w:p w:rsidR="00E211A3" w:rsidRPr="00E211A3" w:rsidRDefault="00E211A3" w:rsidP="00E211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Ampla adoção no mercado, com grande suporte comunitário e integração com diversas ferramentas.</w:t>
      </w:r>
    </w:p>
    <w:p w:rsidR="00E211A3" w:rsidRPr="00E211A3" w:rsidRDefault="00E211A3" w:rsidP="00E211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Boa escalabilidade para muitas aplicações.</w:t>
      </w:r>
    </w:p>
    <w:p w:rsidR="00E211A3" w:rsidRPr="00E211A3" w:rsidRDefault="00E211A3" w:rsidP="00E21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211A3" w:rsidRPr="00E211A3" w:rsidRDefault="00E211A3" w:rsidP="00E211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Limitações em operações complexas, como aquelas que envolvem consultas muito elaboradas.</w:t>
      </w:r>
    </w:p>
    <w:p w:rsidR="00E211A3" w:rsidRPr="00E211A3" w:rsidRDefault="00E211A3" w:rsidP="00E211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Algumas funcionalidades avançadas estão disponíveis apenas na versão paga.</w:t>
      </w:r>
    </w:p>
    <w:p w:rsidR="00E211A3" w:rsidRPr="00E211A3" w:rsidRDefault="00E211A3" w:rsidP="00E21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 x Benefício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</w:t>
      </w: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MySQL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excelente opção para pequenas e médias empresas devido ao seu custo reduzido (versão gratuita) e desempenho satisfatório, embora a versão paga seja mais cara para empresas que necessitam de recursos avançados.</w:t>
      </w:r>
    </w:p>
    <w:p w:rsidR="00E211A3" w:rsidRPr="00E211A3" w:rsidRDefault="00E211A3" w:rsidP="00E21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E211A3" w:rsidRPr="00E211A3" w:rsidRDefault="00E211A3" w:rsidP="00E211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 </w:t>
      </w:r>
      <w:proofErr w:type="spellStart"/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PostgreSQL</w:t>
      </w:r>
      <w:proofErr w:type="spellEnd"/>
    </w:p>
    <w:p w:rsidR="00E211A3" w:rsidRPr="00E211A3" w:rsidRDefault="00E211A3" w:rsidP="00E211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Fabricante/Desenvolvedor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PostgreSQL</w:t>
      </w:r>
      <w:proofErr w:type="spellEnd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Global </w:t>
      </w:r>
      <w:proofErr w:type="spellStart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Group</w:t>
      </w:r>
      <w:proofErr w:type="spellEnd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211A3" w:rsidRPr="00E211A3" w:rsidRDefault="00E211A3" w:rsidP="00E211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Linguagem Utilizada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: SQL.</w:t>
      </w:r>
    </w:p>
    <w:p w:rsidR="00E211A3" w:rsidRPr="00E211A3" w:rsidRDefault="00E211A3" w:rsidP="00E21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211A3" w:rsidRPr="00E211A3" w:rsidRDefault="00E211A3" w:rsidP="00E211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Totalmente gratuito e de código aberto.</w:t>
      </w:r>
    </w:p>
    <w:p w:rsidR="00E211A3" w:rsidRPr="00E211A3" w:rsidRDefault="00E211A3" w:rsidP="00E211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Oferece recursos avançados, como suporte completo a transações complexas e extensões como JSONB.</w:t>
      </w:r>
    </w:p>
    <w:p w:rsidR="00E211A3" w:rsidRPr="00E211A3" w:rsidRDefault="00E211A3" w:rsidP="00E211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Alta conformidade com SQL e suporte a integrações e extensões.</w:t>
      </w:r>
    </w:p>
    <w:p w:rsidR="00E211A3" w:rsidRPr="00E211A3" w:rsidRDefault="00E211A3" w:rsidP="00E211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Bom desempenho para grandes volumes de dados.</w:t>
      </w:r>
    </w:p>
    <w:p w:rsidR="00E211A3" w:rsidRPr="00E211A3" w:rsidRDefault="00E211A3" w:rsidP="00E21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211A3" w:rsidRPr="00E211A3" w:rsidRDefault="00E211A3" w:rsidP="00E211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 curva de aprendizado pode ser mais acentuada em comparação com outros bancos de dados mais simples, como o MySQL.</w:t>
      </w:r>
    </w:p>
    <w:p w:rsidR="00E211A3" w:rsidRPr="00E211A3" w:rsidRDefault="00E211A3" w:rsidP="00E211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Pode apresentar desempenho inferior em sistemas de menor porte ou com consultas simples.</w:t>
      </w:r>
    </w:p>
    <w:p w:rsidR="00E211A3" w:rsidRPr="00E211A3" w:rsidRDefault="00E211A3" w:rsidP="00E21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 x Benefício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empresas que necessitam de funcionalidades avançadas e têm uma equipe especializada, o </w:t>
      </w:r>
      <w:proofErr w:type="spellStart"/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PostgreSQL</w:t>
      </w:r>
      <w:proofErr w:type="spellEnd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 excelente custo-benefício, sendo uma ótima escolha para sistemas mais complexos.</w:t>
      </w:r>
    </w:p>
    <w:p w:rsidR="00E211A3" w:rsidRPr="00E211A3" w:rsidRDefault="00E211A3" w:rsidP="00E21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E211A3" w:rsidRPr="00E211A3" w:rsidRDefault="00E211A3" w:rsidP="00E211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 </w:t>
      </w:r>
      <w:proofErr w:type="spellStart"/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MongoDB</w:t>
      </w:r>
      <w:proofErr w:type="spellEnd"/>
    </w:p>
    <w:p w:rsidR="00E211A3" w:rsidRPr="00E211A3" w:rsidRDefault="00E211A3" w:rsidP="00E211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Fabricante/Desenvolvedor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MongoDB</w:t>
      </w:r>
      <w:proofErr w:type="spellEnd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, Inc.</w:t>
      </w:r>
    </w:p>
    <w:p w:rsidR="00E211A3" w:rsidRPr="00E211A3" w:rsidRDefault="00E211A3" w:rsidP="00E211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Linguagem Utilizada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MongoDB</w:t>
      </w:r>
      <w:proofErr w:type="spellEnd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Query </w:t>
      </w:r>
      <w:proofErr w:type="spellStart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(baseada em JSON e </w:t>
      </w:r>
      <w:proofErr w:type="spellStart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E211A3" w:rsidRPr="00E211A3" w:rsidRDefault="00E211A3" w:rsidP="00E21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211A3" w:rsidRPr="00E211A3" w:rsidRDefault="00E211A3" w:rsidP="00E211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Ideal para dados não estruturados ou </w:t>
      </w:r>
      <w:proofErr w:type="spellStart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semi-estruturados</w:t>
      </w:r>
      <w:proofErr w:type="spellEnd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211A3" w:rsidRPr="00E211A3" w:rsidRDefault="00E211A3" w:rsidP="00E211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Oferece alta escalabilidade horizontal, o que facilita a expansão em clusters.</w:t>
      </w:r>
    </w:p>
    <w:p w:rsidR="00E211A3" w:rsidRPr="00E211A3" w:rsidRDefault="00E211A3" w:rsidP="00E211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Performance adequada para grandes volumes de dados.</w:t>
      </w:r>
    </w:p>
    <w:p w:rsidR="00E211A3" w:rsidRPr="00E211A3" w:rsidRDefault="00E211A3" w:rsidP="00E21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211A3" w:rsidRPr="00E211A3" w:rsidRDefault="00E211A3" w:rsidP="00E211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Não oferece suporte robusto para transações complexas como os bancos relacionais.</w:t>
      </w:r>
    </w:p>
    <w:p w:rsidR="00E211A3" w:rsidRPr="00E211A3" w:rsidRDefault="00E211A3" w:rsidP="00E211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A consistência dos dados é eventual, o que pode ser problemático em cenários que exigem consistência forte.</w:t>
      </w:r>
    </w:p>
    <w:p w:rsidR="00E211A3" w:rsidRPr="00E211A3" w:rsidRDefault="00E211A3" w:rsidP="00E21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 x Benefício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MongoDB</w:t>
      </w:r>
      <w:proofErr w:type="spellEnd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 bom custo-benefício para empresas que lidam com grandes volumes de dados não estruturados e necessitam de escalabilidade horizontal. No entanto, a falta de consistência forte pode ser um impeditivo para sistemas críticos.</w:t>
      </w:r>
    </w:p>
    <w:p w:rsidR="00E211A3" w:rsidRPr="00E211A3" w:rsidRDefault="00E211A3" w:rsidP="00E21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E211A3" w:rsidRPr="00E211A3" w:rsidRDefault="00E211A3" w:rsidP="00E211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Microsoft SQL Server</w:t>
      </w:r>
    </w:p>
    <w:p w:rsidR="00E211A3" w:rsidRPr="00E211A3" w:rsidRDefault="00E211A3" w:rsidP="00E211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Fabricante/Desenvolvedor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: Microsoft.</w:t>
      </w:r>
    </w:p>
    <w:p w:rsidR="00E211A3" w:rsidRPr="00E211A3" w:rsidRDefault="00E211A3" w:rsidP="00E211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Linguagem Utilizada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: T-SQL (</w:t>
      </w:r>
      <w:proofErr w:type="spellStart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Transact</w:t>
      </w:r>
      <w:proofErr w:type="spellEnd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-SQL).</w:t>
      </w:r>
    </w:p>
    <w:p w:rsidR="00E211A3" w:rsidRPr="00E211A3" w:rsidRDefault="00E211A3" w:rsidP="00E21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211A3" w:rsidRPr="00E211A3" w:rsidRDefault="00E211A3" w:rsidP="00E211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Excelente integração com outras ferramentas da Microsoft, como o </w:t>
      </w:r>
      <w:proofErr w:type="spellStart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Azure</w:t>
      </w:r>
      <w:proofErr w:type="spellEnd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Office.</w:t>
      </w:r>
    </w:p>
    <w:p w:rsidR="00E211A3" w:rsidRPr="00E211A3" w:rsidRDefault="00E211A3" w:rsidP="00E211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Funcionalidades avançadas para gestão de dados, como alta disponibilidade e backup automatizado.</w:t>
      </w:r>
    </w:p>
    <w:p w:rsidR="00E211A3" w:rsidRPr="00E211A3" w:rsidRDefault="00E211A3" w:rsidP="00E211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gráfica (SQL Server Management Studio) facilita a administração.</w:t>
      </w:r>
    </w:p>
    <w:p w:rsidR="00E211A3" w:rsidRPr="00E211A3" w:rsidRDefault="00E211A3" w:rsidP="00E21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Desvantagens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211A3" w:rsidRPr="00E211A3" w:rsidRDefault="00E211A3" w:rsidP="00E211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O custo de licenciamento e manutenção é elevado, especialmente para grandes implementações.</w:t>
      </w:r>
    </w:p>
    <w:p w:rsidR="00E211A3" w:rsidRPr="00E211A3" w:rsidRDefault="00E211A3" w:rsidP="00E211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Requer recursos de hardware dedicados e pode ser mais pesado em termos de processamento.</w:t>
      </w:r>
    </w:p>
    <w:p w:rsidR="00E211A3" w:rsidRPr="00E211A3" w:rsidRDefault="00E211A3" w:rsidP="00E21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 x Benefício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SQL Server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 grande valor para empresas que já utilizam outras soluções Microsoft, especialmente no contexto de integração com o </w:t>
      </w:r>
      <w:proofErr w:type="spellStart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Azure</w:t>
      </w:r>
      <w:proofErr w:type="spellEnd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. No entanto, seu custo elevado pode ser um impeditivo para empresas de menor porte.</w:t>
      </w:r>
    </w:p>
    <w:p w:rsidR="00E211A3" w:rsidRPr="00E211A3" w:rsidRDefault="00E211A3" w:rsidP="00E21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E211A3" w:rsidRPr="00E211A3" w:rsidRDefault="00E211A3" w:rsidP="00E211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5. Oracle </w:t>
      </w:r>
      <w:proofErr w:type="spellStart"/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Database</w:t>
      </w:r>
      <w:proofErr w:type="spellEnd"/>
    </w:p>
    <w:p w:rsidR="00E211A3" w:rsidRPr="00E211A3" w:rsidRDefault="00E211A3" w:rsidP="00E211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Fabricante/Desenvolvedor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: Oracle Corporation.</w:t>
      </w:r>
    </w:p>
    <w:p w:rsidR="00E211A3" w:rsidRPr="00E211A3" w:rsidRDefault="00E211A3" w:rsidP="00E211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Linguagem Utilizada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: SQL, PL/SQL (procedural).</w:t>
      </w:r>
    </w:p>
    <w:p w:rsidR="00E211A3" w:rsidRPr="00E211A3" w:rsidRDefault="00E211A3" w:rsidP="00E21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211A3" w:rsidRPr="00E211A3" w:rsidRDefault="00E211A3" w:rsidP="00E211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Suporte a alta disponibilidade, recuperação de desastres e escalabilidade, com tecnologias como Real </w:t>
      </w:r>
      <w:proofErr w:type="spellStart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Clusters (RAC).</w:t>
      </w:r>
    </w:p>
    <w:p w:rsidR="00E211A3" w:rsidRPr="00E211A3" w:rsidRDefault="00E211A3" w:rsidP="00E211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Desempenho robusto para grandes volumes de dados e operações complexas.</w:t>
      </w:r>
    </w:p>
    <w:p w:rsidR="00E211A3" w:rsidRPr="00E211A3" w:rsidRDefault="00E211A3" w:rsidP="00E211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Suporte completo a transações, garantindo a integridade dos dados.</w:t>
      </w:r>
    </w:p>
    <w:p w:rsidR="00E211A3" w:rsidRPr="00E211A3" w:rsidRDefault="00E211A3" w:rsidP="00E21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211A3" w:rsidRPr="00E211A3" w:rsidRDefault="00E211A3" w:rsidP="00E211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O custo de licenciamento e manutenção é elevado.</w:t>
      </w:r>
    </w:p>
    <w:p w:rsidR="00E211A3" w:rsidRPr="00E211A3" w:rsidRDefault="00E211A3" w:rsidP="00E211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A administração do sistema pode ser complexa, exigindo profissionais especializados.</w:t>
      </w:r>
    </w:p>
    <w:p w:rsidR="00E211A3" w:rsidRPr="00E211A3" w:rsidRDefault="00E211A3" w:rsidP="00E21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 x Benefício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Embora o </w:t>
      </w: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Oracle </w:t>
      </w:r>
      <w:proofErr w:type="spellStart"/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Database</w:t>
      </w:r>
      <w:proofErr w:type="spellEnd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tenha custos elevados, ele oferece um excelente custo-benefício para grandes empresas que necessitam de alto desempenho, alta disponibilidade e suporte a grandes volumes de dados e transações complexas.</w:t>
      </w:r>
    </w:p>
    <w:p w:rsidR="00E211A3" w:rsidRPr="00E211A3" w:rsidRDefault="00E211A3" w:rsidP="00E21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E211A3" w:rsidRPr="00E211A3" w:rsidRDefault="00E211A3" w:rsidP="00E21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 Comparativo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250"/>
        <w:gridCol w:w="1241"/>
        <w:gridCol w:w="1650"/>
        <w:gridCol w:w="1533"/>
        <w:gridCol w:w="1495"/>
      </w:tblGrid>
      <w:tr w:rsidR="00E211A3" w:rsidRPr="00E211A3" w:rsidTr="00E211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211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SGBD</w:t>
            </w:r>
          </w:p>
        </w:tc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211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Fabricante</w:t>
            </w:r>
          </w:p>
        </w:tc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211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Linguagem</w:t>
            </w:r>
          </w:p>
        </w:tc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211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Vantagens</w:t>
            </w:r>
          </w:p>
        </w:tc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211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Desvantagens</w:t>
            </w:r>
          </w:p>
        </w:tc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211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Custo x Benefício</w:t>
            </w:r>
          </w:p>
        </w:tc>
      </w:tr>
      <w:tr w:rsidR="00E211A3" w:rsidRPr="00E211A3" w:rsidTr="00E21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11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11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Oracle Corporation</w:t>
            </w:r>
          </w:p>
        </w:tc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11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11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Gratuito, desempenho alto, grande comunidade.</w:t>
            </w:r>
          </w:p>
        </w:tc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11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Limitações em operações complexas, recursos avançados pagos.</w:t>
            </w:r>
          </w:p>
        </w:tc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11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Ótimo para pequenas e médias empresas.</w:t>
            </w:r>
          </w:p>
        </w:tc>
      </w:tr>
      <w:tr w:rsidR="00E211A3" w:rsidRPr="00E211A3" w:rsidTr="00E21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211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PostgreSQL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211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PostgreSQL</w:t>
            </w:r>
            <w:proofErr w:type="spellEnd"/>
            <w:r w:rsidRPr="00E211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Global Dev.</w:t>
            </w:r>
          </w:p>
        </w:tc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11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11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Gratuito, robusto, excelente para transações complexas.</w:t>
            </w:r>
          </w:p>
        </w:tc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11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Curva de aprendizado, desempenho inferior em sistemas menores.</w:t>
            </w:r>
          </w:p>
        </w:tc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11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Ideal para empresas que necessitam de robustez.</w:t>
            </w:r>
          </w:p>
        </w:tc>
      </w:tr>
      <w:tr w:rsidR="00E211A3" w:rsidRPr="00E211A3" w:rsidTr="00E21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211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MongoDB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211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MongoDB</w:t>
            </w:r>
            <w:proofErr w:type="spellEnd"/>
            <w:r w:rsidRPr="00E211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Inc.</w:t>
            </w:r>
          </w:p>
        </w:tc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211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MongoDB</w:t>
            </w:r>
            <w:proofErr w:type="spellEnd"/>
            <w:r w:rsidRPr="00E211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Query </w:t>
            </w:r>
            <w:proofErr w:type="spellStart"/>
            <w:r w:rsidRPr="00E211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Language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11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Flexível para dados não estruturados, escalável.</w:t>
            </w:r>
          </w:p>
        </w:tc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11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Consistência eventual, suporte a transações limitado.</w:t>
            </w:r>
          </w:p>
        </w:tc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11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Bom para dados não estruturados e escalabilidade horizontal.</w:t>
            </w:r>
          </w:p>
        </w:tc>
      </w:tr>
      <w:tr w:rsidR="00E211A3" w:rsidRPr="00E211A3" w:rsidTr="00E21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11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SQL Server</w:t>
            </w:r>
          </w:p>
        </w:tc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11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Microsoft</w:t>
            </w:r>
          </w:p>
        </w:tc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11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T-SQL</w:t>
            </w:r>
          </w:p>
        </w:tc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11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Integração com Microsoft, alta disponibilidade.</w:t>
            </w:r>
          </w:p>
        </w:tc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11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 elevado, exigência de recursos dedicados.</w:t>
            </w:r>
          </w:p>
        </w:tc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11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Bom para empresas Microsoft, custo mais alto.</w:t>
            </w:r>
          </w:p>
        </w:tc>
      </w:tr>
      <w:tr w:rsidR="00E211A3" w:rsidRPr="00E211A3" w:rsidTr="00E21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11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Oracle </w:t>
            </w:r>
            <w:proofErr w:type="spellStart"/>
            <w:r w:rsidRPr="00E211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Database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11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Oracle Corporation</w:t>
            </w:r>
          </w:p>
        </w:tc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11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SQL, PL/SQL</w:t>
            </w:r>
          </w:p>
        </w:tc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11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Desempenho robusto, alta disponibilidade.</w:t>
            </w:r>
          </w:p>
        </w:tc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11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 elevado, complexidade na administração.</w:t>
            </w:r>
          </w:p>
        </w:tc>
        <w:tc>
          <w:tcPr>
            <w:tcW w:w="0" w:type="auto"/>
            <w:vAlign w:val="center"/>
            <w:hideMark/>
          </w:tcPr>
          <w:p w:rsidR="00E211A3" w:rsidRPr="00E211A3" w:rsidRDefault="00E211A3" w:rsidP="00E21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11A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Excelente para grandes empresas, alto custo.</w:t>
            </w:r>
          </w:p>
        </w:tc>
      </w:tr>
    </w:tbl>
    <w:p w:rsidR="00E211A3" w:rsidRPr="00E211A3" w:rsidRDefault="00E211A3" w:rsidP="00E21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E211A3" w:rsidRPr="00E211A3" w:rsidRDefault="00E211A3" w:rsidP="00E21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Referências</w:t>
      </w:r>
    </w:p>
    <w:p w:rsidR="00E211A3" w:rsidRPr="00E211A3" w:rsidRDefault="00E211A3" w:rsidP="00E211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MYERS, S.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211A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MySQL </w:t>
      </w:r>
      <w:proofErr w:type="spellStart"/>
      <w:r w:rsidRPr="00E211A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Database</w:t>
      </w:r>
      <w:proofErr w:type="spellEnd"/>
      <w:r w:rsidRPr="00E211A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Overview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Oracle Corporation. Disponível em: </w:t>
      </w:r>
      <w:hyperlink r:id="rId5" w:history="1">
        <w:r w:rsidRPr="00E211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https://www.mysql.com</w:t>
        </w:r>
      </w:hyperlink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. Acesso em: 6 mar. 2025.</w:t>
      </w:r>
    </w:p>
    <w:p w:rsidR="00E211A3" w:rsidRPr="00E211A3" w:rsidRDefault="00E211A3" w:rsidP="00E211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POSTGRESQL GLOBAL DEVELOPMENT GROUP.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211A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PostgreSQL</w:t>
      </w:r>
      <w:proofErr w:type="spellEnd"/>
      <w:r w:rsidRPr="00E211A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E211A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Official</w:t>
      </w:r>
      <w:proofErr w:type="spellEnd"/>
      <w:r w:rsidRPr="00E211A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E211A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Documentation</w:t>
      </w:r>
      <w:proofErr w:type="spellEnd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PostgreSQL</w:t>
      </w:r>
      <w:proofErr w:type="spellEnd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Global </w:t>
      </w:r>
      <w:proofErr w:type="spellStart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Group</w:t>
      </w:r>
      <w:proofErr w:type="spellEnd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Disponível em: </w:t>
      </w:r>
      <w:hyperlink r:id="rId6" w:history="1">
        <w:r w:rsidRPr="00E211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https://www.postgresql.org</w:t>
        </w:r>
      </w:hyperlink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. Acesso em: 6 mar. 2025.</w:t>
      </w:r>
    </w:p>
    <w:p w:rsidR="00E211A3" w:rsidRPr="00E211A3" w:rsidRDefault="00E211A3" w:rsidP="00E211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MONGODB, INC.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211A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MongoDB</w:t>
      </w:r>
      <w:proofErr w:type="spellEnd"/>
      <w:r w:rsidRPr="00E211A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E211A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Documentation</w:t>
      </w:r>
      <w:proofErr w:type="spellEnd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MongoDB</w:t>
      </w:r>
      <w:proofErr w:type="spellEnd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Inc. Disponível em: </w:t>
      </w:r>
      <w:hyperlink r:id="rId7" w:history="1">
        <w:r w:rsidRPr="00E211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https://www.mongodb.com</w:t>
        </w:r>
      </w:hyperlink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. Acesso em: 6 mar. 2025.</w:t>
      </w:r>
    </w:p>
    <w:p w:rsidR="00E211A3" w:rsidRPr="00E211A3" w:rsidRDefault="00E211A3" w:rsidP="00E211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MICROSOFT.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211A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Microsoft SQL Server </w:t>
      </w:r>
      <w:proofErr w:type="spellStart"/>
      <w:r w:rsidRPr="00E211A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Documentation</w:t>
      </w:r>
      <w:proofErr w:type="spellEnd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Microsoft. Disponível em: </w:t>
      </w:r>
      <w:hyperlink r:id="rId8" w:history="1">
        <w:r w:rsidRPr="00E211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https://docs.microsoft.com/sql</w:t>
        </w:r>
      </w:hyperlink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. Acesso em: 6 mar. 2025.</w:t>
      </w:r>
    </w:p>
    <w:p w:rsidR="00E211A3" w:rsidRPr="00E211A3" w:rsidRDefault="00E211A3" w:rsidP="00E211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ORACLE CORPORATION.</w:t>
      </w: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211A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Oracle </w:t>
      </w:r>
      <w:proofErr w:type="spellStart"/>
      <w:r w:rsidRPr="00E211A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Database</w:t>
      </w:r>
      <w:proofErr w:type="spellEnd"/>
      <w:r w:rsidRPr="00E211A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E211A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Documentation</w:t>
      </w:r>
      <w:proofErr w:type="spellEnd"/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Oracle. Disponível em: </w:t>
      </w:r>
      <w:hyperlink r:id="rId9" w:history="1">
        <w:r w:rsidRPr="00E211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https://www.oracle.com/database</w:t>
        </w:r>
      </w:hyperlink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t>. Acesso em: 6 mar. 2025.</w:t>
      </w:r>
    </w:p>
    <w:p w:rsidR="008556A2" w:rsidRPr="00E211A3" w:rsidRDefault="00E211A3" w:rsidP="00E21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1A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sectPr w:rsidR="008556A2" w:rsidRPr="00E21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3213E"/>
    <w:multiLevelType w:val="multilevel"/>
    <w:tmpl w:val="F62E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137D4"/>
    <w:multiLevelType w:val="multilevel"/>
    <w:tmpl w:val="02A2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519A4"/>
    <w:multiLevelType w:val="multilevel"/>
    <w:tmpl w:val="C446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27B10"/>
    <w:multiLevelType w:val="multilevel"/>
    <w:tmpl w:val="EED8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A7477"/>
    <w:multiLevelType w:val="multilevel"/>
    <w:tmpl w:val="87B4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6781E"/>
    <w:multiLevelType w:val="multilevel"/>
    <w:tmpl w:val="CFEC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F2653"/>
    <w:multiLevelType w:val="multilevel"/>
    <w:tmpl w:val="D522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90359C"/>
    <w:multiLevelType w:val="multilevel"/>
    <w:tmpl w:val="B3FA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766CD"/>
    <w:multiLevelType w:val="multilevel"/>
    <w:tmpl w:val="1940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7327A"/>
    <w:multiLevelType w:val="multilevel"/>
    <w:tmpl w:val="8554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4307F3"/>
    <w:multiLevelType w:val="multilevel"/>
    <w:tmpl w:val="6680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B1B5D"/>
    <w:multiLevelType w:val="multilevel"/>
    <w:tmpl w:val="F43C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462981"/>
    <w:multiLevelType w:val="multilevel"/>
    <w:tmpl w:val="EEB4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114AE8"/>
    <w:multiLevelType w:val="multilevel"/>
    <w:tmpl w:val="D65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7432AA"/>
    <w:multiLevelType w:val="multilevel"/>
    <w:tmpl w:val="A184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3B6C1D"/>
    <w:multiLevelType w:val="multilevel"/>
    <w:tmpl w:val="E05C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5"/>
  </w:num>
  <w:num w:numId="5">
    <w:abstractNumId w:val="13"/>
  </w:num>
  <w:num w:numId="6">
    <w:abstractNumId w:val="3"/>
  </w:num>
  <w:num w:numId="7">
    <w:abstractNumId w:val="9"/>
  </w:num>
  <w:num w:numId="8">
    <w:abstractNumId w:val="10"/>
  </w:num>
  <w:num w:numId="9">
    <w:abstractNumId w:val="1"/>
  </w:num>
  <w:num w:numId="10">
    <w:abstractNumId w:val="4"/>
  </w:num>
  <w:num w:numId="11">
    <w:abstractNumId w:val="0"/>
  </w:num>
  <w:num w:numId="12">
    <w:abstractNumId w:val="2"/>
  </w:num>
  <w:num w:numId="13">
    <w:abstractNumId w:val="6"/>
  </w:num>
  <w:num w:numId="14">
    <w:abstractNumId w:val="15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1A3"/>
    <w:rsid w:val="001D4CDE"/>
    <w:rsid w:val="00DE0D95"/>
    <w:rsid w:val="00E2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94965"/>
  <w15:chartTrackingRefBased/>
  <w15:docId w15:val="{DFDDB278-0611-45BE-BC18-EF2522ED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211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211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211A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211A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21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11A3"/>
    <w:rPr>
      <w:b/>
      <w:bCs/>
    </w:rPr>
  </w:style>
  <w:style w:type="character" w:styleId="nfase">
    <w:name w:val="Emphasis"/>
    <w:basedOn w:val="Fontepargpadro"/>
    <w:uiPriority w:val="20"/>
    <w:qFormat/>
    <w:rsid w:val="00E211A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211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6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ysql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databas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976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JÚNIO MARQUES DAMASIO</dc:creator>
  <cp:keywords/>
  <dc:description/>
  <cp:lastModifiedBy>FÁBIO JÚNIO MARQUES DAMASIO</cp:lastModifiedBy>
  <cp:revision>1</cp:revision>
  <dcterms:created xsi:type="dcterms:W3CDTF">2025-03-06T23:44:00Z</dcterms:created>
  <dcterms:modified xsi:type="dcterms:W3CDTF">2025-03-06T23:45:00Z</dcterms:modified>
</cp:coreProperties>
</file>