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99E2" w14:textId="2CE04A22" w:rsidR="00242025" w:rsidRDefault="00242025" w:rsidP="00242025">
      <w:pPr>
        <w:pStyle w:val="Titolo"/>
        <w:jc w:val="center"/>
        <w:rPr>
          <w:sz w:val="36"/>
          <w:szCs w:val="36"/>
          <w:lang w:val="en-US"/>
        </w:rPr>
      </w:pPr>
      <w:r w:rsidRPr="00242025">
        <w:rPr>
          <w:sz w:val="36"/>
          <w:szCs w:val="36"/>
          <w:lang w:val="en-US"/>
        </w:rPr>
        <w:t xml:space="preserve">A hierarchical consensus clustering approach to community detection </w:t>
      </w:r>
      <w:r w:rsidRPr="00242025">
        <w:rPr>
          <w:sz w:val="36"/>
          <w:szCs w:val="36"/>
          <w:lang w:val="en-US"/>
        </w:rPr>
        <w:br/>
        <w:t>within a regional labour market network</w:t>
      </w:r>
    </w:p>
    <w:p w14:paraId="3388BBC4" w14:textId="77777777" w:rsidR="00242025" w:rsidRPr="00242025" w:rsidRDefault="00242025" w:rsidP="00242025">
      <w:pPr>
        <w:rPr>
          <w:lang w:val="en-US"/>
        </w:rPr>
      </w:pPr>
    </w:p>
    <w:p w14:paraId="75F9AB45" w14:textId="15291885" w:rsidR="003C65F1" w:rsidRDefault="00953B10" w:rsidP="00953B10">
      <w:pPr>
        <w:pStyle w:val="Paragrafoelenco"/>
        <w:numPr>
          <w:ilvl w:val="0"/>
          <w:numId w:val="1"/>
        </w:numPr>
        <w:rPr>
          <w:lang w:val="en-US"/>
        </w:rPr>
      </w:pPr>
      <w:r w:rsidRPr="00953B10">
        <w:rPr>
          <w:lang w:val="en-US"/>
        </w:rPr>
        <w:t>Labour market data can provide u</w:t>
      </w:r>
      <w:r>
        <w:rPr>
          <w:lang w:val="en-US"/>
        </w:rPr>
        <w:t xml:space="preserve">seful insight on the connections between companies and reveals meaningful clusters </w:t>
      </w:r>
    </w:p>
    <w:p w14:paraId="649E7297" w14:textId="43F8E101" w:rsidR="00953B10" w:rsidRDefault="00953B10" w:rsidP="00953B1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basic idea is that clusters are formed on the basis of geo-located opportunities, given by customers, local resources, and the presence of skilled employees. </w:t>
      </w:r>
    </w:p>
    <w:p w14:paraId="26F3EAE0" w14:textId="1ECDE5AF" w:rsidR="00242025" w:rsidRDefault="00953B10" w:rsidP="00242025">
      <w:pPr>
        <w:pStyle w:val="Paragrafoelenco"/>
        <w:numPr>
          <w:ilvl w:val="0"/>
          <w:numId w:val="1"/>
        </w:numPr>
        <w:rPr>
          <w:lang w:val="en-US"/>
        </w:rPr>
      </w:pPr>
      <w:r w:rsidRPr="00242025">
        <w:rPr>
          <w:lang w:val="en-US"/>
        </w:rPr>
        <w:t xml:space="preserve">When a skilled person changes job, they may pursue new opportunities </w:t>
      </w:r>
      <w:r w:rsidR="00242025" w:rsidRPr="00242025">
        <w:rPr>
          <w:lang w:val="en-US"/>
        </w:rPr>
        <w:t xml:space="preserve">to value their skills </w:t>
      </w:r>
      <w:r w:rsidRPr="00242025">
        <w:rPr>
          <w:lang w:val="en-US"/>
        </w:rPr>
        <w:t>within the same geographical area</w:t>
      </w:r>
    </w:p>
    <w:p w14:paraId="5BF12491" w14:textId="6B3F6BC0" w:rsidR="00242025" w:rsidRDefault="00242025" w:rsidP="002420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has been explored by [NatureCom] at a global scale, and also on a regional scale by [DeStefano]</w:t>
      </w:r>
    </w:p>
    <w:p w14:paraId="7B158986" w14:textId="3A1C8BF1" w:rsidR="00242025" w:rsidRDefault="00242025" w:rsidP="0024202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paper we use a consensus clustering approach on community detection within a regional labour marked network</w:t>
      </w:r>
    </w:p>
    <w:p w14:paraId="7431745D" w14:textId="77777777" w:rsidR="00242025" w:rsidRDefault="00242025" w:rsidP="00242025">
      <w:pPr>
        <w:pStyle w:val="Paragrafoelenco"/>
        <w:rPr>
          <w:lang w:val="en-US"/>
        </w:rPr>
      </w:pPr>
    </w:p>
    <w:p w14:paraId="28CF7BFE" w14:textId="0EECF604" w:rsidR="00242025" w:rsidRDefault="00242025" w:rsidP="0024202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</w:t>
      </w:r>
    </w:p>
    <w:p w14:paraId="33A6B8B7" w14:textId="1A38A65F" w:rsidR="00242025" w:rsidRDefault="00242025" w:rsidP="0024202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a labour market network</w:t>
      </w:r>
    </w:p>
    <w:p w14:paraId="0A533FCA" w14:textId="51B1AE61" w:rsidR="00242025" w:rsidRDefault="00DC215C" w:rsidP="0024202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has been done before in LMN analysis</w:t>
      </w:r>
    </w:p>
    <w:p w14:paraId="493EE79F" w14:textId="77777777" w:rsidR="00A17049" w:rsidRDefault="00DC215C" w:rsidP="00242025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optimal clusters should be </w:t>
      </w:r>
    </w:p>
    <w:p w14:paraId="76CD263F" w14:textId="71D879E0" w:rsidR="00A17049" w:rsidRDefault="00DC215C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*interpretable*: similar in size, not trivial (e.g. 99% of the network, or just 2 companies), </w:t>
      </w:r>
      <w:r w:rsidR="00A17049">
        <w:rPr>
          <w:lang w:val="en-US"/>
        </w:rPr>
        <w:t>and provide a probability of being a member of that cluster (as in classical fuzzy clustering algorithms)</w:t>
      </w:r>
    </w:p>
    <w:p w14:paraId="287B93FC" w14:textId="5EF7E8C5" w:rsidR="00DC215C" w:rsidRDefault="00DC215C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highly connected </w:t>
      </w:r>
      <w:r w:rsidR="00A17049">
        <w:rPr>
          <w:lang w:val="en-US"/>
        </w:rPr>
        <w:t>intra-</w:t>
      </w:r>
      <w:r>
        <w:rPr>
          <w:lang w:val="en-US"/>
        </w:rPr>
        <w:t>cluster and as low as possible in</w:t>
      </w:r>
      <w:r w:rsidR="00A17049">
        <w:rPr>
          <w:lang w:val="en-US"/>
        </w:rPr>
        <w:t>ter-</w:t>
      </w:r>
      <w:r>
        <w:rPr>
          <w:lang w:val="en-US"/>
        </w:rPr>
        <w:t xml:space="preserve">cluster </w:t>
      </w:r>
    </w:p>
    <w:p w14:paraId="5DFB7D11" w14:textId="53A31E53" w:rsidR="00A17049" w:rsidRDefault="00A17049" w:rsidP="00A1704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independent of random seeds and parameters, stable</w:t>
      </w:r>
    </w:p>
    <w:p w14:paraId="600802A4" w14:textId="0EF9CBC5" w:rsidR="00DC215C" w:rsidRDefault="00DC215C" w:rsidP="0024202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Methodology</w:t>
      </w:r>
    </w:p>
    <w:p w14:paraId="2E2E46B2" w14:textId="507733A7" w:rsidR="00DC215C" w:rsidRDefault="00DC215C" w:rsidP="00DC21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Building the labour market network: </w:t>
      </w:r>
      <w:r w:rsidRPr="00DC215C">
        <w:rPr>
          <w:lang w:val="en-US"/>
        </w:rPr>
        <w:t>Source of data</w:t>
      </w:r>
      <w:r w:rsidR="00D82BD6">
        <w:rPr>
          <w:lang w:val="en-US"/>
        </w:rPr>
        <w:t>. Key info are</w:t>
      </w:r>
    </w:p>
    <w:p w14:paraId="4E4AE3A1" w14:textId="2C794978" w:rsidR="00D82BD6" w:rsidRDefault="00D82BD6" w:rsidP="00D82BD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Professions (to be used also for analysis) 3digit level</w:t>
      </w:r>
    </w:p>
    <w:p w14:paraId="3EED8FFF" w14:textId="77777777" w:rsidR="00D82BD6" w:rsidRDefault="00D82BD6" w:rsidP="00D82BD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Duration (weight)</w:t>
      </w:r>
    </w:p>
    <w:p w14:paraId="6A2F9614" w14:textId="3B02D4D8" w:rsidR="00D82BD6" w:rsidRDefault="00D82BD6" w:rsidP="00D82BD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Location</w:t>
      </w:r>
    </w:p>
    <w:p w14:paraId="3ABB491C" w14:textId="4E2F11D5" w:rsidR="00D82BD6" w:rsidRDefault="00D82BD6" w:rsidP="00D82BD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Industry</w:t>
      </w:r>
    </w:p>
    <w:p w14:paraId="08056B68" w14:textId="7ADE3C46" w:rsidR="00D82BD6" w:rsidRDefault="00D82BD6" w:rsidP="00D82BD6">
      <w:pPr>
        <w:pStyle w:val="Paragrafoelenco"/>
        <w:ind w:left="2160"/>
        <w:rPr>
          <w:lang w:val="en-US"/>
        </w:rPr>
      </w:pPr>
      <w:r>
        <w:rPr>
          <w:lang w:val="en-US"/>
        </w:rPr>
        <w:t xml:space="preserve"> </w:t>
      </w:r>
    </w:p>
    <w:p w14:paraId="7F15082B" w14:textId="4279CFE7" w:rsidR="00DC215C" w:rsidRDefault="00DC215C" w:rsidP="00DC21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Clustering (compare Eigenvector, Betweenness, Leiden, Loivian). They identify communities on different approaches. </w:t>
      </w:r>
      <w:r w:rsidR="00A17049">
        <w:rPr>
          <w:lang w:val="en-US"/>
        </w:rPr>
        <w:t>Louvian and Leiden use “modularity” to optimiza inter and intra cluster distances. C</w:t>
      </w:r>
      <w:r>
        <w:rPr>
          <w:lang w:val="en-US"/>
        </w:rPr>
        <w:t>luster size distribution varies</w:t>
      </w:r>
      <w:r w:rsidR="00A17049">
        <w:rPr>
          <w:lang w:val="en-US"/>
        </w:rPr>
        <w:t>, and Louvian is the most interpretable. But it depends on a random seed</w:t>
      </w:r>
    </w:p>
    <w:p w14:paraId="5629A6DC" w14:textId="09D36555" w:rsidR="00A17049" w:rsidRPr="00A17049" w:rsidRDefault="00A17049" w:rsidP="00A1704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Consensus clustering. </w:t>
      </w:r>
      <w:r w:rsidRPr="00A17049">
        <w:rPr>
          <w:lang w:val="en-US"/>
        </w:rPr>
        <w:t xml:space="preserve">We borrow </w:t>
      </w:r>
      <w:r w:rsidR="00332A16">
        <w:rPr>
          <w:lang w:val="en-US"/>
        </w:rPr>
        <w:t>some</w:t>
      </w:r>
      <w:r w:rsidRPr="00A17049">
        <w:rPr>
          <w:lang w:val="en-US"/>
        </w:rPr>
        <w:t xml:space="preserve"> idea</w:t>
      </w:r>
      <w:r w:rsidR="00332A16">
        <w:rPr>
          <w:lang w:val="en-US"/>
        </w:rPr>
        <w:t>s</w:t>
      </w:r>
      <w:r w:rsidRPr="00A17049">
        <w:rPr>
          <w:lang w:val="en-US"/>
        </w:rPr>
        <w:t xml:space="preserve"> from random forrest</w:t>
      </w:r>
      <w:r w:rsidR="00332A16">
        <w:rPr>
          <w:lang w:val="en-US"/>
        </w:rPr>
        <w:t>, DBSCAN and Fuzzy clustering. R</w:t>
      </w:r>
      <w:r w:rsidRPr="00A17049">
        <w:rPr>
          <w:lang w:val="en-US"/>
        </w:rPr>
        <w:t xml:space="preserve">epeat the algorithm many times, each with a small variation on the data, parameters and random seed. </w:t>
      </w:r>
      <w:r>
        <w:rPr>
          <w:lang w:val="en-US"/>
        </w:rPr>
        <w:t xml:space="preserve">We obtain hundreds of solutions thate are similar (measured by entropy). </w:t>
      </w:r>
      <w:r w:rsidRPr="00A17049">
        <w:rPr>
          <w:lang w:val="en-US"/>
        </w:rPr>
        <w:t xml:space="preserve">Then aggregate the results on a single consensus cluster </w:t>
      </w:r>
      <w:r>
        <w:rPr>
          <w:lang w:val="en-US"/>
        </w:rPr>
        <w:t>that is stable.</w:t>
      </w:r>
      <w:r w:rsidR="00A64DC2">
        <w:rPr>
          <w:lang w:val="en-US"/>
        </w:rPr>
        <w:t xml:space="preserve"> We borrow from DBSCAN the idea to control for trivial-small clusters with a “minPoints” and “minWeight” and we aggregate trivially small clusters in a cluster 0</w:t>
      </w:r>
      <w:r w:rsidR="00332A16">
        <w:rPr>
          <w:lang w:val="en-US"/>
        </w:rPr>
        <w:t xml:space="preserve"> “fringe”</w:t>
      </w:r>
      <w:r w:rsidR="00A64DC2">
        <w:rPr>
          <w:lang w:val="en-US"/>
        </w:rPr>
        <w:t xml:space="preserve"> (as in “noise” fro DBSCAN). Finally we calculate a probability of each node to be assigned to each cluster (as in Fuzzy clustering).</w:t>
      </w:r>
    </w:p>
    <w:p w14:paraId="41A21327" w14:textId="77777777" w:rsidR="002E210C" w:rsidRDefault="00DC215C" w:rsidP="00DC21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Hierarcical consensus clustering</w:t>
      </w:r>
      <w:r w:rsidR="00A64DC2">
        <w:rPr>
          <w:lang w:val="en-US"/>
        </w:rPr>
        <w:t xml:space="preserve">: </w:t>
      </w:r>
    </w:p>
    <w:p w14:paraId="68056497" w14:textId="67991413" w:rsidR="002E210C" w:rsidRDefault="002E210C" w:rsidP="002E210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COMPONENTS are “level-0” clusters. There is a giant component, that needs further to be splitted further, there are trivial components of 1.2 or 3 nodes that will be labelend a “fringe”, and there are some communities of 3-50 nodes that are themselves cuslters (indeed very well defined clusters!)</w:t>
      </w:r>
    </w:p>
    <w:p w14:paraId="5923407A" w14:textId="4384A6A2" w:rsidR="00DC215C" w:rsidRDefault="00A64DC2" w:rsidP="002E210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when the </w:t>
      </w:r>
      <w:r w:rsidR="002E210C">
        <w:rPr>
          <w:lang w:val="en-US"/>
        </w:rPr>
        <w:t xml:space="preserve">components </w:t>
      </w:r>
      <w:r>
        <w:rPr>
          <w:lang w:val="en-US"/>
        </w:rPr>
        <w:t xml:space="preserve">are larger than 50 units, we recursively apply clustering, to </w:t>
      </w:r>
      <w:r w:rsidR="002E210C">
        <w:rPr>
          <w:lang w:val="en-US"/>
        </w:rPr>
        <w:t xml:space="preserve">identify </w:t>
      </w:r>
      <w:r>
        <w:rPr>
          <w:lang w:val="en-US"/>
        </w:rPr>
        <w:t>the size.</w:t>
      </w:r>
      <w:r w:rsidR="00332A16">
        <w:rPr>
          <w:lang w:val="en-US"/>
        </w:rPr>
        <w:t xml:space="preserve"> And we keep all the smaller clusters as well as cluster 0 (fringe)</w:t>
      </w:r>
    </w:p>
    <w:p w14:paraId="70D7ED1E" w14:textId="346C05AF" w:rsidR="00A64DC2" w:rsidRDefault="00A64DC2" w:rsidP="002E210C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show the results on </w:t>
      </w:r>
      <w:r w:rsidR="002E210C">
        <w:rPr>
          <w:lang w:val="en-US"/>
        </w:rPr>
        <w:t>3</w:t>
      </w:r>
      <w:r>
        <w:rPr>
          <w:lang w:val="en-US"/>
        </w:rPr>
        <w:t xml:space="preserve"> levels: level-1 clusters</w:t>
      </w:r>
      <w:r w:rsidR="00332A16">
        <w:rPr>
          <w:lang w:val="en-US"/>
        </w:rPr>
        <w:t xml:space="preserve"> (</w:t>
      </w:r>
      <w:r w:rsidR="002E210C">
        <w:rPr>
          <w:lang w:val="en-US"/>
        </w:rPr>
        <w:t>components</w:t>
      </w:r>
      <w:r w:rsidR="00332A16">
        <w:rPr>
          <w:lang w:val="en-US"/>
        </w:rPr>
        <w:t>)</w:t>
      </w:r>
      <w:r>
        <w:rPr>
          <w:lang w:val="en-US"/>
        </w:rPr>
        <w:t>, level-2 clusters</w:t>
      </w:r>
      <w:r w:rsidR="00332A16">
        <w:rPr>
          <w:lang w:val="en-US"/>
        </w:rPr>
        <w:t xml:space="preserve"> </w:t>
      </w:r>
      <w:r w:rsidR="002E210C">
        <w:rPr>
          <w:lang w:val="en-US"/>
        </w:rPr>
        <w:t xml:space="preserve">(consensus louvian) </w:t>
      </w:r>
      <w:r w:rsidR="00332A16">
        <w:rPr>
          <w:lang w:val="en-US"/>
        </w:rPr>
        <w:t xml:space="preserve">and </w:t>
      </w:r>
      <w:r w:rsidR="002E210C">
        <w:rPr>
          <w:lang w:val="en-US"/>
        </w:rPr>
        <w:t xml:space="preserve">individual </w:t>
      </w:r>
      <w:r w:rsidR="00332A16">
        <w:rPr>
          <w:lang w:val="en-US"/>
        </w:rPr>
        <w:t>companies.</w:t>
      </w:r>
      <w:r w:rsidR="00D82BD6">
        <w:rPr>
          <w:lang w:val="en-US"/>
        </w:rPr>
        <w:t xml:space="preserve"> Clusters are named by the prevalent location and industry. </w:t>
      </w:r>
    </w:p>
    <w:p w14:paraId="723C20EC" w14:textId="1F781159" w:rsidR="00A64DC2" w:rsidRDefault="00A64DC2" w:rsidP="00DC215C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check the results </w:t>
      </w:r>
      <w:r w:rsidR="00332A16">
        <w:rPr>
          <w:lang w:val="en-US"/>
        </w:rPr>
        <w:t>with 2 functions</w:t>
      </w:r>
    </w:p>
    <w:p w14:paraId="5C3E48A4" w14:textId="12E1EA21" w:rsidR="00332A16" w:rsidRDefault="00332A16" w:rsidP="00332A1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Inter- and intra- clusters connections (matrix, B&amp;W) mixmat() function</w:t>
      </w:r>
    </w:p>
    <w:p w14:paraId="2C5AE1D4" w14:textId="2227D776" w:rsidR="00332A16" w:rsidRPr="00DC215C" w:rsidRDefault="00332A16" w:rsidP="00332A16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Homogeneity of industry and location (industries and locations are aggregated. E.g. 10 geoclusters by modified dbscan and 5 industries aggregating nace codes). In this case we use a bootstrap approach</w:t>
      </w:r>
      <w:r w:rsidR="00D82BD6">
        <w:rPr>
          <w:lang w:val="en-US"/>
        </w:rPr>
        <w:t xml:space="preserve"> to extract random induced subgraphs of the appropriate size 1000 times and calculate the distribution of parameter, and compare against the measured valute. We use Gini index.</w:t>
      </w:r>
    </w:p>
    <w:p w14:paraId="25CF7949" w14:textId="626063BC" w:rsidR="00DC215C" w:rsidRPr="00242025" w:rsidRDefault="001C25D9" w:rsidP="00DC215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Results: apply the meth above to FVG 2014-2021 8 years. Describe communities with Name (by location, industry and profession)</w:t>
      </w:r>
    </w:p>
    <w:sectPr w:rsidR="00DC215C" w:rsidRPr="00242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3BD"/>
    <w:multiLevelType w:val="hybridMultilevel"/>
    <w:tmpl w:val="AA900C38"/>
    <w:lvl w:ilvl="0" w:tplc="894C92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2644"/>
    <w:multiLevelType w:val="hybridMultilevel"/>
    <w:tmpl w:val="8FAE7A94"/>
    <w:lvl w:ilvl="0" w:tplc="3A042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90784">
    <w:abstractNumId w:val="1"/>
  </w:num>
  <w:num w:numId="2" w16cid:durableId="207442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0"/>
    <w:rsid w:val="001C01D7"/>
    <w:rsid w:val="001C25D9"/>
    <w:rsid w:val="00242025"/>
    <w:rsid w:val="002E210C"/>
    <w:rsid w:val="0031775C"/>
    <w:rsid w:val="00332A16"/>
    <w:rsid w:val="003C65F1"/>
    <w:rsid w:val="00557CBA"/>
    <w:rsid w:val="00953B10"/>
    <w:rsid w:val="00A17049"/>
    <w:rsid w:val="00A64DC2"/>
    <w:rsid w:val="00D82BD6"/>
    <w:rsid w:val="00DC215C"/>
    <w:rsid w:val="00EA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8A6E"/>
  <w15:chartTrackingRefBased/>
  <w15:docId w15:val="{4E7DC1EF-661F-4D85-9D47-2CFD22AE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3B1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4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Morea Fabio</cp:lastModifiedBy>
  <cp:revision>5</cp:revision>
  <dcterms:created xsi:type="dcterms:W3CDTF">2022-08-03T04:47:00Z</dcterms:created>
  <dcterms:modified xsi:type="dcterms:W3CDTF">2022-08-05T05:11:00Z</dcterms:modified>
</cp:coreProperties>
</file>