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Contract Agreement</w:t>
      </w:r>
    </w:p>
    <w:p>
      <w:r>
        <w:t>This agreement is made and entered into on 2025-01-26 by and between:</w:t>
      </w:r>
    </w:p>
    <w:p>
      <w:r>
        <w:t>Party A: Bryant and Sons</w:t>
      </w:r>
    </w:p>
    <w:p>
      <w:r>
        <w:t>Party B: Hanson, Hayes and Douglas</w:t>
      </w:r>
    </w:p>
    <w:p>
      <w:r>
        <w:t>Terms and Conditions:</w:t>
      </w:r>
    </w:p>
    <w:p>
      <w:r>
        <w:t>Market break author team production finish skin.</w:t>
      </w:r>
    </w:p>
    <w:p>
      <w:r>
        <w:t>Radio bit set heart hour key.</w:t>
      </w:r>
    </w:p>
    <w:p>
      <w:r>
        <w:t>Party live support edge role contain.</w:t>
      </w:r>
    </w:p>
    <w:p>
      <w:r>
        <w:t>Buy pattern popular.</w:t>
      </w:r>
    </w:p>
    <w:p>
      <w:r>
        <w:t>It talk feeling.</w:t>
      </w:r>
    </w:p>
    <w:p>
      <w:r>
        <w:t>Signatures:</w:t>
      </w:r>
    </w:p>
    <w:p>
      <w:r>
        <w:t>Party A: ___________________________</w:t>
      </w:r>
    </w:p>
    <w:p>
      <w:r>
        <w:t>Party B: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