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7C" w:rsidRPr="00EB43E5" w:rsidRDefault="00EB43E5" w:rsidP="00EB43E5">
      <w:pPr>
        <w:ind w:left="708" w:hanging="708"/>
        <w:jc w:val="center"/>
        <w:rPr>
          <w:b/>
          <w:i/>
        </w:rPr>
      </w:pPr>
      <w:r w:rsidRPr="00EB43E5">
        <w:rPr>
          <w:b/>
          <w:i/>
        </w:rPr>
        <w:t>Documentación para el proceso de inscripción de pre grado</w:t>
      </w:r>
    </w:p>
    <w:p w:rsidR="00EB43E5" w:rsidRDefault="00EB43E5" w:rsidP="00EB43E5">
      <w:pPr>
        <w:ind w:left="708" w:hanging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130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57C" w:rsidRDefault="0069757C">
          <w:pPr>
            <w:pStyle w:val="TtuloTDC"/>
          </w:pPr>
          <w:r>
            <w:t>Contenido</w:t>
          </w:r>
        </w:p>
        <w:p w:rsidR="00B739EA" w:rsidRDefault="0069757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11690" w:history="1">
            <w:r w:rsidR="00B739EA" w:rsidRPr="00580C9B">
              <w:rPr>
                <w:rStyle w:val="Hipervnculo"/>
                <w:noProof/>
              </w:rPr>
              <w:t>Como importar el archivo de horarios hacia el sistema?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_Toc76911690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3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1" w:history="1">
            <w:r w:rsidR="00B739EA" w:rsidRPr="00580C9B">
              <w:rPr>
                <w:rStyle w:val="Hipervnculo"/>
                <w:noProof/>
              </w:rPr>
              <w:t>Como generar el encabezado de las fechas para la generación de las boletas de pago?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_Toc76911691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3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2" w:history="1">
            <w:r w:rsidR="00B739EA" w:rsidRPr="00580C9B">
              <w:rPr>
                <w:rStyle w:val="Hipervnculo"/>
                <w:noProof/>
              </w:rPr>
              <w:t>Como eliminar la data de los alumnos que pagaron todo el ciclo?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_Toc76911692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4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3" w:history="1">
            <w:r w:rsidR="00B739EA" w:rsidRPr="00580C9B">
              <w:rPr>
                <w:rStyle w:val="Hipervnculo"/>
                <w:noProof/>
              </w:rPr>
              <w:t>Como generar la data de boletas de pagos de los alumnos?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_Toc76911693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4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4" w:history="1">
            <w:r w:rsidR="00B739EA" w:rsidRPr="00580C9B">
              <w:rPr>
                <w:rStyle w:val="Hipervnculo"/>
                <w:noProof/>
              </w:rPr>
              <w:t>Como generar migrar alumnos con descuentos definidos de un ciclo hacia otro?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_Toc76911694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4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5" w:history="1">
            <w:r w:rsidR="00B739EA" w:rsidRPr="00580C9B">
              <w:rPr>
                <w:rStyle w:val="Hipervnculo"/>
                <w:noProof/>
              </w:rPr>
              <w:t>Como eliminar la data de boletas de pagos de alumnos que retiraron el ciclo anterior @DEPRECATED .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_Toc76911695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4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6" w:history="1">
            <w:r w:rsidR="00B739EA" w:rsidRPr="00580C9B">
              <w:rPr>
                <w:rStyle w:val="Hipervnculo"/>
                <w:noProof/>
              </w:rPr>
              <w:t>Como generar la data de boletas de pagos de alumnos que inscribieron ciclo y no tienen data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_Toc76911696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7" w:history="1">
            <w:r w:rsidR="00B739EA" w:rsidRPr="00580C9B">
              <w:rPr>
                <w:rStyle w:val="Hipervnculo"/>
                <w:noProof/>
                <w:highlight w:val="yellow"/>
              </w:rPr>
              <w:t>Alumnos aptos para inscribir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_Toc76911697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8" w:history="1">
            <w:r w:rsidR="00B739EA" w:rsidRPr="00580C9B">
              <w:rPr>
                <w:rStyle w:val="Hipervnculo"/>
                <w:noProof/>
                <w:highlight w:val="yellow"/>
              </w:rPr>
              <w:t>Como tener los alumnos aptos para inscribir según pagos completos realizados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_Toc76911698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699" w:history="1">
            <w:r w:rsidR="00B739EA" w:rsidRPr="00580C9B">
              <w:rPr>
                <w:rStyle w:val="Hipervnculo"/>
                <w:noProof/>
              </w:rPr>
              <w:t>Visualizar las inscripciones por minuto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_Toc76911699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0" w:history="1">
            <w:r w:rsidR="00B739EA" w:rsidRPr="00580C9B">
              <w:rPr>
                <w:rStyle w:val="Hipervnculo"/>
                <w:noProof/>
              </w:rPr>
              <w:t>Visualizar las inscripciones por hora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_Toc76911700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1" w:history="1">
            <w:r w:rsidR="00B739EA" w:rsidRPr="00580C9B">
              <w:rPr>
                <w:rStyle w:val="Hipervnculo"/>
                <w:noProof/>
                <w:highlight w:val="yellow"/>
              </w:rPr>
              <w:t>Cambiar el tipo de ingreso a los estudiantes antes del proceso de inscripción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_Toc76911701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5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2" w:history="1">
            <w:r w:rsidR="00B739EA" w:rsidRPr="00580C9B">
              <w:rPr>
                <w:rStyle w:val="Hipervnculo"/>
                <w:noProof/>
              </w:rPr>
              <w:t>Controles de BD para hacer referencia en AZURE que se modifican en la inscripcion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_Toc76911702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6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2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3" w:history="1">
            <w:r w:rsidR="00B739EA" w:rsidRPr="00580C9B">
              <w:rPr>
                <w:rStyle w:val="Hipervnculo"/>
                <w:noProof/>
              </w:rPr>
              <w:t>SP para modificar en interciclo y ciclo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_Toc76911703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6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2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4" w:history="1">
            <w:r w:rsidR="00B739EA" w:rsidRPr="00580C9B">
              <w:rPr>
                <w:rStyle w:val="Hipervnculo"/>
                <w:noProof/>
              </w:rPr>
              <w:t>Funciones Escalares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_Toc76911704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5" w:history="1">
            <w:r w:rsidR="00B739EA" w:rsidRPr="00580C9B">
              <w:rPr>
                <w:rStyle w:val="Hipervnculo"/>
                <w:noProof/>
              </w:rPr>
              <w:t>Predeterminar el ciclo para inscribir desde el empresarial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_Toc76911705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6" w:history="1">
            <w:r w:rsidR="00B739EA" w:rsidRPr="00580C9B">
              <w:rPr>
                <w:rStyle w:val="Hipervnculo"/>
                <w:noProof/>
              </w:rPr>
              <w:t>Objetos que hacen referencia a las carreras virtuales que están quemadas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_Toc76911706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7" w:history="1">
            <w:r w:rsidR="00B739EA" w:rsidRPr="00580C9B">
              <w:rPr>
                <w:rStyle w:val="Hipervnculo"/>
                <w:noProof/>
              </w:rPr>
              <w:t>Vistas que hacen referencias a las electivas “quemadas”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_Toc76911707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8" w:history="1">
            <w:r w:rsidR="00B739EA" w:rsidRPr="00580C9B">
              <w:rPr>
                <w:rStyle w:val="Hipervnculo"/>
                <w:noProof/>
              </w:rPr>
              <w:t>Procedimientos que hacen referencias a las electivas “quemadas”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_Toc76911708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09" w:history="1">
            <w:r w:rsidR="00B739EA" w:rsidRPr="00580C9B">
              <w:rPr>
                <w:rStyle w:val="Hipervnculo"/>
                <w:noProof/>
              </w:rPr>
              <w:t>Definir los periodos de inscripción desde el portal empresarial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_Toc76911709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7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0" w:history="1">
            <w:r w:rsidR="00B739EA" w:rsidRPr="00580C9B">
              <w:rPr>
                <w:rStyle w:val="Hipervnculo"/>
                <w:noProof/>
              </w:rPr>
              <w:t>Determinar alumnos que inscribieron y tienen aranceles pendientes de inscripción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_Toc76911710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8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1" w:history="1">
            <w:r w:rsidR="00B739EA" w:rsidRPr="00580C9B">
              <w:rPr>
                <w:rStyle w:val="Hipervnculo"/>
                <w:noProof/>
              </w:rPr>
              <w:t>Alumnos que pagaron todo el ciclo anterior al de la inscripción y aún no han inscrito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_Toc76911711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8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2" w:history="1">
            <w:r w:rsidR="00B739EA" w:rsidRPr="00580C9B">
              <w:rPr>
                <w:rStyle w:val="Hipervnculo"/>
                <w:noProof/>
              </w:rPr>
              <w:t>Determinar cantidad de materias inscritas por alumno según el número de matrícula de la asignatura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_Toc76911712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8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3" w:history="1">
            <w:r w:rsidR="00B739EA" w:rsidRPr="00580C9B">
              <w:rPr>
                <w:rStyle w:val="Hipervnculo"/>
                <w:noProof/>
              </w:rPr>
              <w:t>Realizar ponderación de notas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_Toc76911713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9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4" w:history="1">
            <w:r w:rsidR="00B739EA" w:rsidRPr="00580C9B">
              <w:rPr>
                <w:rStyle w:val="Hipervnculo"/>
                <w:noProof/>
                <w:highlight w:val="yellow"/>
              </w:rPr>
              <w:t>Archivos a modificar con referencia en azure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_Toc76911714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9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2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5" w:history="1">
            <w:r w:rsidR="00B739EA" w:rsidRPr="00580C9B">
              <w:rPr>
                <w:rStyle w:val="Hipervnculo"/>
                <w:noProof/>
              </w:rPr>
              <w:t>Portal Empresarial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_Toc76911715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9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6" w:history="1">
            <w:r w:rsidR="00B739EA" w:rsidRPr="00580C9B">
              <w:rPr>
                <w:rStyle w:val="Hipervnculo"/>
                <w:noProof/>
              </w:rPr>
              <w:t>Verificar que tienen códigos quemados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_Toc76911716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10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7" w:history="1">
            <w:r w:rsidR="00B739EA" w:rsidRPr="00580C9B">
              <w:rPr>
                <w:rStyle w:val="Hipervnculo"/>
                <w:noProof/>
              </w:rPr>
              <w:t>Definir alumnos a inscribir por bloques según orden de pago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_Toc76911717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10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8" w:history="1">
            <w:r w:rsidR="00B739EA" w:rsidRPr="00580C9B">
              <w:rPr>
                <w:rStyle w:val="Hipervnculo"/>
                <w:noProof/>
              </w:rPr>
              <w:t>Agregar “cil_vigente2=S” en la tabla “ra_cil_ciclos” antes de la inscripcion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_Toc76911718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10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19" w:history="1">
            <w:r w:rsidR="00B739EA" w:rsidRPr="00580C9B">
              <w:rPr>
                <w:rStyle w:val="Hipervnculo"/>
                <w:noProof/>
              </w:rPr>
              <w:t>SP modificados de la aplicación móvil que se tienen que modificar en cambio de ciclo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_Toc76911719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10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20" w:history="1">
            <w:r w:rsidR="00B739EA" w:rsidRPr="00580C9B">
              <w:rPr>
                <w:rStyle w:val="Hipervnculo"/>
                <w:noProof/>
              </w:rPr>
              <w:t>Objetos que tienen que ver con los aranceles de matrícula y cuotas, que están quemados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_Toc76911720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10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21" w:history="1">
            <w:r w:rsidR="00B739EA" w:rsidRPr="00580C9B">
              <w:rPr>
                <w:rStyle w:val="Hipervnculo"/>
                <w:noProof/>
                <w:highlight w:val="yellow"/>
              </w:rPr>
              <w:t>Objetos que tienen quemadas “cursos de induccion”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_Toc76911721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11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22" w:history="1">
            <w:r w:rsidR="00B739EA" w:rsidRPr="00580C9B">
              <w:rPr>
                <w:rStyle w:val="Hipervnculo"/>
                <w:noProof/>
              </w:rPr>
              <w:t>Para definir los alumnos que pagaron y están listos para inscribir en interciclo. @DEPRECATED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_Toc76911722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12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B739EA" w:rsidRDefault="00123290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76911723" w:history="1">
            <w:r w:rsidR="00B739EA" w:rsidRPr="00580C9B">
              <w:rPr>
                <w:rStyle w:val="Hipervnculo"/>
                <w:noProof/>
                <w:lang w:val="es-SV"/>
              </w:rPr>
              <w:t>Pasos para generar la hoja de asesoria en el portal ocre</w:t>
            </w:r>
            <w:r w:rsidR="00B739EA">
              <w:rPr>
                <w:noProof/>
                <w:webHidden/>
              </w:rPr>
              <w:tab/>
            </w:r>
            <w:r w:rsidR="00B739EA">
              <w:rPr>
                <w:noProof/>
                <w:webHidden/>
              </w:rPr>
              <w:fldChar w:fldCharType="begin"/>
            </w:r>
            <w:r w:rsidR="00B739EA">
              <w:rPr>
                <w:noProof/>
                <w:webHidden/>
              </w:rPr>
              <w:instrText xml:space="preserve"> PAGEREF _Toc76911723 \h </w:instrText>
            </w:r>
            <w:r w:rsidR="00B739EA">
              <w:rPr>
                <w:noProof/>
                <w:webHidden/>
              </w:rPr>
            </w:r>
            <w:r w:rsidR="00B739EA">
              <w:rPr>
                <w:noProof/>
                <w:webHidden/>
              </w:rPr>
              <w:fldChar w:fldCharType="separate"/>
            </w:r>
            <w:r w:rsidR="00B739EA">
              <w:rPr>
                <w:noProof/>
                <w:webHidden/>
              </w:rPr>
              <w:t>12</w:t>
            </w:r>
            <w:r w:rsidR="00B739EA">
              <w:rPr>
                <w:noProof/>
                <w:webHidden/>
              </w:rPr>
              <w:fldChar w:fldCharType="end"/>
            </w:r>
          </w:hyperlink>
        </w:p>
        <w:p w:rsidR="0069757C" w:rsidRDefault="0069757C">
          <w:r>
            <w:rPr>
              <w:b/>
              <w:bCs/>
            </w:rPr>
            <w:fldChar w:fldCharType="end"/>
          </w:r>
        </w:p>
      </w:sdtContent>
    </w:sdt>
    <w:p w:rsidR="0069757C" w:rsidRDefault="0069757C"/>
    <w:p w:rsidR="0069757C" w:rsidRDefault="0069757C"/>
    <w:p w:rsidR="0069757C" w:rsidRDefault="0069757C"/>
    <w:p w:rsidR="0069757C" w:rsidRDefault="0069757C">
      <w:r>
        <w:br w:type="page"/>
      </w:r>
    </w:p>
    <w:p w:rsidR="005731A9" w:rsidRDefault="005731A9"/>
    <w:p w:rsidR="000C0A8D" w:rsidRDefault="000C0A8D" w:rsidP="0069757C">
      <w:pPr>
        <w:pStyle w:val="Ttulo1"/>
      </w:pPr>
      <w:bookmarkStart w:id="0" w:name="_Toc76911690"/>
      <w:proofErr w:type="gramStart"/>
      <w:r>
        <w:t>Como importar el archivo de horarios</w:t>
      </w:r>
      <w:r w:rsidR="005731A9">
        <w:t xml:space="preserve"> hacia el sistema</w:t>
      </w:r>
      <w:r>
        <w:t>?</w:t>
      </w:r>
      <w:bookmarkEnd w:id="0"/>
      <w:proofErr w:type="gramEnd"/>
    </w:p>
    <w:p w:rsidR="000C0A8D" w:rsidRDefault="000C0A8D" w:rsidP="0069757C">
      <w:pPr>
        <w:jc w:val="both"/>
      </w:pPr>
      <w:proofErr w:type="spellStart"/>
      <w:r>
        <w:t>Planificacion</w:t>
      </w:r>
      <w:proofErr w:type="spellEnd"/>
    </w:p>
    <w:p w:rsidR="000C0A8D" w:rsidRDefault="000C0A8D" w:rsidP="0069757C">
      <w:pPr>
        <w:jc w:val="both"/>
      </w:pPr>
      <w:proofErr w:type="spellStart"/>
      <w:r>
        <w:t>Planificacion</w:t>
      </w:r>
      <w:proofErr w:type="spellEnd"/>
    </w:p>
    <w:p w:rsidR="000C0A8D" w:rsidRDefault="000C0A8D" w:rsidP="0069757C">
      <w:pPr>
        <w:jc w:val="both"/>
      </w:pPr>
      <w:r>
        <w:t xml:space="preserve">Carga </w:t>
      </w:r>
      <w:r w:rsidR="005731A9">
        <w:t>académica</w:t>
      </w:r>
      <w:r>
        <w:t xml:space="preserve"> automática</w:t>
      </w:r>
    </w:p>
    <w:p w:rsidR="005731A9" w:rsidRDefault="005731A9" w:rsidP="0069757C">
      <w:pPr>
        <w:jc w:val="both"/>
      </w:pPr>
      <w:r>
        <w:rPr>
          <w:noProof/>
          <w:lang w:val="es-SV" w:eastAsia="es-SV"/>
        </w:rPr>
        <w:drawing>
          <wp:inline distT="0" distB="0" distL="0" distR="0" wp14:anchorId="3F2F2F38" wp14:editId="10335AED">
            <wp:extent cx="5941060" cy="27082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8D" w:rsidRDefault="009061D2" w:rsidP="0069757C">
      <w:pPr>
        <w:jc w:val="both"/>
      </w:pPr>
      <w:r>
        <w:t>NOTA</w:t>
      </w:r>
      <w:r w:rsidR="009429EC">
        <w:t>: la estructura del archivo tiene que ser:</w:t>
      </w:r>
    </w:p>
    <w:p w:rsidR="009429EC" w:rsidRDefault="009429EC" w:rsidP="0069757C">
      <w:pPr>
        <w:jc w:val="both"/>
      </w:pPr>
      <w:r>
        <w:rPr>
          <w:noProof/>
          <w:lang w:val="es-SV" w:eastAsia="es-SV"/>
        </w:rPr>
        <w:drawing>
          <wp:inline distT="0" distB="0" distL="0" distR="0" wp14:anchorId="1D33F8F0" wp14:editId="6DE1C38F">
            <wp:extent cx="5941060" cy="139446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9" w:rsidRDefault="000A3409" w:rsidP="0069757C">
      <w:pPr>
        <w:jc w:val="both"/>
      </w:pPr>
      <w:r>
        <w:t>Seleccionar archivo.</w:t>
      </w:r>
    </w:p>
    <w:p w:rsidR="000A3409" w:rsidRDefault="000A3409" w:rsidP="0069757C">
      <w:pPr>
        <w:jc w:val="both"/>
      </w:pPr>
      <w:r>
        <w:t>Subir</w:t>
      </w:r>
    </w:p>
    <w:p w:rsidR="000A3409" w:rsidRDefault="000A3409" w:rsidP="0069757C">
      <w:pPr>
        <w:jc w:val="both"/>
      </w:pPr>
      <w:r>
        <w:t>Asignar carga</w:t>
      </w:r>
    </w:p>
    <w:p w:rsidR="009B7827" w:rsidRDefault="009B7827" w:rsidP="009B7827">
      <w:pPr>
        <w:pStyle w:val="Ttulo1"/>
      </w:pPr>
      <w:r>
        <w:t>Revisar cursos inducción en los nuevos planes</w:t>
      </w:r>
    </w:p>
    <w:p w:rsidR="009061D2" w:rsidRDefault="009B7827" w:rsidP="0069757C">
      <w:pPr>
        <w:jc w:val="both"/>
      </w:pPr>
      <w:r>
        <w:t>Tienen que tener asignado un ciclo y año</w:t>
      </w:r>
      <w:bookmarkStart w:id="1" w:name="_GoBack"/>
      <w:bookmarkEnd w:id="1"/>
    </w:p>
    <w:p w:rsidR="000C0A8D" w:rsidRDefault="005731A9" w:rsidP="0069757C">
      <w:pPr>
        <w:pStyle w:val="Ttulo1"/>
      </w:pPr>
      <w:bookmarkStart w:id="2" w:name="_Toc76911691"/>
      <w:proofErr w:type="gramStart"/>
      <w:r>
        <w:t>Como generar el encabezado de las fechas para la generación de las boletas de pago?</w:t>
      </w:r>
      <w:proofErr w:type="gramEnd"/>
      <w:r w:rsidR="000F4D46">
        <w:t xml:space="preserve"> </w:t>
      </w:r>
      <w:r w:rsidR="000F4D46" w:rsidRPr="00C23F97">
        <w:t>@DEPRECATED</w:t>
      </w:r>
      <w:bookmarkEnd w:id="2"/>
    </w:p>
    <w:p w:rsidR="001A6263" w:rsidRDefault="001A6263" w:rsidP="0069757C">
      <w:pPr>
        <w:jc w:val="both"/>
      </w:pPr>
      <w:r>
        <w:t>Seguridad</w:t>
      </w:r>
    </w:p>
    <w:p w:rsidR="001A6263" w:rsidRDefault="001A6263" w:rsidP="0069757C">
      <w:pPr>
        <w:jc w:val="both"/>
      </w:pPr>
      <w:r>
        <w:t>Generalidades2</w:t>
      </w:r>
    </w:p>
    <w:p w:rsidR="001A6263" w:rsidRDefault="001A6263" w:rsidP="0069757C">
      <w:pPr>
        <w:jc w:val="both"/>
      </w:pPr>
      <w:r>
        <w:t>Generar encabezado para fechas NPE</w:t>
      </w:r>
    </w:p>
    <w:p w:rsidR="005731A9" w:rsidRDefault="001A6263" w:rsidP="0069757C">
      <w:pPr>
        <w:jc w:val="both"/>
      </w:pPr>
      <w:r>
        <w:rPr>
          <w:noProof/>
          <w:lang w:val="es-SV" w:eastAsia="es-SV"/>
        </w:rPr>
        <w:lastRenderedPageBreak/>
        <w:drawing>
          <wp:inline distT="0" distB="0" distL="0" distR="0" wp14:anchorId="091843E2" wp14:editId="02F0DD31">
            <wp:extent cx="5941060" cy="23056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7C" w:rsidRDefault="0069757C" w:rsidP="0069757C">
      <w:pPr>
        <w:jc w:val="both"/>
      </w:pPr>
    </w:p>
    <w:p w:rsidR="0069757C" w:rsidRDefault="0069757C" w:rsidP="0069757C">
      <w:pPr>
        <w:pStyle w:val="Ttulo1"/>
      </w:pPr>
      <w:bookmarkStart w:id="3" w:name="_Toc76911692"/>
      <w:proofErr w:type="gramStart"/>
      <w:r>
        <w:t>Como eliminar la data de los alumnos que pagaron todo el ciclo?</w:t>
      </w:r>
      <w:proofErr w:type="gramEnd"/>
      <w:r w:rsidR="00C23F97">
        <w:t xml:space="preserve"> </w:t>
      </w:r>
      <w:r w:rsidR="00C23F97" w:rsidRPr="00C23F97">
        <w:t>@DEPRECATED</w:t>
      </w:r>
      <w:bookmarkEnd w:id="3"/>
    </w:p>
    <w:p w:rsidR="0069757C" w:rsidRDefault="0069757C" w:rsidP="0069757C">
      <w:pPr>
        <w:jc w:val="both"/>
      </w:pPr>
      <w:r>
        <w:t>La intención es eliminar la data de los alumnos que pagaron todo el ciclo.</w:t>
      </w:r>
    </w:p>
    <w:p w:rsidR="0069757C" w:rsidRDefault="0069757C" w:rsidP="00697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bookmarkStart w:id="4" w:name="OLE_LINK1"/>
      <w:proofErr w:type="spellStart"/>
      <w:r>
        <w:rPr>
          <w:rFonts w:ascii="Consolas" w:hAnsi="Consolas" w:cs="Consolas"/>
          <w:color w:val="008000"/>
          <w:sz w:val="19"/>
          <w:szCs w:val="19"/>
        </w:rPr>
        <w:t>MigrarDataBoletaVirtualPreGradoHaciaHistorico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End w:id="4"/>
      <w:r>
        <w:rPr>
          <w:rFonts w:ascii="Consolas" w:hAnsi="Consolas" w:cs="Consolas"/>
          <w:color w:val="008000"/>
          <w:sz w:val="19"/>
          <w:szCs w:val="19"/>
        </w:rPr>
        <w:t xml:space="preserve">2, </w:t>
      </w:r>
      <w:r w:rsidR="00740B40">
        <w:rPr>
          <w:rFonts w:ascii="Consolas" w:hAnsi="Consolas" w:cs="Consolas"/>
          <w:color w:val="008000"/>
          <w:sz w:val="19"/>
          <w:szCs w:val="19"/>
        </w:rPr>
        <w:t>12</w:t>
      </w:r>
      <w:r w:rsidR="00022334">
        <w:rPr>
          <w:rFonts w:ascii="Consolas" w:hAnsi="Consolas" w:cs="Consolas"/>
          <w:color w:val="008000"/>
          <w:sz w:val="19"/>
          <w:szCs w:val="19"/>
        </w:rPr>
        <w:t>5</w:t>
      </w:r>
    </w:p>
    <w:p w:rsidR="0069757C" w:rsidRDefault="0069757C" w:rsidP="0069757C">
      <w:pPr>
        <w:jc w:val="both"/>
      </w:pPr>
    </w:p>
    <w:p w:rsidR="0069757C" w:rsidRDefault="0069757C" w:rsidP="0069757C">
      <w:pPr>
        <w:jc w:val="both"/>
      </w:pPr>
    </w:p>
    <w:p w:rsidR="0069757C" w:rsidRDefault="0069757C" w:rsidP="0069757C">
      <w:pPr>
        <w:pStyle w:val="Ttulo1"/>
      </w:pPr>
      <w:bookmarkStart w:id="5" w:name="_Toc76911693"/>
      <w:proofErr w:type="gramStart"/>
      <w:r>
        <w:t xml:space="preserve">Como generar la data </w:t>
      </w:r>
      <w:r w:rsidR="002E6680">
        <w:t xml:space="preserve">de boletas de pagos </w:t>
      </w:r>
      <w:r>
        <w:t>de los alumnos?</w:t>
      </w:r>
      <w:proofErr w:type="gramEnd"/>
      <w:r w:rsidR="00C44041">
        <w:t xml:space="preserve"> </w:t>
      </w:r>
      <w:r w:rsidR="00C44041" w:rsidRPr="00C23F97">
        <w:t>@DEPRECATED</w:t>
      </w:r>
      <w:bookmarkEnd w:id="5"/>
    </w:p>
    <w:p w:rsidR="0069757C" w:rsidRDefault="009429EC" w:rsidP="0069757C">
      <w:pPr>
        <w:jc w:val="both"/>
      </w:pPr>
      <w:r>
        <w:t xml:space="preserve">Debido a que recientemente se </w:t>
      </w:r>
      <w:r w:rsidR="000678CA">
        <w:t>desarrolló</w:t>
      </w:r>
      <w:r>
        <w:t xml:space="preserve"> para que</w:t>
      </w:r>
      <w:r w:rsidR="000678CA">
        <w:t xml:space="preserve"> se pueda definir boletas para estudiantes que pagan con descuento por segunda carrera, media beca, entonces para generar la data, hay que correr el siguiente SP:</w:t>
      </w:r>
    </w:p>
    <w:p w:rsidR="00022334" w:rsidRDefault="00022334" w:rsidP="0002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SV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tal_GenerarDataTalonarioPreGradoPorAgrupacion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 1, 1, 1, 125, 123</w:t>
      </w:r>
    </w:p>
    <w:p w:rsidR="005F3FE0" w:rsidRDefault="005F3FE0" w:rsidP="005F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29167F" w:rsidRDefault="0029167F" w:rsidP="0029167F">
      <w:pPr>
        <w:pStyle w:val="Ttulo1"/>
      </w:pPr>
      <w:bookmarkStart w:id="6" w:name="_Toc76911694"/>
      <w:proofErr w:type="gramStart"/>
      <w:r>
        <w:t>Como generar migrar alumnos con descuentos definidos de un ciclo hacia otro?</w:t>
      </w:r>
      <w:bookmarkEnd w:id="6"/>
      <w:proofErr w:type="gramEnd"/>
    </w:p>
    <w:p w:rsidR="00022334" w:rsidRPr="0029167F" w:rsidRDefault="00022334" w:rsidP="005F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2334" w:rsidRDefault="00022334" w:rsidP="0002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SV"/>
        </w:rPr>
        <w:t>exec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tal_GenerarDataTalonariosPreGrado_TomandoMensualidadConDescuentos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 w:rsidR="0029167F">
        <w:rPr>
          <w:rFonts w:ascii="Consolas" w:hAnsi="Consolas" w:cs="Consolas"/>
          <w:sz w:val="19"/>
          <w:szCs w:val="19"/>
          <w:lang w:val="es-SV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0</w:t>
      </w:r>
    </w:p>
    <w:p w:rsidR="0029167F" w:rsidRDefault="0029167F" w:rsidP="0029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SV"/>
        </w:rPr>
        <w:t>exec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tal_GenerarDataTalonariosPreGrado_TomandoMensualidadConDescuentos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sz w:val="19"/>
          <w:szCs w:val="19"/>
          <w:lang w:val="es-SV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0</w:t>
      </w:r>
    </w:p>
    <w:p w:rsidR="0029167F" w:rsidRDefault="0029167F" w:rsidP="0002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</w:p>
    <w:p w:rsidR="005F3FE0" w:rsidRDefault="0029167F" w:rsidP="005F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>NOTA: Cuando se genera la data de la Pre Especialidad correr estas opciones nuevamente</w:t>
      </w:r>
      <w:r w:rsidR="005F3FE0">
        <w:rPr>
          <w:rFonts w:ascii="Consolas" w:hAnsi="Consolas" w:cs="Consolas"/>
          <w:sz w:val="19"/>
          <w:szCs w:val="19"/>
          <w:lang w:val="es-SV"/>
        </w:rPr>
        <w:tab/>
      </w:r>
    </w:p>
    <w:p w:rsidR="002E6680" w:rsidRDefault="00613827" w:rsidP="002E6680">
      <w:pPr>
        <w:pStyle w:val="Ttulo1"/>
      </w:pPr>
      <w:bookmarkStart w:id="7" w:name="_Toc76911695"/>
      <w:r>
        <w:t>Como eliminar</w:t>
      </w:r>
      <w:r w:rsidR="002E6680">
        <w:t xml:space="preserve"> la data de boletas de pagos de alumnos que retiraron el ciclo anterior</w:t>
      </w:r>
      <w:r w:rsidR="00C44041" w:rsidRPr="00C44041">
        <w:t xml:space="preserve"> @</w:t>
      </w:r>
      <w:proofErr w:type="gramStart"/>
      <w:r w:rsidR="00C44041" w:rsidRPr="00C44041">
        <w:t>DEPRECATED</w:t>
      </w:r>
      <w:r w:rsidR="00C44041">
        <w:t xml:space="preserve"> </w:t>
      </w:r>
      <w:r w:rsidR="002E6680">
        <w:t>.</w:t>
      </w:r>
      <w:bookmarkEnd w:id="7"/>
      <w:proofErr w:type="gramEnd"/>
      <w:r w:rsidR="00C44041">
        <w:t xml:space="preserve"> </w:t>
      </w:r>
    </w:p>
    <w:p w:rsidR="002E6680" w:rsidRPr="002E6680" w:rsidRDefault="002E6680" w:rsidP="002E668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2E6680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2E6680">
        <w:rPr>
          <w:rFonts w:ascii="Consolas" w:hAnsi="Consolas" w:cs="Consolas"/>
          <w:color w:val="008000"/>
          <w:sz w:val="19"/>
          <w:szCs w:val="19"/>
        </w:rPr>
        <w:t xml:space="preserve"> tal_GenerarDataTalonarioPreGrado_AlumnosConAbandonoDeCicloAnterior 1, 1</w:t>
      </w:r>
      <w:r w:rsidR="00035AD4">
        <w:rPr>
          <w:rFonts w:ascii="Consolas" w:hAnsi="Consolas" w:cs="Consolas"/>
          <w:color w:val="008000"/>
          <w:sz w:val="19"/>
          <w:szCs w:val="19"/>
        </w:rPr>
        <w:t>23</w:t>
      </w:r>
      <w:r w:rsidRPr="002E6680">
        <w:rPr>
          <w:rFonts w:ascii="Consolas" w:hAnsi="Consolas" w:cs="Consolas"/>
          <w:color w:val="008000"/>
          <w:sz w:val="19"/>
          <w:szCs w:val="19"/>
        </w:rPr>
        <w:t>, 1</w:t>
      </w:r>
      <w:r w:rsidR="000678CA">
        <w:rPr>
          <w:rFonts w:ascii="Consolas" w:hAnsi="Consolas" w:cs="Consolas"/>
          <w:color w:val="008000"/>
          <w:sz w:val="19"/>
          <w:szCs w:val="19"/>
        </w:rPr>
        <w:t>2</w:t>
      </w:r>
      <w:r w:rsidR="00035AD4">
        <w:rPr>
          <w:rFonts w:ascii="Consolas" w:hAnsi="Consolas" w:cs="Consolas"/>
          <w:color w:val="008000"/>
          <w:sz w:val="19"/>
          <w:szCs w:val="19"/>
        </w:rPr>
        <w:t>5</w:t>
      </w:r>
    </w:p>
    <w:p w:rsidR="002E6680" w:rsidRDefault="002E6680" w:rsidP="0069757C">
      <w:pPr>
        <w:jc w:val="both"/>
      </w:pPr>
    </w:p>
    <w:p w:rsidR="00C71BB7" w:rsidRDefault="00C71BB7" w:rsidP="00C71BB7">
      <w:pPr>
        <w:pStyle w:val="Ttulo1"/>
      </w:pPr>
      <w:bookmarkStart w:id="8" w:name="_Toc76911696"/>
      <w:r>
        <w:lastRenderedPageBreak/>
        <w:t>Como generar la data de boletas de pagos de alumnos que inscribieron ciclo y no tienen data</w:t>
      </w:r>
      <w:bookmarkEnd w:id="8"/>
    </w:p>
    <w:p w:rsidR="00C70B33" w:rsidRDefault="00C70B33" w:rsidP="00C7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tal_GenerarDataTalonarioPreGrado_AlumnosInscritosSinData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  <w:r w:rsidR="00D3559D">
        <w:rPr>
          <w:rFonts w:ascii="Consolas" w:hAnsi="Consolas" w:cs="Consolas"/>
          <w:color w:val="008000"/>
          <w:sz w:val="19"/>
          <w:szCs w:val="19"/>
        </w:rPr>
        <w:t>2</w:t>
      </w:r>
      <w:r w:rsidR="00581AA4">
        <w:rPr>
          <w:rFonts w:ascii="Consolas" w:hAnsi="Consolas" w:cs="Consolas"/>
          <w:color w:val="008000"/>
          <w:sz w:val="19"/>
          <w:szCs w:val="19"/>
        </w:rPr>
        <w:t>5</w:t>
      </w:r>
    </w:p>
    <w:p w:rsidR="002D4A28" w:rsidRDefault="002D4A28" w:rsidP="0069757C">
      <w:pPr>
        <w:jc w:val="both"/>
      </w:pPr>
    </w:p>
    <w:p w:rsidR="001B2F80" w:rsidRDefault="001B2F80" w:rsidP="001B2F80">
      <w:pPr>
        <w:pStyle w:val="Ttulo1"/>
      </w:pPr>
      <w:bookmarkStart w:id="9" w:name="_Toc76911697"/>
      <w:r w:rsidRPr="001B2F80">
        <w:rPr>
          <w:highlight w:val="yellow"/>
        </w:rPr>
        <w:t>Alumnos aptos para inscribir</w:t>
      </w:r>
      <w:bookmarkEnd w:id="9"/>
    </w:p>
    <w:p w:rsidR="001B2F80" w:rsidRDefault="001B2F80" w:rsidP="001B2F80">
      <w:pPr>
        <w:jc w:val="both"/>
      </w:pPr>
      <w:r>
        <w:t xml:space="preserve">Se ingresa en una tabla a los alumnos que tienen pagado el ciclo anterior, y la </w:t>
      </w:r>
      <w:proofErr w:type="spellStart"/>
      <w:r>
        <w:t>matricula</w:t>
      </w:r>
      <w:proofErr w:type="spellEnd"/>
      <w:r>
        <w:t xml:space="preserve"> y </w:t>
      </w:r>
      <w:proofErr w:type="gramStart"/>
      <w:r>
        <w:t>primer cuota</w:t>
      </w:r>
      <w:proofErr w:type="gramEnd"/>
      <w:r>
        <w:t xml:space="preserve"> del ciclo de inscripción.</w:t>
      </w:r>
    </w:p>
    <w:p w:rsidR="001B2F80" w:rsidRDefault="001B2F80" w:rsidP="001B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Tbl_Alumnos_Aptos_Inscribir</w:t>
      </w:r>
      <w:proofErr w:type="spellEnd"/>
    </w:p>
    <w:p w:rsidR="001B2F80" w:rsidRDefault="001B2F80" w:rsidP="001B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web_ins_alumnos_listos_inscribir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1, 0, 12</w:t>
      </w:r>
      <w:r w:rsidR="00CE2FE6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Almacenar los alumnos que pagaron todas las cuotas del ciclo anterior</w:t>
      </w:r>
    </w:p>
    <w:p w:rsidR="001B2F80" w:rsidRDefault="001B2F80" w:rsidP="0069757C">
      <w:pPr>
        <w:jc w:val="both"/>
      </w:pPr>
    </w:p>
    <w:p w:rsidR="00455CFF" w:rsidRDefault="00455CFF" w:rsidP="00455CFF">
      <w:pPr>
        <w:pStyle w:val="Ttulo1"/>
      </w:pPr>
      <w:bookmarkStart w:id="10" w:name="_Toc76911698"/>
      <w:r w:rsidRPr="00B41B01">
        <w:rPr>
          <w:highlight w:val="yellow"/>
        </w:rPr>
        <w:t>Como tener los alumnos aptos para inscribir según pagos completos realizados</w:t>
      </w:r>
      <w:bookmarkEnd w:id="10"/>
    </w:p>
    <w:p w:rsidR="00455CFF" w:rsidRDefault="00455CFF" w:rsidP="00455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web_ins_alumnos_listos_inscribir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1, 0, 12</w:t>
      </w:r>
      <w:r w:rsidR="00256AC6">
        <w:rPr>
          <w:rFonts w:ascii="Consolas" w:hAnsi="Consolas" w:cs="Consolas"/>
          <w:color w:val="008000"/>
          <w:sz w:val="19"/>
          <w:szCs w:val="19"/>
        </w:rPr>
        <w:t>6</w:t>
      </w:r>
    </w:p>
    <w:p w:rsidR="00455CFF" w:rsidRDefault="00455CFF" w:rsidP="0069757C">
      <w:pPr>
        <w:jc w:val="both"/>
        <w:rPr>
          <w:rFonts w:ascii="Consolas" w:hAnsi="Consolas" w:cs="Consolas"/>
          <w:color w:val="FF00FF"/>
          <w:sz w:val="19"/>
          <w:szCs w:val="19"/>
        </w:rPr>
      </w:pPr>
    </w:p>
    <w:p w:rsidR="002D4A28" w:rsidRDefault="002D4A28" w:rsidP="002D4A28">
      <w:pPr>
        <w:pStyle w:val="Ttulo1"/>
      </w:pPr>
      <w:bookmarkStart w:id="11" w:name="_Toc76911699"/>
      <w:r>
        <w:t>Visualizar las inscripciones por minuto</w:t>
      </w:r>
      <w:bookmarkEnd w:id="11"/>
    </w:p>
    <w:p w:rsidR="002D4A28" w:rsidRDefault="002D4A28" w:rsidP="002D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bookmarkStart w:id="12" w:name="OLE_LINK2"/>
      <w:bookmarkStart w:id="13" w:name="OLE_LINK3"/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ra_ipm_inscripciones_por_minuto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118, '05/06/2018'</w:t>
      </w:r>
      <w:bookmarkEnd w:id="12"/>
      <w:bookmarkEnd w:id="13"/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Alumnos inscritos por hora</w:t>
      </w:r>
    </w:p>
    <w:p w:rsidR="002D4A28" w:rsidRDefault="002D4A28" w:rsidP="0069757C">
      <w:pPr>
        <w:jc w:val="both"/>
      </w:pPr>
    </w:p>
    <w:p w:rsidR="002D4A28" w:rsidRDefault="002D4A28" w:rsidP="002D4A28">
      <w:pPr>
        <w:pStyle w:val="Ttulo1"/>
      </w:pPr>
      <w:bookmarkStart w:id="14" w:name="_Toc76911700"/>
      <w:r>
        <w:t>Visualizar las inscripciones por hora</w:t>
      </w:r>
      <w:bookmarkEnd w:id="14"/>
    </w:p>
    <w:p w:rsidR="002D4A28" w:rsidRDefault="002D4A28" w:rsidP="002D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ra_ip</w:t>
      </w:r>
      <w:r w:rsidR="00926317">
        <w:rPr>
          <w:rFonts w:ascii="Consolas" w:hAnsi="Consolas" w:cs="Consolas"/>
          <w:color w:val="008000"/>
          <w:sz w:val="19"/>
          <w:szCs w:val="19"/>
        </w:rPr>
        <w:t>m_inscripciones_por_minuto</w:t>
      </w:r>
      <w:proofErr w:type="spellEnd"/>
      <w:r w:rsidR="00926317">
        <w:rPr>
          <w:rFonts w:ascii="Consolas" w:hAnsi="Consolas" w:cs="Consolas"/>
          <w:color w:val="008000"/>
          <w:sz w:val="19"/>
          <w:szCs w:val="19"/>
        </w:rPr>
        <w:t xml:space="preserve"> 2, 122</w:t>
      </w:r>
      <w:r>
        <w:rPr>
          <w:rFonts w:ascii="Consolas" w:hAnsi="Consolas" w:cs="Consolas"/>
          <w:color w:val="008000"/>
          <w:sz w:val="19"/>
          <w:szCs w:val="19"/>
        </w:rPr>
        <w:t>, '05/06/2018'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Alumnos inscritos por hora y minutos</w:t>
      </w:r>
    </w:p>
    <w:p w:rsidR="002D4A28" w:rsidRDefault="002D4A28" w:rsidP="0069757C">
      <w:pPr>
        <w:jc w:val="both"/>
      </w:pPr>
    </w:p>
    <w:p w:rsidR="002D4A28" w:rsidRDefault="00106866" w:rsidP="00106866">
      <w:pPr>
        <w:pStyle w:val="Ttulo1"/>
      </w:pPr>
      <w:bookmarkStart w:id="15" w:name="_Toc76911701"/>
      <w:r w:rsidRPr="00352C8A">
        <w:rPr>
          <w:highlight w:val="yellow"/>
        </w:rPr>
        <w:t>Cambiar el tipo de ingreso a los estudiantes antes del proceso de inscripción</w:t>
      </w:r>
      <w:bookmarkEnd w:id="15"/>
    </w:p>
    <w:p w:rsidR="00106866" w:rsidRDefault="00106866" w:rsidP="0069757C">
      <w:pPr>
        <w:jc w:val="both"/>
      </w:pPr>
      <w:r>
        <w:t>Este proceso se realiza antes de la inscripción, y le cambia el tipo de ingreso al estudiante, seleccionando el ciclo anterior en que se inscribieron las asignaturas</w:t>
      </w:r>
    </w:p>
    <w:p w:rsidR="00106866" w:rsidRDefault="00106866" w:rsidP="0069757C">
      <w:pPr>
        <w:jc w:val="both"/>
      </w:pPr>
      <w:r>
        <w:rPr>
          <w:noProof/>
          <w:lang w:val="es-SV" w:eastAsia="es-SV"/>
        </w:rPr>
        <w:drawing>
          <wp:inline distT="0" distB="0" distL="0" distR="0" wp14:anchorId="6D625B18" wp14:editId="714D8DB2">
            <wp:extent cx="5941060" cy="217360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alumnos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codper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carnet </w:t>
      </w:r>
      <w:proofErr w:type="spellStart"/>
      <w:proofErr w:type="gramStart"/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FA2">
        <w:rPr>
          <w:rFonts w:ascii="Consolas" w:hAnsi="Consolas" w:cs="Consolas"/>
          <w:sz w:val="19"/>
          <w:szCs w:val="19"/>
          <w:lang w:val="en-US"/>
        </w:rPr>
        <w:t>15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per_tipo_ingreso_fijo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---select * from </w:t>
      </w:r>
      <w:proofErr w:type="spellStart"/>
      <w:r w:rsidRPr="00C84FA2">
        <w:rPr>
          <w:rFonts w:ascii="Consolas" w:hAnsi="Consolas" w:cs="Consolas"/>
          <w:color w:val="008000"/>
          <w:sz w:val="19"/>
          <w:szCs w:val="19"/>
          <w:lang w:val="en-US"/>
        </w:rPr>
        <w:t>ra_ing_ingreso</w:t>
      </w:r>
      <w:proofErr w:type="spellEnd"/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proofErr w:type="gramStart"/>
      <w:r w:rsidRPr="00C84FA2">
        <w:rPr>
          <w:rFonts w:ascii="Consolas" w:hAnsi="Consolas" w:cs="Consolas"/>
          <w:sz w:val="19"/>
          <w:szCs w:val="19"/>
          <w:lang w:val="en-US"/>
        </w:rPr>
        <w:t>alumnos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84FA2">
        <w:rPr>
          <w:rFonts w:ascii="Consolas" w:hAnsi="Consolas" w:cs="Consolas"/>
          <w:sz w:val="19"/>
          <w:szCs w:val="19"/>
          <w:lang w:val="en-US"/>
        </w:rPr>
        <w:t>codper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carnet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per_tipo_ingreso_fijo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per_carnet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per_tipo_ingreso_fijo</w:t>
      </w:r>
      <w:proofErr w:type="spellEnd"/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dbo.ra_per_personas.per_codreg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dbo.ra_per_personas.per_nombres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dbo.ra_per_personas.per_apellidos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dbo.ra_per_personas.per_carnet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dbo.ra_per_personas.per_fecha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dbo.ra_per_personas.per_tipo_ingreso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dbo.ra_per_personas.per_titulo_obtener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dbo.ra_per_personas.per_codcil_ingreso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dbo.ra_per_personas.per_anio_ingreso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dbo.ra_per_personas.per_codist_proc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dbo.ra_per_personas.per_tipo_ingreso_fijo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dbo.ra_per_personas.per_correo_institucional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dbo.ra_per_personas.per_estado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dbo.ra_per_personas.per_grado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dbo.ra_per_personas.per_carnet_anterior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dbo.ra_per_personas.per_origen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dbo.ra_per_personas.per_tipo_pre_est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dbo.ra_per_personas.per_codcil_rein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8000"/>
          <w:sz w:val="19"/>
          <w:szCs w:val="19"/>
          <w:lang w:val="es-SV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dbo.ra_per_personas.per_tipo_ingreso_actual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dbo.ra_per_personas.per_tipo_graduado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dbo.ra_ins_inscripcion.ins_estado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SV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SV"/>
        </w:rPr>
        <w:t>per_fecha_ingreso</w:t>
      </w:r>
      <w:proofErr w:type="spellEnd"/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 w:rsidRPr="00C84FA2">
        <w:rPr>
          <w:rFonts w:ascii="Consolas" w:hAnsi="Consolas" w:cs="Consolas"/>
          <w:color w:val="008000"/>
          <w:sz w:val="19"/>
          <w:szCs w:val="19"/>
          <w:lang w:val="en-US"/>
        </w:rPr>
        <w:t>--into #a</w:t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dbo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FA2"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ra_ins_inscripcion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>ON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ra_per_personas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per_codigo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=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ra_ins_inscripcion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ins_codper</w:t>
      </w:r>
      <w:proofErr w:type="spellEnd"/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ra_per_personas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per_tipo_ingreso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>
        <w:rPr>
          <w:rFonts w:ascii="Consolas" w:hAnsi="Consolas" w:cs="Consolas"/>
          <w:sz w:val="19"/>
          <w:szCs w:val="19"/>
          <w:lang w:val="es-SV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,</w:t>
      </w:r>
      <w:r>
        <w:rPr>
          <w:rFonts w:ascii="Consolas" w:hAnsi="Consolas" w:cs="Consolas"/>
          <w:sz w:val="19"/>
          <w:szCs w:val="19"/>
          <w:lang w:val="es-SV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))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ra_per_personas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per_tipo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=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SV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ra_per_personas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per_estado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=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SV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AND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</w:p>
    <w:p w:rsid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SV"/>
        </w:rPr>
      </w:pP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  <w:lang w:val="es-SV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ra_ins_inscripcion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ins_codcil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=</w:t>
      </w:r>
      <w:r>
        <w:rPr>
          <w:rFonts w:ascii="Consolas" w:hAnsi="Consolas" w:cs="Consolas"/>
          <w:sz w:val="19"/>
          <w:szCs w:val="19"/>
          <w:lang w:val="es-SV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)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SV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ra_ins_inscripcion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>
        <w:rPr>
          <w:rFonts w:ascii="Consolas" w:hAnsi="Consolas" w:cs="Consolas"/>
          <w:sz w:val="19"/>
          <w:szCs w:val="19"/>
          <w:lang w:val="es-SV"/>
        </w:rPr>
        <w:t>ins_estado</w:t>
      </w:r>
      <w:proofErr w:type="spellEnd"/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=</w:t>
      </w:r>
      <w:r>
        <w:rPr>
          <w:rFonts w:ascii="Consolas" w:hAnsi="Consolas" w:cs="Consolas"/>
          <w:sz w:val="19"/>
          <w:szCs w:val="19"/>
          <w:lang w:val="es-SV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SV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es-SV"/>
        </w:rPr>
        <w:t>)</w:t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SV"/>
        </w:rPr>
        <w:tab/>
      </w:r>
      <w:r>
        <w:rPr>
          <w:rFonts w:ascii="Consolas" w:hAnsi="Consolas" w:cs="Consolas"/>
          <w:sz w:val="19"/>
          <w:szCs w:val="19"/>
          <w:lang w:val="es-SV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dbo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FA2">
        <w:rPr>
          <w:rFonts w:ascii="Consolas" w:hAnsi="Consolas" w:cs="Consolas"/>
          <w:sz w:val="19"/>
          <w:szCs w:val="19"/>
          <w:lang w:val="en-US"/>
        </w:rPr>
        <w:t>ra_per_personas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FA2">
        <w:rPr>
          <w:rFonts w:ascii="Consolas" w:hAnsi="Consolas" w:cs="Consolas"/>
          <w:sz w:val="19"/>
          <w:szCs w:val="19"/>
          <w:lang w:val="en-US"/>
        </w:rPr>
        <w:t>per_fecha_ingreso</w:t>
      </w:r>
      <w:proofErr w:type="spellEnd"/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 w:rsidRPr="00C84FA2">
        <w:rPr>
          <w:rFonts w:ascii="Consolas" w:hAnsi="Consolas" w:cs="Consolas"/>
          <w:color w:val="008000"/>
          <w:sz w:val="19"/>
          <w:szCs w:val="19"/>
          <w:lang w:val="en-US"/>
        </w:rPr>
        <w:t>ra_ing_ingreso</w:t>
      </w:r>
      <w:proofErr w:type="spellEnd"/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proofErr w:type="gramEnd"/>
      <w:r w:rsidRPr="00C84FA2">
        <w:rPr>
          <w:rFonts w:ascii="Consolas" w:hAnsi="Consolas" w:cs="Consolas"/>
          <w:sz w:val="19"/>
          <w:szCs w:val="19"/>
          <w:lang w:val="en-US"/>
        </w:rPr>
        <w:t>alumnos</w:t>
      </w:r>
      <w:proofErr w:type="spellEnd"/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C84FA2" w:rsidRPr="00C84FA2" w:rsidRDefault="00C84FA2" w:rsidP="00C8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sz w:val="19"/>
          <w:szCs w:val="19"/>
          <w:lang w:val="en-US"/>
        </w:rPr>
        <w:tab/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C84F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4F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FA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4FA2">
        <w:rPr>
          <w:rFonts w:ascii="Consolas" w:hAnsi="Consolas" w:cs="Consolas"/>
          <w:sz w:val="19"/>
          <w:szCs w:val="19"/>
          <w:lang w:val="en-US"/>
        </w:rPr>
        <w:t>alumnos</w:t>
      </w:r>
      <w:proofErr w:type="spellEnd"/>
      <w:r w:rsidRPr="00C84F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6866" w:rsidRPr="00C84FA2" w:rsidRDefault="00106866" w:rsidP="0069757C">
      <w:pPr>
        <w:jc w:val="both"/>
        <w:rPr>
          <w:lang w:val="en-US"/>
        </w:rPr>
      </w:pPr>
    </w:p>
    <w:p w:rsidR="002D6BE3" w:rsidRDefault="002D6BE3" w:rsidP="000E5AEA">
      <w:pPr>
        <w:pStyle w:val="Ttulo1"/>
      </w:pPr>
      <w:bookmarkStart w:id="16" w:name="_Toc76911702"/>
      <w:r>
        <w:t>Controles de BD para hacer referencia en AZURE</w:t>
      </w:r>
      <w:r w:rsidR="0006194D">
        <w:t xml:space="preserve"> que se modifican en la </w:t>
      </w:r>
      <w:proofErr w:type="spellStart"/>
      <w:r w:rsidR="0006194D">
        <w:t>inscripcion</w:t>
      </w:r>
      <w:bookmarkEnd w:id="16"/>
      <w:proofErr w:type="spellEnd"/>
    </w:p>
    <w:p w:rsidR="002D6BE3" w:rsidRDefault="002D6BE3" w:rsidP="0069757C">
      <w:pPr>
        <w:jc w:val="both"/>
      </w:pPr>
      <w:r>
        <w:t>SP</w:t>
      </w:r>
    </w:p>
    <w:p w:rsidR="002D6BE3" w:rsidRDefault="002D6BE3" w:rsidP="002D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ra_ipm_inscripciones_por_minuto</w:t>
      </w:r>
      <w:proofErr w:type="spellEnd"/>
    </w:p>
    <w:p w:rsidR="002D6BE3" w:rsidRDefault="002D6BE3" w:rsidP="0069757C">
      <w:pPr>
        <w:jc w:val="both"/>
      </w:pPr>
    </w:p>
    <w:p w:rsidR="008E1A4C" w:rsidRDefault="008E1A4C" w:rsidP="0069757C">
      <w:pPr>
        <w:jc w:val="both"/>
      </w:pPr>
    </w:p>
    <w:p w:rsidR="002D4A28" w:rsidRDefault="008E1A4C" w:rsidP="004B30CB">
      <w:pPr>
        <w:pStyle w:val="Ttulo2"/>
      </w:pPr>
      <w:bookmarkStart w:id="17" w:name="_Toc76911703"/>
      <w:r>
        <w:t xml:space="preserve">SP para modificar en </w:t>
      </w:r>
      <w:proofErr w:type="spellStart"/>
      <w:r>
        <w:t>interciclo</w:t>
      </w:r>
      <w:proofErr w:type="spellEnd"/>
      <w:r>
        <w:t xml:space="preserve"> y ciclo</w:t>
      </w:r>
      <w:r w:rsidR="00634C35">
        <w:t xml:space="preserve"> </w:t>
      </w:r>
      <w:r w:rsidR="00634C35" w:rsidRPr="00634C35">
        <w:t>@DEPRECATED</w:t>
      </w:r>
      <w:bookmarkEnd w:id="17"/>
    </w:p>
    <w:p w:rsidR="008E1A4C" w:rsidRPr="008E1A4C" w:rsidRDefault="008E1A4C" w:rsidP="008E1A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E1A4C">
        <w:rPr>
          <w:rFonts w:ascii="Consolas" w:hAnsi="Consolas" w:cs="Consolas"/>
          <w:color w:val="008000"/>
          <w:sz w:val="19"/>
          <w:szCs w:val="19"/>
        </w:rPr>
        <w:t>web_ins_genasesoria</w:t>
      </w:r>
      <w:proofErr w:type="spellEnd"/>
    </w:p>
    <w:p w:rsidR="008E1A4C" w:rsidRDefault="008E1A4C" w:rsidP="0069757C">
      <w:pPr>
        <w:jc w:val="both"/>
      </w:pPr>
    </w:p>
    <w:p w:rsidR="00052F8D" w:rsidRDefault="00052F8D" w:rsidP="00052F8D">
      <w:pPr>
        <w:pStyle w:val="Prrafodelista"/>
        <w:numPr>
          <w:ilvl w:val="0"/>
          <w:numId w:val="1"/>
        </w:numPr>
        <w:jc w:val="both"/>
      </w:pPr>
      <w:proofErr w:type="spellStart"/>
      <w:r w:rsidRPr="00052F8D">
        <w:t>sp_ver_listado_materias_por_ciclo</w:t>
      </w:r>
      <w:proofErr w:type="spellEnd"/>
    </w:p>
    <w:p w:rsidR="00052F8D" w:rsidRDefault="00052F8D" w:rsidP="00052F8D">
      <w:pPr>
        <w:ind w:left="360"/>
        <w:jc w:val="both"/>
      </w:pPr>
      <w:r>
        <w:t xml:space="preserve">Este </w:t>
      </w:r>
      <w:proofErr w:type="spellStart"/>
      <w:r>
        <w:t>procecimiento</w:t>
      </w:r>
      <w:proofErr w:type="spellEnd"/>
      <w:r>
        <w:t xml:space="preserve"> se utiliza para el </w:t>
      </w:r>
      <w:proofErr w:type="spellStart"/>
      <w:r>
        <w:t>ResCredenciales</w:t>
      </w:r>
      <w:proofErr w:type="spellEnd"/>
      <w:r>
        <w:t xml:space="preserve"> y muestra las asignaturas inscritas por el estudiante</w:t>
      </w:r>
    </w:p>
    <w:p w:rsidR="00805241" w:rsidRPr="00805241" w:rsidRDefault="00805241" w:rsidP="008052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805241">
        <w:rPr>
          <w:rFonts w:ascii="Consolas" w:hAnsi="Consolas" w:cs="Consolas"/>
          <w:color w:val="008000"/>
          <w:sz w:val="19"/>
          <w:szCs w:val="19"/>
        </w:rPr>
        <w:t>web_not_alumnospormateria</w:t>
      </w:r>
      <w:proofErr w:type="spellEnd"/>
    </w:p>
    <w:p w:rsidR="008E1A4C" w:rsidRDefault="00805241" w:rsidP="0069757C">
      <w:pPr>
        <w:jc w:val="both"/>
      </w:pPr>
      <w:r>
        <w:t>este procedimiento es para mostrar los alumnos para que el docente les pueda subir nota</w:t>
      </w:r>
    </w:p>
    <w:p w:rsidR="00805241" w:rsidRDefault="00805241" w:rsidP="0069757C">
      <w:pPr>
        <w:jc w:val="both"/>
      </w:pPr>
    </w:p>
    <w:p w:rsidR="008E1A4C" w:rsidRDefault="000D4474" w:rsidP="004B30CB">
      <w:pPr>
        <w:pStyle w:val="Ttulo2"/>
      </w:pPr>
      <w:bookmarkStart w:id="18" w:name="_Toc76911704"/>
      <w:r>
        <w:lastRenderedPageBreak/>
        <w:t>Funciones Escalares</w:t>
      </w:r>
      <w:bookmarkEnd w:id="18"/>
    </w:p>
    <w:p w:rsidR="000D4474" w:rsidRPr="000D4474" w:rsidRDefault="000D4474" w:rsidP="000D447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D4474">
        <w:rPr>
          <w:rFonts w:ascii="Consolas" w:hAnsi="Consolas" w:cs="Consolas"/>
          <w:sz w:val="19"/>
          <w:szCs w:val="19"/>
        </w:rPr>
        <w:t>web_ins_valaranceles</w:t>
      </w:r>
      <w:proofErr w:type="spellEnd"/>
    </w:p>
    <w:p w:rsidR="00CC6A0C" w:rsidRDefault="00CC6A0C" w:rsidP="000E5AEA">
      <w:pPr>
        <w:pStyle w:val="Ttulo1"/>
      </w:pPr>
    </w:p>
    <w:p w:rsidR="002D6BE3" w:rsidRDefault="000E5AEA" w:rsidP="000E5AEA">
      <w:pPr>
        <w:pStyle w:val="Ttulo1"/>
      </w:pPr>
      <w:bookmarkStart w:id="19" w:name="_Toc76911705"/>
      <w:r>
        <w:t>Predeterminar el ciclo para inscribir desde el empresarial</w:t>
      </w:r>
      <w:bookmarkEnd w:id="19"/>
    </w:p>
    <w:p w:rsidR="002D4A28" w:rsidRDefault="000E5AEA" w:rsidP="0069757C">
      <w:pPr>
        <w:jc w:val="both"/>
      </w:pPr>
      <w:r>
        <w:t>Modificar el archivo “</w:t>
      </w:r>
      <w:proofErr w:type="spellStart"/>
      <w:r>
        <w:t>Global.asax</w:t>
      </w:r>
      <w:proofErr w:type="spellEnd"/>
      <w:r>
        <w:t>” y modificar la variable “</w:t>
      </w:r>
      <w:proofErr w:type="spellStart"/>
      <w:r w:rsidRPr="000E5AEA">
        <w:rPr>
          <w:highlight w:val="yellow"/>
        </w:rPr>
        <w:t>Session</w:t>
      </w:r>
      <w:proofErr w:type="spellEnd"/>
      <w:r w:rsidRPr="000E5AEA">
        <w:rPr>
          <w:highlight w:val="yellow"/>
        </w:rPr>
        <w:t>["</w:t>
      </w:r>
      <w:proofErr w:type="spellStart"/>
      <w:r w:rsidRPr="000E5AEA">
        <w:rPr>
          <w:highlight w:val="yellow"/>
        </w:rPr>
        <w:t>cil_codigo_inscripcion</w:t>
      </w:r>
      <w:proofErr w:type="spellEnd"/>
      <w:r w:rsidRPr="000E5AEA">
        <w:rPr>
          <w:highlight w:val="yellow"/>
        </w:rPr>
        <w:t xml:space="preserve">"] = </w:t>
      </w:r>
      <w:r w:rsidR="005723B0">
        <w:rPr>
          <w:highlight w:val="yellow"/>
        </w:rPr>
        <w:t>12</w:t>
      </w:r>
      <w:r w:rsidR="00926317">
        <w:rPr>
          <w:highlight w:val="yellow"/>
        </w:rPr>
        <w:t>2</w:t>
      </w:r>
      <w:r w:rsidRPr="000E5AEA">
        <w:rPr>
          <w:highlight w:val="yellow"/>
        </w:rPr>
        <w:t xml:space="preserve">; //guarda id del ciclo de </w:t>
      </w:r>
      <w:proofErr w:type="spellStart"/>
      <w:r w:rsidRPr="000E5AEA">
        <w:rPr>
          <w:highlight w:val="yellow"/>
        </w:rPr>
        <w:t>inscripcion</w:t>
      </w:r>
      <w:proofErr w:type="spellEnd"/>
      <w:r w:rsidRPr="000E5AEA">
        <w:rPr>
          <w:highlight w:val="yellow"/>
        </w:rPr>
        <w:t xml:space="preserve"> de pregrado</w:t>
      </w:r>
      <w:r w:rsidRPr="000E5AEA">
        <w:tab/>
      </w:r>
      <w:r>
        <w:t>”</w:t>
      </w:r>
    </w:p>
    <w:p w:rsidR="00524F7B" w:rsidRDefault="00C807E6" w:rsidP="0069757C">
      <w:pPr>
        <w:jc w:val="both"/>
      </w:pPr>
      <w:r>
        <w:t>Modificar la variable “</w:t>
      </w:r>
      <w:proofErr w:type="spellStart"/>
      <w:r w:rsidRPr="000E5AEA">
        <w:rPr>
          <w:highlight w:val="yellow"/>
        </w:rPr>
        <w:t>Session</w:t>
      </w:r>
      <w:proofErr w:type="spellEnd"/>
      <w:r w:rsidRPr="000E5AEA">
        <w:rPr>
          <w:highlight w:val="yellow"/>
        </w:rPr>
        <w:t>["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cil_interciclo</w:t>
      </w:r>
      <w:proofErr w:type="spellEnd"/>
      <w:r w:rsidRPr="000E5AEA">
        <w:rPr>
          <w:highlight w:val="yellow"/>
        </w:rPr>
        <w:t>"] = 11</w:t>
      </w:r>
      <w:r w:rsidR="000C6AF1">
        <w:rPr>
          <w:highlight w:val="yellow"/>
        </w:rPr>
        <w:t>8</w:t>
      </w:r>
      <w:r w:rsidRPr="000E5AEA">
        <w:rPr>
          <w:highlight w:val="yellow"/>
        </w:rPr>
        <w:t xml:space="preserve">; //guarda id del ciclo de </w:t>
      </w:r>
      <w:proofErr w:type="spellStart"/>
      <w:r w:rsidRPr="000E5AEA">
        <w:rPr>
          <w:highlight w:val="yellow"/>
        </w:rPr>
        <w:t>inscripcion</w:t>
      </w:r>
      <w:proofErr w:type="spellEnd"/>
      <w:r w:rsidRPr="000E5AEA">
        <w:rPr>
          <w:highlight w:val="yellow"/>
        </w:rPr>
        <w:t xml:space="preserve"> de </w:t>
      </w:r>
      <w:proofErr w:type="spellStart"/>
      <w:r>
        <w:rPr>
          <w:highlight w:val="yellow"/>
        </w:rPr>
        <w:t>interciclo</w:t>
      </w:r>
      <w:proofErr w:type="spellEnd"/>
      <w:r>
        <w:rPr>
          <w:highlight w:val="yellow"/>
        </w:rPr>
        <w:t xml:space="preserve"> de </w:t>
      </w:r>
      <w:r w:rsidRPr="000E5AEA">
        <w:rPr>
          <w:highlight w:val="yellow"/>
        </w:rPr>
        <w:t>pregrado</w:t>
      </w:r>
      <w:r>
        <w:t>”</w:t>
      </w:r>
    </w:p>
    <w:p w:rsidR="00524F7B" w:rsidRDefault="00990BD7" w:rsidP="00990BD7">
      <w:pPr>
        <w:pStyle w:val="Ttulo1"/>
      </w:pPr>
      <w:bookmarkStart w:id="20" w:name="_Toc76911706"/>
      <w:r>
        <w:t>Objetos que hacen referencia a las carreras virtuales que están quemadas</w:t>
      </w:r>
      <w:bookmarkEnd w:id="20"/>
    </w:p>
    <w:p w:rsidR="00F37620" w:rsidRDefault="00F37620" w:rsidP="00F37620">
      <w:pPr>
        <w:pStyle w:val="Prrafodelista"/>
        <w:numPr>
          <w:ilvl w:val="0"/>
          <w:numId w:val="1"/>
        </w:numPr>
        <w:jc w:val="both"/>
      </w:pPr>
      <w:r>
        <w:t>Portal Empresarial</w:t>
      </w:r>
    </w:p>
    <w:p w:rsidR="00990BD7" w:rsidRDefault="00990BD7" w:rsidP="0069757C">
      <w:pPr>
        <w:jc w:val="both"/>
      </w:pPr>
      <w:r w:rsidRPr="00990BD7">
        <w:t>FormaInsAutoriza_inter</w:t>
      </w:r>
      <w:r>
        <w:t>.aspx</w:t>
      </w:r>
    </w:p>
    <w:p w:rsidR="00524F7B" w:rsidRDefault="00990BD7" w:rsidP="0069757C">
      <w:pPr>
        <w:jc w:val="both"/>
      </w:pPr>
      <w:r>
        <w:t>\</w:t>
      </w:r>
      <w:proofErr w:type="spellStart"/>
      <w:r>
        <w:t>AppCode</w:t>
      </w:r>
      <w:proofErr w:type="spellEnd"/>
      <w:r>
        <w:t>\</w:t>
      </w:r>
      <w:proofErr w:type="spellStart"/>
      <w:r>
        <w:t>InsInscripcion.cs</w:t>
      </w:r>
      <w:proofErr w:type="spellEnd"/>
    </w:p>
    <w:p w:rsidR="00524F7B" w:rsidRDefault="00524F7B" w:rsidP="0069757C">
      <w:pPr>
        <w:jc w:val="both"/>
      </w:pPr>
    </w:p>
    <w:p w:rsidR="00DD1998" w:rsidRDefault="00DD1998" w:rsidP="00DD1998">
      <w:pPr>
        <w:pStyle w:val="Ttulo1"/>
      </w:pPr>
      <w:bookmarkStart w:id="21" w:name="_Toc76911707"/>
      <w:r>
        <w:t>Vistas que hacen referencias a las electivas “quemadas”</w:t>
      </w:r>
      <w:bookmarkEnd w:id="21"/>
    </w:p>
    <w:p w:rsidR="00DD1998" w:rsidRPr="00BC0D21" w:rsidRDefault="00DD1998" w:rsidP="00DD1998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BC0D21">
        <w:rPr>
          <w:sz w:val="20"/>
        </w:rPr>
        <w:t>Notas2</w:t>
      </w:r>
    </w:p>
    <w:p w:rsidR="00DD1998" w:rsidRPr="00BC0D21" w:rsidRDefault="00DD1998" w:rsidP="00DD1998">
      <w:pPr>
        <w:pStyle w:val="Prrafodelista"/>
        <w:numPr>
          <w:ilvl w:val="0"/>
          <w:numId w:val="2"/>
        </w:numPr>
        <w:jc w:val="both"/>
        <w:rPr>
          <w:sz w:val="20"/>
        </w:rPr>
      </w:pPr>
      <w:proofErr w:type="spellStart"/>
      <w:r w:rsidRPr="00BC0D21">
        <w:rPr>
          <w:sz w:val="20"/>
        </w:rPr>
        <w:t>Electivas_cursadas</w:t>
      </w:r>
      <w:proofErr w:type="spellEnd"/>
    </w:p>
    <w:p w:rsidR="00BC0D21" w:rsidRDefault="00BC0D21" w:rsidP="00892A6B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BC0D21">
        <w:rPr>
          <w:sz w:val="20"/>
        </w:rPr>
        <w:t xml:space="preserve">SELECT TOP (200) </w:t>
      </w:r>
      <w:proofErr w:type="spellStart"/>
      <w:r w:rsidRPr="00BC0D21">
        <w:rPr>
          <w:sz w:val="20"/>
        </w:rPr>
        <w:t>plm_codpla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plm_codmat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plm_uv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plm_horas_semanales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plm_horas_practicas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plm_ciclo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plm_anio_carrera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plm_num_mat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plm_laboratorio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plm_alias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plm_electiva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plm_bloque_electiva</w:t>
      </w:r>
      <w:proofErr w:type="spellEnd"/>
      <w:r w:rsidRPr="00BC0D21">
        <w:rPr>
          <w:sz w:val="20"/>
        </w:rPr>
        <w:t xml:space="preserve"> FROM            </w:t>
      </w:r>
      <w:proofErr w:type="spellStart"/>
      <w:r w:rsidRPr="00BC0D21">
        <w:rPr>
          <w:sz w:val="20"/>
        </w:rPr>
        <w:t>ra_plm_planes_materias</w:t>
      </w:r>
      <w:proofErr w:type="spellEnd"/>
      <w:r w:rsidRPr="00BC0D21">
        <w:rPr>
          <w:sz w:val="20"/>
        </w:rPr>
        <w:t xml:space="preserve"> WHERE     </w:t>
      </w:r>
      <w:proofErr w:type="gramStart"/>
      <w:r w:rsidRPr="00BC0D21">
        <w:rPr>
          <w:sz w:val="20"/>
        </w:rPr>
        <w:t xml:space="preserve">   (</w:t>
      </w:r>
      <w:proofErr w:type="spellStart"/>
      <w:proofErr w:type="gramEnd"/>
      <w:r w:rsidRPr="00BC0D21">
        <w:rPr>
          <w:sz w:val="20"/>
        </w:rPr>
        <w:t>plm_codmat</w:t>
      </w:r>
      <w:proofErr w:type="spellEnd"/>
      <w:r w:rsidRPr="00BC0D21">
        <w:rPr>
          <w:sz w:val="20"/>
        </w:rPr>
        <w:t xml:space="preserve"> = 'ETPS1-V')</w:t>
      </w:r>
    </w:p>
    <w:p w:rsidR="00EB43E5" w:rsidRDefault="00EB43E5" w:rsidP="00EB43E5">
      <w:pPr>
        <w:pStyle w:val="Ttulo1"/>
      </w:pPr>
      <w:bookmarkStart w:id="22" w:name="_Toc76911708"/>
      <w:r>
        <w:t>Procedimientos que hacen referencias a las electivas “quemadas”</w:t>
      </w:r>
      <w:r w:rsidR="00A550FD">
        <w:t xml:space="preserve"> </w:t>
      </w:r>
      <w:r w:rsidR="00A550FD" w:rsidRPr="00A550FD">
        <w:t>@DEPRECATED</w:t>
      </w:r>
      <w:bookmarkEnd w:id="22"/>
    </w:p>
    <w:p w:rsidR="00EB43E5" w:rsidRDefault="00EB43E5" w:rsidP="00EB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web_ptl_pensum</w:t>
      </w:r>
      <w:proofErr w:type="spellEnd"/>
    </w:p>
    <w:p w:rsidR="00EB43E5" w:rsidRPr="00EB43E5" w:rsidRDefault="00EB43E5" w:rsidP="00EB43E5">
      <w:pPr>
        <w:ind w:left="360"/>
        <w:jc w:val="both"/>
        <w:rPr>
          <w:sz w:val="20"/>
        </w:rPr>
      </w:pPr>
    </w:p>
    <w:p w:rsidR="007940AB" w:rsidRDefault="007940AB" w:rsidP="007940AB">
      <w:pPr>
        <w:pStyle w:val="Ttulo1"/>
      </w:pPr>
      <w:bookmarkStart w:id="23" w:name="_Toc76911709"/>
      <w:r>
        <w:t>Definir los periodos de inscripción desde el portal empresarial</w:t>
      </w:r>
      <w:bookmarkEnd w:id="23"/>
    </w:p>
    <w:p w:rsidR="007940AB" w:rsidRDefault="00895F2D" w:rsidP="0069757C">
      <w:pPr>
        <w:jc w:val="both"/>
      </w:pPr>
      <w:r>
        <w:t>Seguridad</w:t>
      </w:r>
    </w:p>
    <w:p w:rsidR="00895F2D" w:rsidRDefault="00895F2D" w:rsidP="0069757C">
      <w:pPr>
        <w:jc w:val="both"/>
      </w:pPr>
      <w:r>
        <w:t>Periodos de Inscripción</w:t>
      </w:r>
    </w:p>
    <w:p w:rsidR="00895F2D" w:rsidRDefault="00895F2D" w:rsidP="0069757C">
      <w:pPr>
        <w:jc w:val="both"/>
      </w:pPr>
      <w:r>
        <w:rPr>
          <w:noProof/>
          <w:lang w:val="es-SV" w:eastAsia="es-SV"/>
        </w:rPr>
        <w:lastRenderedPageBreak/>
        <w:drawing>
          <wp:inline distT="0" distB="0" distL="0" distR="0" wp14:anchorId="4741DEAC" wp14:editId="450853CF">
            <wp:extent cx="5911935" cy="2371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096"/>
                    <a:stretch/>
                  </pic:blipFill>
                  <pic:spPr bwMode="auto">
                    <a:xfrm>
                      <a:off x="0" y="0"/>
                      <a:ext cx="5916492" cy="237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F7B" w:rsidRDefault="00524F7B" w:rsidP="0069757C">
      <w:pPr>
        <w:jc w:val="both"/>
      </w:pPr>
    </w:p>
    <w:p w:rsidR="00C0324E" w:rsidRDefault="00C0324E" w:rsidP="0069757C">
      <w:pPr>
        <w:jc w:val="both"/>
      </w:pPr>
      <w:r>
        <w:rPr>
          <w:noProof/>
          <w:lang w:val="es-SV" w:eastAsia="es-SV"/>
        </w:rPr>
        <w:drawing>
          <wp:inline distT="0" distB="0" distL="0" distR="0" wp14:anchorId="6B84188B" wp14:editId="45AE7F5C">
            <wp:extent cx="5941060" cy="2433320"/>
            <wp:effectExtent l="0" t="0" r="254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6" w:rsidRDefault="00E73076" w:rsidP="0069757C">
      <w:pPr>
        <w:jc w:val="both"/>
      </w:pPr>
    </w:p>
    <w:p w:rsidR="00EE76C6" w:rsidRDefault="00EE76C6" w:rsidP="00EE76C6">
      <w:pPr>
        <w:pStyle w:val="Ttulo1"/>
      </w:pPr>
      <w:bookmarkStart w:id="24" w:name="_Toc76911710"/>
      <w:r>
        <w:t xml:space="preserve">Determinar alumnos que inscribieron y tienen aranceles pendientes de </w:t>
      </w:r>
      <w:r w:rsidR="00F205B4">
        <w:t>inscripción</w:t>
      </w:r>
      <w:r w:rsidR="00E24BCD">
        <w:t xml:space="preserve"> </w:t>
      </w:r>
      <w:r w:rsidR="00E24BCD" w:rsidRPr="00E24BCD">
        <w:t>@DEPRECATED</w:t>
      </w:r>
      <w:bookmarkEnd w:id="24"/>
    </w:p>
    <w:p w:rsidR="00EE76C6" w:rsidRDefault="00EE76C6" w:rsidP="00613827">
      <w:proofErr w:type="spellStart"/>
      <w:r>
        <w:t>exec</w:t>
      </w:r>
      <w:proofErr w:type="spellEnd"/>
      <w:r>
        <w:t xml:space="preserve"> inscrip_alumnos_inscritos_con_aranceles_pendientes_de_inscripcion 1, </w:t>
      </w:r>
      <w:r w:rsidR="000301C2">
        <w:t>122</w:t>
      </w:r>
    </w:p>
    <w:p w:rsidR="00EE76C6" w:rsidRDefault="00EE76C6" w:rsidP="0069757C">
      <w:pPr>
        <w:jc w:val="both"/>
      </w:pPr>
    </w:p>
    <w:p w:rsidR="00F13B4A" w:rsidRDefault="00F13B4A" w:rsidP="00F13B4A">
      <w:pPr>
        <w:pStyle w:val="Ttulo1"/>
      </w:pPr>
      <w:bookmarkStart w:id="25" w:name="_Toc76911711"/>
      <w:r>
        <w:t xml:space="preserve">Alumnos que pagaron todo el ciclo anterior al de la </w:t>
      </w:r>
      <w:r w:rsidR="00E24BCD">
        <w:t>inscripción</w:t>
      </w:r>
      <w:r>
        <w:t xml:space="preserve"> y </w:t>
      </w:r>
      <w:r w:rsidR="00E24BCD">
        <w:t>aún</w:t>
      </w:r>
      <w:r>
        <w:t xml:space="preserve"> no han inscrito</w:t>
      </w:r>
      <w:bookmarkEnd w:id="25"/>
    </w:p>
    <w:p w:rsidR="00F13B4A" w:rsidRDefault="00F13B4A" w:rsidP="00F13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Alumnos_que_pagaron_todo_ciclo</w:t>
      </w:r>
      <w:r w:rsidR="00606663">
        <w:rPr>
          <w:rFonts w:ascii="Consolas" w:hAnsi="Consolas" w:cs="Consolas"/>
          <w:color w:val="008000"/>
          <w:sz w:val="19"/>
          <w:szCs w:val="19"/>
        </w:rPr>
        <w:t>_anterior_y_noInscribieron</w:t>
      </w:r>
      <w:proofErr w:type="spellEnd"/>
      <w:r w:rsidR="00606663">
        <w:rPr>
          <w:rFonts w:ascii="Consolas" w:hAnsi="Consolas" w:cs="Consolas"/>
          <w:color w:val="008000"/>
          <w:sz w:val="19"/>
          <w:szCs w:val="19"/>
        </w:rPr>
        <w:t xml:space="preserve"> 1, 12</w:t>
      </w:r>
      <w:r w:rsidR="005723B0">
        <w:rPr>
          <w:rFonts w:ascii="Consolas" w:hAnsi="Consolas" w:cs="Consolas"/>
          <w:color w:val="008000"/>
          <w:sz w:val="19"/>
          <w:szCs w:val="19"/>
        </w:rPr>
        <w:t>2</w:t>
      </w:r>
      <w:r w:rsidR="00606663">
        <w:rPr>
          <w:rFonts w:ascii="Consolas" w:hAnsi="Consolas" w:cs="Consolas"/>
          <w:color w:val="008000"/>
          <w:sz w:val="19"/>
          <w:szCs w:val="19"/>
        </w:rPr>
        <w:t>, 1</w:t>
      </w:r>
      <w:r w:rsidR="005723B0">
        <w:rPr>
          <w:rFonts w:ascii="Consolas" w:hAnsi="Consolas" w:cs="Consolas"/>
          <w:color w:val="008000"/>
          <w:sz w:val="19"/>
          <w:szCs w:val="19"/>
        </w:rPr>
        <w:t>20</w:t>
      </w:r>
    </w:p>
    <w:p w:rsidR="00F13B4A" w:rsidRDefault="00F13B4A" w:rsidP="0069757C">
      <w:pPr>
        <w:jc w:val="both"/>
      </w:pPr>
    </w:p>
    <w:p w:rsidR="004B10CE" w:rsidRDefault="004B10CE" w:rsidP="004B10CE">
      <w:pPr>
        <w:pStyle w:val="Ttulo1"/>
      </w:pPr>
      <w:bookmarkStart w:id="26" w:name="_Toc76911712"/>
      <w:r>
        <w:t>Determinar cantidad de materias inscritas por alumno según el número de matrícula de la asignatura</w:t>
      </w:r>
      <w:r w:rsidR="009E7314" w:rsidRPr="009E7314">
        <w:t xml:space="preserve"> @DEPRECATED</w:t>
      </w:r>
      <w:bookmarkEnd w:id="26"/>
    </w:p>
    <w:p w:rsidR="004B10CE" w:rsidRDefault="004B10CE" w:rsidP="004B1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inscrip_MateriasInscritasPorAlumno_Pivot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1, 1</w:t>
      </w:r>
      <w:r w:rsidR="00606663">
        <w:rPr>
          <w:rFonts w:ascii="Consolas" w:hAnsi="Consolas" w:cs="Consolas"/>
          <w:color w:val="008000"/>
          <w:sz w:val="19"/>
          <w:szCs w:val="19"/>
        </w:rPr>
        <w:t>2</w:t>
      </w:r>
      <w:r w:rsidR="005723B0">
        <w:rPr>
          <w:rFonts w:ascii="Consolas" w:hAnsi="Consolas" w:cs="Consolas"/>
          <w:color w:val="008000"/>
          <w:sz w:val="19"/>
          <w:szCs w:val="19"/>
        </w:rPr>
        <w:t>2</w:t>
      </w:r>
    </w:p>
    <w:p w:rsidR="004B10CE" w:rsidRDefault="004B10CE" w:rsidP="0069757C">
      <w:pPr>
        <w:jc w:val="both"/>
      </w:pPr>
    </w:p>
    <w:p w:rsidR="00AA0F86" w:rsidRDefault="00AA0F86" w:rsidP="00AA0F86">
      <w:pPr>
        <w:pStyle w:val="Ttulo1"/>
      </w:pPr>
      <w:bookmarkStart w:id="27" w:name="_Toc76911713"/>
      <w:r>
        <w:lastRenderedPageBreak/>
        <w:t>Realizar ponderación de notas</w:t>
      </w:r>
      <w:bookmarkEnd w:id="27"/>
    </w:p>
    <w:p w:rsidR="00AA0F86" w:rsidRDefault="00AA0F86" w:rsidP="0069757C">
      <w:pPr>
        <w:jc w:val="both"/>
      </w:pPr>
      <w:r>
        <w:t xml:space="preserve">NOTA: Realizarlo después de la inscripción, </w:t>
      </w:r>
      <w:r w:rsidR="009E7314">
        <w:t>ya que,</w:t>
      </w:r>
      <w:r>
        <w:t xml:space="preserve"> si no se realiza, los alumnos no podrán ver las asignaturas inscritas, ni las notas que les </w:t>
      </w:r>
      <w:r w:rsidR="00E73076">
        <w:t>subió</w:t>
      </w:r>
      <w:r>
        <w:t xml:space="preserve"> el docente</w:t>
      </w:r>
    </w:p>
    <w:p w:rsidR="00AA0F86" w:rsidRDefault="00AA0F86" w:rsidP="0069757C">
      <w:pPr>
        <w:jc w:val="both"/>
      </w:pPr>
      <w:r>
        <w:rPr>
          <w:noProof/>
          <w:lang w:val="es-SV" w:eastAsia="es-SV"/>
        </w:rPr>
        <w:drawing>
          <wp:inline distT="0" distB="0" distL="0" distR="0" wp14:anchorId="5258D7CB" wp14:editId="355B6BC0">
            <wp:extent cx="5941060" cy="167703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86" w:rsidRDefault="00AA0F86" w:rsidP="0069757C">
      <w:pPr>
        <w:jc w:val="both"/>
      </w:pPr>
    </w:p>
    <w:p w:rsidR="00AA0F86" w:rsidRDefault="00AA0F86" w:rsidP="0069757C">
      <w:pPr>
        <w:jc w:val="both"/>
      </w:pPr>
    </w:p>
    <w:p w:rsidR="00AA0F86" w:rsidRDefault="0025253B" w:rsidP="0025253B">
      <w:pPr>
        <w:pStyle w:val="Ttulo1"/>
      </w:pPr>
      <w:bookmarkStart w:id="28" w:name="_Toc76911714"/>
      <w:r w:rsidRPr="00D42CCA">
        <w:rPr>
          <w:highlight w:val="yellow"/>
        </w:rPr>
        <w:t>Archivos a modificar con referencia en azure</w:t>
      </w:r>
      <w:bookmarkEnd w:id="28"/>
      <w:r>
        <w:t xml:space="preserve"> </w:t>
      </w:r>
    </w:p>
    <w:p w:rsidR="0025253B" w:rsidRDefault="0025253B" w:rsidP="0025253B">
      <w:pPr>
        <w:pStyle w:val="Ttulo2"/>
      </w:pPr>
      <w:bookmarkStart w:id="29" w:name="_Toc76911715"/>
      <w:r>
        <w:t>Portal Empresarial</w:t>
      </w:r>
      <w:bookmarkEnd w:id="29"/>
    </w:p>
    <w:p w:rsidR="005A1909" w:rsidRPr="00D42CCA" w:rsidRDefault="005A1909">
      <w:pPr>
        <w:rPr>
          <w:lang w:val="es-SV"/>
        </w:rPr>
      </w:pPr>
      <w:r w:rsidRPr="00D42CCA">
        <w:t>\</w:t>
      </w:r>
      <w:proofErr w:type="spellStart"/>
      <w:r w:rsidRPr="00D42CCA">
        <w:t>App_Code</w:t>
      </w:r>
      <w:proofErr w:type="spellEnd"/>
      <w:r w:rsidRPr="00D42CCA">
        <w:t>\</w:t>
      </w:r>
      <w:proofErr w:type="spellStart"/>
      <w:r w:rsidRPr="00D42CCA">
        <w:t>InsInscripcion.cs</w:t>
      </w:r>
      <w:proofErr w:type="spellEnd"/>
    </w:p>
    <w:p w:rsidR="00AA0F86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\FormaHojaInscripcion_din.aspx</w:t>
      </w:r>
    </w:p>
    <w:p w:rsidR="005A1909" w:rsidRPr="00D42CCA" w:rsidRDefault="005A1909" w:rsidP="0069757C">
      <w:pPr>
        <w:jc w:val="both"/>
      </w:pPr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\FormaInscrip_din.aspx</w:t>
      </w:r>
    </w:p>
    <w:p w:rsidR="000C0A8D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\FormaHojaAsesoria_din.aspx</w:t>
      </w:r>
    </w:p>
    <w:p w:rsidR="005A1909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\FormaConsultaCupos.aspx</w:t>
      </w:r>
    </w:p>
    <w:p w:rsidR="005A1909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\FormaConsultaInscripciones.aspx</w:t>
      </w:r>
    </w:p>
    <w:p w:rsidR="005A1909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\FormaInsAutoriza.aspx</w:t>
      </w:r>
    </w:p>
    <w:p w:rsidR="005A1909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\FormaInsAutoriza_val.aspx</w:t>
      </w:r>
    </w:p>
    <w:p w:rsidR="005A1909" w:rsidRPr="00D42CCA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\FormaInscrip_din_val.aspx</w:t>
      </w:r>
    </w:p>
    <w:p w:rsidR="005A1909" w:rsidRDefault="005A1909">
      <w:r w:rsidRPr="00D42CCA">
        <w:t>\privado\</w:t>
      </w:r>
      <w:proofErr w:type="spellStart"/>
      <w:r w:rsidRPr="00D42CCA">
        <w:t>inscrip_din</w:t>
      </w:r>
      <w:proofErr w:type="spellEnd"/>
      <w:r w:rsidRPr="00D42CCA">
        <w:t>\xlsConsultaCupos.aspx</w:t>
      </w:r>
    </w:p>
    <w:p w:rsidR="007E4E4C" w:rsidRDefault="007E4E4C">
      <w:r>
        <w:t>\privado\placagen.aspx</w:t>
      </w:r>
    </w:p>
    <w:p w:rsidR="005A1909" w:rsidRDefault="00EF3C26">
      <w:r>
        <w:t>\Reportes\</w:t>
      </w:r>
      <w:proofErr w:type="spellStart"/>
      <w:r w:rsidRPr="00EF3C26">
        <w:t>inscritos_carrera</w:t>
      </w:r>
      <w:proofErr w:type="spellEnd"/>
      <w:r w:rsidR="00A81BB5">
        <w:t xml:space="preserve"> (Reporte estadístico lic.do Valencia)</w:t>
      </w:r>
    </w:p>
    <w:p w:rsidR="0044505A" w:rsidRDefault="0044505A">
      <w:r>
        <w:t>\Reportes\</w:t>
      </w:r>
      <w:proofErr w:type="spellStart"/>
      <w:r w:rsidRPr="0044505A">
        <w:t>rep_carga_academica_escuelas</w:t>
      </w:r>
      <w:proofErr w:type="spellEnd"/>
    </w:p>
    <w:p w:rsidR="00464D56" w:rsidRDefault="00464D56">
      <w:r>
        <w:t>\</w:t>
      </w:r>
      <w:r w:rsidRPr="00594941">
        <w:t>Reportes\</w:t>
      </w:r>
      <w:proofErr w:type="spellStart"/>
      <w:r w:rsidRPr="00594941">
        <w:t>rep_hpl_carga_bloque_horas</w:t>
      </w:r>
      <w:proofErr w:type="spellEnd"/>
    </w:p>
    <w:p w:rsidR="001C587D" w:rsidRDefault="001C587D" w:rsidP="001C587D">
      <w:r>
        <w:t>\</w:t>
      </w:r>
      <w:r w:rsidRPr="00594941">
        <w:t>Reportes\</w:t>
      </w:r>
      <w:proofErr w:type="spellStart"/>
      <w:r w:rsidRPr="001C587D">
        <w:t>listadoalumnosmaterias</w:t>
      </w:r>
      <w:proofErr w:type="spellEnd"/>
    </w:p>
    <w:p w:rsidR="00BC208A" w:rsidRDefault="00BC208A" w:rsidP="00BC208A">
      <w:r>
        <w:t>\privado\</w:t>
      </w:r>
      <w:r w:rsidRPr="003F79A8">
        <w:t>reportes.aspx</w:t>
      </w:r>
    </w:p>
    <w:p w:rsidR="00BC208A" w:rsidRDefault="00BC208A" w:rsidP="00BC208A">
      <w:r>
        <w:t>\privado\</w:t>
      </w:r>
      <w:r w:rsidRPr="003F79A8">
        <w:t>reportes_exp.aspx</w:t>
      </w:r>
    </w:p>
    <w:p w:rsidR="00BC208A" w:rsidRDefault="00BC208A" w:rsidP="001C587D"/>
    <w:p w:rsidR="001C587D" w:rsidRDefault="001C587D"/>
    <w:p w:rsidR="001F7C9A" w:rsidRDefault="007F1189" w:rsidP="007F1189">
      <w:pPr>
        <w:pStyle w:val="Ttulo1"/>
      </w:pPr>
      <w:bookmarkStart w:id="30" w:name="_Toc76911716"/>
      <w:r>
        <w:lastRenderedPageBreak/>
        <w:t>Verificar que tienen códigos quemados</w:t>
      </w:r>
      <w:r w:rsidR="00EB32C6">
        <w:t xml:space="preserve"> </w:t>
      </w:r>
      <w:r w:rsidR="00EB32C6" w:rsidRPr="00EB32C6">
        <w:t>@DEPRECATED</w:t>
      </w:r>
      <w:bookmarkEnd w:id="30"/>
    </w:p>
    <w:p w:rsidR="007F1189" w:rsidRDefault="007F1189" w:rsidP="007F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web_cea_ciclos_estudio_alumnos</w:t>
      </w:r>
      <w:proofErr w:type="spellEnd"/>
    </w:p>
    <w:p w:rsidR="007F1189" w:rsidRDefault="007F1189">
      <w:r>
        <w:t>esta parte es para mostrar el ciclo del estudiante cuando aún no ha escrito, en la parte para que el alumno pueda visualizar los pagos que ha realizado.</w:t>
      </w:r>
    </w:p>
    <w:p w:rsidR="00FB7333" w:rsidRDefault="00FB7333"/>
    <w:p w:rsidR="00FB7333" w:rsidRDefault="00FB7333" w:rsidP="00FB7333">
      <w:pPr>
        <w:pStyle w:val="Ttulo1"/>
      </w:pPr>
      <w:bookmarkStart w:id="31" w:name="_Toc76911717"/>
      <w:r>
        <w:t>Definir alumnos a inscribir por bloques según orden de pago</w:t>
      </w:r>
      <w:r w:rsidR="00EB32C6">
        <w:t xml:space="preserve"> </w:t>
      </w:r>
      <w:r w:rsidR="00EB32C6" w:rsidRPr="00EB32C6">
        <w:t>@DEPRECATED</w:t>
      </w:r>
      <w:bookmarkEnd w:id="31"/>
    </w:p>
    <w:p w:rsidR="00FB7333" w:rsidRDefault="00FB7333" w:rsidP="00FB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inscrip_determinar_prioridad_inscipcion_por_fecha_pago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1, 117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Llena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orden de pago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primera cuota</w:t>
      </w:r>
    </w:p>
    <w:p w:rsidR="00FB7333" w:rsidRDefault="00FB7333" w:rsidP="00FB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inscrip_determinar_prioridad_inscipcion_por_fecha_pago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2, 117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Llena la tabla para que puedan inscribir</w:t>
      </w:r>
    </w:p>
    <w:p w:rsidR="00FB7333" w:rsidRDefault="00FB7333" w:rsidP="00FB7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inscrip_determinar_prioridad_inscipcion_por_fecha_pago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3, 117</w:t>
      </w:r>
      <w:r>
        <w:rPr>
          <w:rFonts w:ascii="Consolas" w:hAnsi="Consolas" w:cs="Consolas"/>
          <w:color w:val="008000"/>
          <w:sz w:val="19"/>
          <w:szCs w:val="19"/>
        </w:rPr>
        <w:tab/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Muestra el resumen de inscritos por BD</w:t>
      </w:r>
    </w:p>
    <w:p w:rsidR="00FB7333" w:rsidRDefault="00FB7333"/>
    <w:p w:rsidR="00FB7333" w:rsidRDefault="00457F2A" w:rsidP="00457F2A">
      <w:pPr>
        <w:pStyle w:val="Ttulo1"/>
      </w:pPr>
      <w:bookmarkStart w:id="32" w:name="_Toc76911718"/>
      <w:r>
        <w:t>Agregar “cil_vigente2=S” en la tabla “</w:t>
      </w:r>
      <w:proofErr w:type="spellStart"/>
      <w:r>
        <w:t>ra_cil_ciclos</w:t>
      </w:r>
      <w:proofErr w:type="spellEnd"/>
      <w:r>
        <w:t xml:space="preserve">” antes de la </w:t>
      </w:r>
      <w:proofErr w:type="spellStart"/>
      <w:r>
        <w:t>inscripcion</w:t>
      </w:r>
      <w:bookmarkEnd w:id="32"/>
      <w:proofErr w:type="spellEnd"/>
    </w:p>
    <w:p w:rsidR="00FB7333" w:rsidRDefault="00457F2A">
      <w:r>
        <w:t xml:space="preserve">Esta parte se realiza para que no </w:t>
      </w:r>
      <w:proofErr w:type="gramStart"/>
      <w:r>
        <w:t>les</w:t>
      </w:r>
      <w:proofErr w:type="gramEnd"/>
      <w:r>
        <w:t xml:space="preserve"> muestre las materias reprobadas al estudiante, ni le baje el cum, ya que </w:t>
      </w:r>
      <w:proofErr w:type="spellStart"/>
      <w:r>
        <w:t>aun</w:t>
      </w:r>
      <w:proofErr w:type="spellEnd"/>
      <w:r>
        <w:t xml:space="preserve"> no posee notas en las materias que acaba de inscribir</w:t>
      </w:r>
    </w:p>
    <w:p w:rsidR="00457F2A" w:rsidRDefault="00457F2A"/>
    <w:p w:rsidR="00613827" w:rsidRDefault="00613827" w:rsidP="00613827">
      <w:pPr>
        <w:pStyle w:val="Ttulo1"/>
      </w:pPr>
      <w:bookmarkStart w:id="33" w:name="_Toc76911719"/>
      <w:r>
        <w:t>SP modificados de la aplicación móvil que se tienen que modificar en cambio de ciclo</w:t>
      </w:r>
      <w:r w:rsidR="00EB32C6">
        <w:t xml:space="preserve"> </w:t>
      </w:r>
      <w:r w:rsidR="00EB32C6" w:rsidRPr="00EB32C6">
        <w:t>@DEPRECATED</w:t>
      </w:r>
      <w:bookmarkEnd w:id="33"/>
    </w:p>
    <w:p w:rsidR="00613827" w:rsidRDefault="00613827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web_pagos_alumno_movil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13827" w:rsidRDefault="00613827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web_app_carga_doc</w:t>
      </w:r>
      <w:proofErr w:type="spellEnd"/>
    </w:p>
    <w:p w:rsidR="00613827" w:rsidRDefault="00613827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web_ptl_</w:t>
      </w:r>
      <w:proofErr w:type="gramStart"/>
      <w:r>
        <w:rPr>
          <w:rFonts w:ascii="Consolas" w:hAnsi="Consolas" w:cs="Consolas"/>
          <w:sz w:val="19"/>
          <w:szCs w:val="19"/>
        </w:rPr>
        <w:t>cargadocente</w:t>
      </w:r>
      <w:proofErr w:type="spellEnd"/>
      <w:r>
        <w:rPr>
          <w:rFonts w:ascii="Consolas" w:hAnsi="Consolas" w:cs="Consolas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sz w:val="19"/>
          <w:szCs w:val="19"/>
        </w:rPr>
        <w:t>codcil</w:t>
      </w:r>
      <w:proofErr w:type="spellEnd"/>
      <w:r>
        <w:rPr>
          <w:rFonts w:ascii="Consolas" w:hAnsi="Consolas" w:cs="Consolas"/>
          <w:sz w:val="19"/>
          <w:szCs w:val="19"/>
        </w:rPr>
        <w:t xml:space="preserve"> se ingresa como parámetro pero internamente se le asignaba el </w:t>
      </w:r>
      <w:proofErr w:type="spellStart"/>
      <w:r>
        <w:rPr>
          <w:rFonts w:ascii="Consolas" w:hAnsi="Consolas" w:cs="Consolas"/>
          <w:sz w:val="19"/>
          <w:szCs w:val="19"/>
        </w:rPr>
        <w:t>cil_vigente</w:t>
      </w:r>
      <w:proofErr w:type="spellEnd"/>
      <w:r>
        <w:rPr>
          <w:rFonts w:ascii="Consolas" w:hAnsi="Consolas" w:cs="Consolas"/>
          <w:sz w:val="19"/>
          <w:szCs w:val="19"/>
        </w:rPr>
        <w:t>, por lo tanto se le quito)</w:t>
      </w:r>
    </w:p>
    <w:p w:rsidR="006C0320" w:rsidRDefault="006C0320" w:rsidP="006C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web_ptl_listado_alumnos</w:t>
      </w:r>
      <w:proofErr w:type="spellEnd"/>
    </w:p>
    <w:p w:rsidR="006C0320" w:rsidRDefault="006C0320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0320" w:rsidRDefault="006C0320" w:rsidP="006C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NOTA: los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sz w:val="19"/>
          <w:szCs w:val="19"/>
        </w:rPr>
        <w:t>web_ptl_Alum_solventes</w:t>
      </w:r>
      <w:proofErr w:type="spellEnd"/>
      <w:r>
        <w:rPr>
          <w:rFonts w:ascii="Consolas" w:hAnsi="Consolas" w:cs="Consolas"/>
          <w:sz w:val="19"/>
          <w:szCs w:val="19"/>
        </w:rPr>
        <w:t>” y “</w:t>
      </w:r>
      <w:proofErr w:type="spellStart"/>
      <w:r>
        <w:rPr>
          <w:rFonts w:ascii="Consolas" w:hAnsi="Consolas" w:cs="Consolas"/>
          <w:sz w:val="19"/>
          <w:szCs w:val="19"/>
        </w:rPr>
        <w:t>web_ptl_Alum_Insolventes</w:t>
      </w:r>
      <w:proofErr w:type="spellEnd"/>
      <w:r>
        <w:rPr>
          <w:rFonts w:ascii="Consolas" w:hAnsi="Consolas" w:cs="Consolas"/>
          <w:sz w:val="19"/>
          <w:szCs w:val="19"/>
        </w:rPr>
        <w:t xml:space="preserve">” son utilizado por la app docente para mostrar los alumnos solventes e insolventes, </w:t>
      </w:r>
      <w:proofErr w:type="spellStart"/>
      <w:r>
        <w:rPr>
          <w:rFonts w:ascii="Consolas" w:hAnsi="Consolas" w:cs="Consolas"/>
          <w:sz w:val="19"/>
          <w:szCs w:val="19"/>
        </w:rPr>
        <w:t>validas</w:t>
      </w:r>
      <w:proofErr w:type="spellEnd"/>
      <w:r>
        <w:rPr>
          <w:rFonts w:ascii="Consolas" w:hAnsi="Consolas" w:cs="Consolas"/>
          <w:sz w:val="19"/>
          <w:szCs w:val="19"/>
        </w:rPr>
        <w:t xml:space="preserve"> las fechas de los exámenes, y la Ing. Ganuza las habilita hasta un </w:t>
      </w:r>
      <w:proofErr w:type="spellStart"/>
      <w:r>
        <w:rPr>
          <w:rFonts w:ascii="Consolas" w:hAnsi="Consolas" w:cs="Consolas"/>
          <w:sz w:val="19"/>
          <w:szCs w:val="19"/>
        </w:rPr>
        <w:t>dia</w:t>
      </w:r>
      <w:proofErr w:type="spellEnd"/>
      <w:r>
        <w:rPr>
          <w:rFonts w:ascii="Consolas" w:hAnsi="Consolas" w:cs="Consolas"/>
          <w:sz w:val="19"/>
          <w:szCs w:val="19"/>
        </w:rPr>
        <w:t xml:space="preserve"> antes del examen en cada ciclo</w:t>
      </w:r>
    </w:p>
    <w:p w:rsidR="006C0320" w:rsidRDefault="006C0320" w:rsidP="006C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0320" w:rsidRDefault="006C0320" w:rsidP="006C0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0320" w:rsidRDefault="006C0320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3827" w:rsidRDefault="00613827" w:rsidP="00613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3827" w:rsidRDefault="00613827"/>
    <w:p w:rsidR="00613827" w:rsidRDefault="00613827"/>
    <w:p w:rsidR="00613827" w:rsidRDefault="00613827"/>
    <w:p w:rsidR="00FB7333" w:rsidRDefault="00BE5AB1" w:rsidP="00BE5AB1">
      <w:pPr>
        <w:pStyle w:val="Ttulo1"/>
      </w:pPr>
      <w:bookmarkStart w:id="34" w:name="_Toc76911720"/>
      <w:r>
        <w:t xml:space="preserve">Objetos que tienen que ver con los aranceles de </w:t>
      </w:r>
      <w:r w:rsidR="001C1AE9">
        <w:t>matrícula</w:t>
      </w:r>
      <w:r>
        <w:t xml:space="preserve"> y cuotas, que están quemados</w:t>
      </w:r>
      <w:r w:rsidR="00EB32C6">
        <w:t xml:space="preserve"> </w:t>
      </w:r>
      <w:r w:rsidR="00EB32C6" w:rsidRPr="00EB32C6">
        <w:t>@DEPRECATED</w:t>
      </w:r>
      <w:bookmarkEnd w:id="34"/>
    </w:p>
    <w:p w:rsidR="00BE5AB1" w:rsidRDefault="00BE5AB1">
      <w:r>
        <w:t>Función escalar:</w:t>
      </w:r>
    </w:p>
    <w:p w:rsidR="00BE5AB1" w:rsidRDefault="00BE5AB1" w:rsidP="00BE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web_ins_valaranceles</w:t>
      </w:r>
      <w:proofErr w:type="spellEnd"/>
    </w:p>
    <w:p w:rsidR="00BE5AB1" w:rsidRDefault="00BE5AB1"/>
    <w:p w:rsidR="00613827" w:rsidRDefault="00613827"/>
    <w:p w:rsidR="00892A6B" w:rsidRDefault="00892A6B" w:rsidP="001C1AE9">
      <w:pPr>
        <w:pStyle w:val="Ttulo1"/>
      </w:pPr>
      <w:bookmarkStart w:id="35" w:name="_Toc76911721"/>
      <w:r w:rsidRPr="00EB32C6">
        <w:rPr>
          <w:highlight w:val="yellow"/>
        </w:rPr>
        <w:lastRenderedPageBreak/>
        <w:t xml:space="preserve">Objetos que tienen quemadas “cursos de </w:t>
      </w:r>
      <w:proofErr w:type="spellStart"/>
      <w:r w:rsidRPr="00EB32C6">
        <w:rPr>
          <w:highlight w:val="yellow"/>
        </w:rPr>
        <w:t>induccion</w:t>
      </w:r>
      <w:proofErr w:type="spellEnd"/>
      <w:r w:rsidRPr="00EB32C6">
        <w:rPr>
          <w:highlight w:val="yellow"/>
        </w:rPr>
        <w:t>”</w:t>
      </w:r>
      <w:bookmarkEnd w:id="35"/>
    </w:p>
    <w:p w:rsidR="00892A6B" w:rsidRDefault="00892A6B">
      <w:r>
        <w:t>Procedimientos almacenados:</w:t>
      </w:r>
    </w:p>
    <w:p w:rsidR="00892A6B" w:rsidRDefault="00892A6B" w:rsidP="00892A6B">
      <w:pPr>
        <w:pStyle w:val="Prrafodelista"/>
        <w:numPr>
          <w:ilvl w:val="0"/>
          <w:numId w:val="1"/>
        </w:numPr>
      </w:pPr>
      <w:proofErr w:type="spellStart"/>
      <w:r w:rsidRPr="00892A6B">
        <w:t>ra_ins_consulta_inscripciones</w:t>
      </w:r>
      <w:proofErr w:type="spellEnd"/>
      <w:proofErr w:type="gramStart"/>
      <w:r>
        <w:t xml:space="preserve">   (</w:t>
      </w:r>
      <w:proofErr w:type="gramEnd"/>
      <w:r w:rsidRPr="00892A6B">
        <w:t>FormaInscrip_din.aspx</w:t>
      </w:r>
      <w:r>
        <w:t>)</w:t>
      </w:r>
    </w:p>
    <w:p w:rsidR="00892A6B" w:rsidRDefault="00892A6B" w:rsidP="00892A6B">
      <w:pPr>
        <w:pStyle w:val="Prrafodelista"/>
        <w:numPr>
          <w:ilvl w:val="0"/>
          <w:numId w:val="1"/>
        </w:numPr>
      </w:pPr>
      <w:proofErr w:type="spellStart"/>
      <w:r w:rsidRPr="00892A6B">
        <w:t>ra_ins_consulta_inscripciones</w:t>
      </w:r>
      <w:r>
        <w:t>_azure</w:t>
      </w:r>
      <w:proofErr w:type="spellEnd"/>
      <w:r>
        <w:t xml:space="preserve"> (</w:t>
      </w:r>
      <w:r w:rsidRPr="00892A6B">
        <w:t>FormaInscrip_din.aspx</w:t>
      </w:r>
      <w:r>
        <w:t>)</w:t>
      </w:r>
    </w:p>
    <w:p w:rsidR="00892A6B" w:rsidRDefault="00892A6B" w:rsidP="00892A6B">
      <w:pPr>
        <w:pStyle w:val="Prrafodelista"/>
        <w:numPr>
          <w:ilvl w:val="0"/>
          <w:numId w:val="1"/>
        </w:numPr>
      </w:pPr>
      <w:proofErr w:type="spellStart"/>
      <w:r w:rsidRPr="00892A6B">
        <w:t>hoja_consulta_</w:t>
      </w:r>
      <w:proofErr w:type="gramStart"/>
      <w:r w:rsidRPr="00892A6B">
        <w:t>inscripcion</w:t>
      </w:r>
      <w:proofErr w:type="spellEnd"/>
      <w:r>
        <w:t xml:space="preserve">  (</w:t>
      </w:r>
      <w:proofErr w:type="gramEnd"/>
      <w:r w:rsidRPr="00892A6B">
        <w:t>FormaConsultaInscripciones.aspx</w:t>
      </w:r>
      <w:r>
        <w:t>)</w:t>
      </w:r>
    </w:p>
    <w:p w:rsidR="00892A6B" w:rsidRDefault="00892A6B" w:rsidP="00892A6B">
      <w:pPr>
        <w:pStyle w:val="Prrafodelista"/>
        <w:numPr>
          <w:ilvl w:val="0"/>
          <w:numId w:val="1"/>
        </w:numPr>
      </w:pPr>
      <w:proofErr w:type="spellStart"/>
      <w:r w:rsidRPr="00892A6B">
        <w:t>hoja_consulta_inscripcion</w:t>
      </w:r>
      <w:r>
        <w:t>_</w:t>
      </w:r>
      <w:proofErr w:type="gramStart"/>
      <w:r>
        <w:t>azure</w:t>
      </w:r>
      <w:proofErr w:type="spellEnd"/>
      <w:r>
        <w:t xml:space="preserve">  (</w:t>
      </w:r>
      <w:proofErr w:type="gramEnd"/>
      <w:r w:rsidRPr="00892A6B">
        <w:t>FormaConsultaInscripciones.aspx</w:t>
      </w:r>
      <w:r>
        <w:t>)</w:t>
      </w:r>
    </w:p>
    <w:p w:rsidR="00892A6B" w:rsidRDefault="00892A6B"/>
    <w:p w:rsidR="003870AE" w:rsidRDefault="003870AE" w:rsidP="003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ra_consulta_inscripcion_autorizadas</w:t>
      </w:r>
      <w:proofErr w:type="spellEnd"/>
    </w:p>
    <w:p w:rsidR="003870AE" w:rsidRDefault="003870AE" w:rsidP="003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ra_consulta_inscripcion_autorizadas_azure</w:t>
      </w:r>
      <w:proofErr w:type="spellEnd"/>
    </w:p>
    <w:p w:rsidR="00892A6B" w:rsidRDefault="00892A6B"/>
    <w:p w:rsidR="009C71B8" w:rsidRDefault="009C71B8"/>
    <w:p w:rsidR="009C71B8" w:rsidRDefault="009C71B8">
      <w:r w:rsidRPr="00EB32C6">
        <w:rPr>
          <w:highlight w:val="yellow"/>
        </w:rPr>
        <w:t>cambiar tipo cuando son reingresos los alumnos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6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per_carnet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per_tipo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per_tipo_ingreso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per_tipo_ingreso_fijo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ins_codper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ra_rei_reingreso_personas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ra_ins_inscripcion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ins_codper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rei_codper</w:t>
      </w:r>
      <w:proofErr w:type="spellEnd"/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rei_codcil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119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ins_codcil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117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per_tipo_ingreso</w:t>
      </w:r>
      <w:proofErr w:type="spellEnd"/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C71B8" w:rsidRDefault="009C71B8" w:rsidP="009C71B8"/>
    <w:p w:rsidR="009C71B8" w:rsidRDefault="009C71B8" w:rsidP="009C71B8"/>
    <w:p w:rsidR="009C71B8" w:rsidRDefault="009C71B8" w:rsidP="009C71B8"/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per_carnet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per_tipo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per_tipo_ingreso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per_tipo_ingreso_fijo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ra_per_personas_119_QueNo_InscribieronEn0222018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rei_codper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ra_rei_reingreso_personas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rei_codcil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119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9C71B8" w:rsidRDefault="009C71B8" w:rsidP="009C71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per_tipo_ingreso</w:t>
      </w:r>
      <w:proofErr w:type="spellEnd"/>
    </w:p>
    <w:p w:rsidR="009C71B8" w:rsidRDefault="009C71B8" w:rsidP="009C71B8">
      <w:pPr>
        <w:rPr>
          <w:lang w:val="en-US"/>
        </w:rPr>
      </w:pPr>
    </w:p>
    <w:p w:rsidR="009C71B8" w:rsidRDefault="009C71B8" w:rsidP="009C71B8">
      <w:pPr>
        <w:rPr>
          <w:lang w:val="en-US"/>
        </w:rPr>
      </w:pPr>
    </w:p>
    <w:p w:rsidR="006412FF" w:rsidRDefault="006412FF" w:rsidP="009C71B8">
      <w:pPr>
        <w:rPr>
          <w:lang w:val="en-US"/>
        </w:rPr>
      </w:pPr>
    </w:p>
    <w:p w:rsidR="006412FF" w:rsidRPr="006412FF" w:rsidRDefault="006412FF" w:rsidP="006412FF">
      <w:pPr>
        <w:pStyle w:val="Ttulo1"/>
      </w:pPr>
      <w:bookmarkStart w:id="36" w:name="_Toc76911722"/>
      <w:r w:rsidRPr="006412FF">
        <w:t xml:space="preserve">Para definir los alumnos que pagaron </w:t>
      </w:r>
      <w:r>
        <w:t xml:space="preserve">y están listos para inscribir en </w:t>
      </w:r>
      <w:proofErr w:type="spellStart"/>
      <w:r>
        <w:t>interciclo</w:t>
      </w:r>
      <w:proofErr w:type="spellEnd"/>
      <w:r>
        <w:t>.</w:t>
      </w:r>
      <w:r w:rsidR="002E5F7F">
        <w:t xml:space="preserve"> </w:t>
      </w:r>
      <w:r w:rsidR="002E5F7F" w:rsidRPr="002E5F7F">
        <w:t>@DEPRECATED</w:t>
      </w:r>
      <w:bookmarkEnd w:id="36"/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PagosCompletos</w:t>
      </w:r>
      <w:proofErr w:type="spellEnd"/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6412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12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per_carnet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per_nombres_apellidos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Matricula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Cuota1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Cuota6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PagosCompletos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per_codigo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per_carnet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per_nombres_apellidos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Cuota6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col_pagos_por_alumno_pivot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utilizada pare generar la data de los talonarios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Tbl_Alumnos_Aptos_Inscribir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>per_carnet</w:t>
      </w:r>
      <w:proofErr w:type="spellEnd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>per_tipo_ingreso</w:t>
      </w:r>
      <w:proofErr w:type="spellEnd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ra_per_personas</w:t>
      </w:r>
      <w:proofErr w:type="spellEnd"/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12F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per_codigo</w:t>
      </w:r>
      <w:proofErr w:type="spellEnd"/>
      <w:r w:rsidRPr="00641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12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12F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412FF">
        <w:rPr>
          <w:rFonts w:ascii="Consolas" w:hAnsi="Consolas" w:cs="Consolas"/>
          <w:sz w:val="19"/>
          <w:szCs w:val="19"/>
          <w:lang w:val="en-US"/>
        </w:rPr>
        <w:t>PagosCompletos</w:t>
      </w:r>
      <w:proofErr w:type="spellEnd"/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12FF" w:rsidRP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--and </w:t>
      </w:r>
      <w:proofErr w:type="spellStart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>per_tipo_ingreso</w:t>
      </w:r>
      <w:proofErr w:type="spellEnd"/>
      <w:r w:rsidRPr="00641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(1, 4, 5, 6) </w:t>
      </w:r>
    </w:p>
    <w:p w:rsidR="006412FF" w:rsidRDefault="006412FF" w:rsidP="0064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412FF">
        <w:rPr>
          <w:rFonts w:ascii="Consolas" w:hAnsi="Consolas" w:cs="Consolas"/>
          <w:sz w:val="19"/>
          <w:szCs w:val="19"/>
          <w:lang w:val="en-US"/>
        </w:rPr>
        <w:tab/>
      </w:r>
      <w:r w:rsidRPr="006412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per_codigo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codper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Tbl_Alumnos_Aptos_Inscribir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12FF" w:rsidRPr="000301C2" w:rsidRDefault="006412FF" w:rsidP="009C71B8">
      <w:pPr>
        <w:rPr>
          <w:lang w:val="es-SV"/>
        </w:rPr>
      </w:pPr>
    </w:p>
    <w:p w:rsidR="009C71B8" w:rsidRPr="000301C2" w:rsidRDefault="000301C2" w:rsidP="000301C2">
      <w:pPr>
        <w:pStyle w:val="Ttulo1"/>
        <w:rPr>
          <w:lang w:val="es-SV"/>
        </w:rPr>
      </w:pPr>
      <w:bookmarkStart w:id="37" w:name="_Toc76911723"/>
      <w:r w:rsidRPr="000301C2">
        <w:rPr>
          <w:lang w:val="es-SV"/>
        </w:rPr>
        <w:t>Pasos para generar la hoja de asesoria en el portal ocre</w:t>
      </w:r>
      <w:bookmarkEnd w:id="37"/>
      <w:r w:rsidR="002E5F7F">
        <w:rPr>
          <w:lang w:val="es-SV"/>
        </w:rPr>
        <w:t xml:space="preserve"> </w:t>
      </w:r>
    </w:p>
    <w:p w:rsidR="000301C2" w:rsidRDefault="000301C2" w:rsidP="000301C2">
      <w:r>
        <w:t xml:space="preserve">//Almacena el estado para mostrar hoja de asesoría (0 = </w:t>
      </w:r>
      <w:proofErr w:type="spellStart"/>
      <w:r>
        <w:t>desabilitado</w:t>
      </w:r>
      <w:proofErr w:type="spellEnd"/>
      <w:r>
        <w:t>, 1 = habilitado)</w:t>
      </w:r>
    </w:p>
    <w:p w:rsidR="000301C2" w:rsidRDefault="000301C2" w:rsidP="000301C2">
      <w:r>
        <w:tab/>
      </w:r>
      <w:proofErr w:type="spellStart"/>
      <w:r>
        <w:t>Session</w:t>
      </w:r>
      <w:proofErr w:type="spellEnd"/>
      <w:r>
        <w:t>["</w:t>
      </w:r>
      <w:proofErr w:type="spellStart"/>
      <w:r>
        <w:t>hojaasesoria</w:t>
      </w:r>
      <w:proofErr w:type="spellEnd"/>
      <w:r>
        <w:t>"] = 1;</w:t>
      </w:r>
    </w:p>
    <w:p w:rsidR="000301C2" w:rsidRDefault="000301C2" w:rsidP="000301C2">
      <w:r>
        <w:t xml:space="preserve">//Almacena el ciclo para </w:t>
      </w:r>
      <w:proofErr w:type="spellStart"/>
      <w:r>
        <w:t>aplicacion</w:t>
      </w:r>
      <w:proofErr w:type="spellEnd"/>
      <w:r>
        <w:t xml:space="preserve"> de </w:t>
      </w:r>
      <w:proofErr w:type="spellStart"/>
      <w:r>
        <w:t>inscripcion</w:t>
      </w:r>
      <w:proofErr w:type="spellEnd"/>
      <w:r>
        <w:t xml:space="preserve"> en </w:t>
      </w:r>
      <w:proofErr w:type="spellStart"/>
      <w:r>
        <w:t>linea</w:t>
      </w:r>
      <w:proofErr w:type="spellEnd"/>
      <w:r>
        <w:t xml:space="preserve"> (PONER EL CICLO CUANDO SE VAYA A HABILITAR LA HOJA DE ASESORÍA).</w:t>
      </w:r>
    </w:p>
    <w:p w:rsidR="000301C2" w:rsidRDefault="000301C2" w:rsidP="000301C2">
      <w:r>
        <w:tab/>
      </w:r>
      <w:proofErr w:type="spellStart"/>
      <w:r>
        <w:t>Session</w:t>
      </w:r>
      <w:proofErr w:type="spellEnd"/>
      <w:r>
        <w:t>["</w:t>
      </w:r>
      <w:proofErr w:type="spellStart"/>
      <w:r>
        <w:t>cil_inscrip</w:t>
      </w:r>
      <w:proofErr w:type="spellEnd"/>
      <w:r>
        <w:t xml:space="preserve">"] = 122; </w:t>
      </w:r>
    </w:p>
    <w:p w:rsidR="000301C2" w:rsidRDefault="000301C2" w:rsidP="000301C2">
      <w:r>
        <w:t>Verificar las indicaciones a mostrarse en el formulario “consultas/consulta_asesoria.aspx” de la hoja de asesoría.</w:t>
      </w:r>
    </w:p>
    <w:p w:rsidR="000301C2" w:rsidRDefault="000301C2" w:rsidP="000301C2">
      <w:r>
        <w:rPr>
          <w:noProof/>
          <w:lang w:val="es-SV" w:eastAsia="es-SV"/>
        </w:rPr>
        <w:lastRenderedPageBreak/>
        <w:drawing>
          <wp:inline distT="0" distB="0" distL="0" distR="0">
            <wp:extent cx="5400675" cy="2076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C2" w:rsidRDefault="000301C2" w:rsidP="000301C2">
      <w:r>
        <w:t xml:space="preserve">Quitar comentario a la opción del menú de hoja de asesoría en </w:t>
      </w:r>
      <w:proofErr w:type="spellStart"/>
      <w:r>
        <w:t>principal_</w:t>
      </w:r>
      <w:proofErr w:type="gramStart"/>
      <w:r>
        <w:t>alumno.master</w:t>
      </w:r>
      <w:proofErr w:type="spellEnd"/>
      <w:proofErr w:type="gramEnd"/>
    </w:p>
    <w:p w:rsidR="000301C2" w:rsidRDefault="000301C2" w:rsidP="000301C2">
      <w:r>
        <w:rPr>
          <w:noProof/>
          <w:lang w:val="es-SV" w:eastAsia="es-SV"/>
        </w:rPr>
        <w:drawing>
          <wp:inline distT="0" distB="0" distL="0" distR="0">
            <wp:extent cx="2238375" cy="3057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01C2" w:rsidRDefault="000301C2">
      <w:pPr>
        <w:rPr>
          <w:lang w:val="es-SV"/>
        </w:rPr>
      </w:pPr>
      <w:r w:rsidRPr="000301C2">
        <w:rPr>
          <w:lang w:val="es-SV"/>
        </w:rPr>
        <w:t xml:space="preserve">NOTA: Despues de terminar la </w:t>
      </w:r>
      <w:proofErr w:type="spellStart"/>
      <w:r w:rsidRPr="000301C2">
        <w:rPr>
          <w:lang w:val="es-SV"/>
        </w:rPr>
        <w:t>inscripcion</w:t>
      </w:r>
      <w:proofErr w:type="spellEnd"/>
      <w:r w:rsidRPr="000301C2">
        <w:rPr>
          <w:lang w:val="es-SV"/>
        </w:rPr>
        <w:t xml:space="preserve"> en el </w:t>
      </w:r>
      <w:proofErr w:type="spellStart"/>
      <w:r w:rsidRPr="000301C2">
        <w:rPr>
          <w:lang w:val="es-SV"/>
        </w:rPr>
        <w:t>period</w:t>
      </w:r>
      <w:proofErr w:type="spellEnd"/>
      <w:r w:rsidRPr="000301C2">
        <w:rPr>
          <w:lang w:val="es-SV"/>
        </w:rPr>
        <w:t xml:space="preserve"> extraordinario, cambiar </w:t>
      </w:r>
    </w:p>
    <w:p w:rsidR="000301C2" w:rsidRDefault="000301C2">
      <w:pPr>
        <w:rPr>
          <w:lang w:val="es-SV"/>
        </w:rPr>
      </w:pPr>
      <w:proofErr w:type="spellStart"/>
      <w:r>
        <w:rPr>
          <w:highlight w:val="yellow"/>
        </w:rPr>
        <w:t>Session</w:t>
      </w:r>
      <w:proofErr w:type="spellEnd"/>
      <w:r>
        <w:rPr>
          <w:highlight w:val="yellow"/>
        </w:rPr>
        <w:t>["</w:t>
      </w:r>
      <w:proofErr w:type="spellStart"/>
      <w:r>
        <w:rPr>
          <w:highlight w:val="yellow"/>
        </w:rPr>
        <w:t>hojaasesoria</w:t>
      </w:r>
      <w:proofErr w:type="spellEnd"/>
      <w:r>
        <w:rPr>
          <w:highlight w:val="yellow"/>
        </w:rPr>
        <w:t>"] = 0</w:t>
      </w:r>
      <w:r w:rsidRPr="000301C2">
        <w:rPr>
          <w:highlight w:val="yellow"/>
        </w:rPr>
        <w:t>;</w:t>
      </w:r>
    </w:p>
    <w:p w:rsidR="000301C2" w:rsidRPr="000301C2" w:rsidRDefault="000301C2">
      <w:pPr>
        <w:rPr>
          <w:lang w:val="es-SV"/>
        </w:rPr>
      </w:pPr>
    </w:p>
    <w:sectPr w:rsidR="000301C2" w:rsidRPr="000301C2" w:rsidSect="0069757C">
      <w:footerReference w:type="default" r:id="rId17"/>
      <w:pgSz w:w="11906" w:h="16838"/>
      <w:pgMar w:top="1134" w:right="1274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90" w:rsidRDefault="00123290" w:rsidP="00DF7D05">
      <w:pPr>
        <w:spacing w:after="0" w:line="240" w:lineRule="auto"/>
      </w:pPr>
      <w:r>
        <w:separator/>
      </w:r>
    </w:p>
  </w:endnote>
  <w:endnote w:type="continuationSeparator" w:id="0">
    <w:p w:rsidR="00123290" w:rsidRDefault="00123290" w:rsidP="00DF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9EA" w:rsidRDefault="00B739E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B7827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B739EA" w:rsidRDefault="00B73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90" w:rsidRDefault="00123290" w:rsidP="00DF7D05">
      <w:pPr>
        <w:spacing w:after="0" w:line="240" w:lineRule="auto"/>
      </w:pPr>
      <w:r>
        <w:separator/>
      </w:r>
    </w:p>
  </w:footnote>
  <w:footnote w:type="continuationSeparator" w:id="0">
    <w:p w:rsidR="00123290" w:rsidRDefault="00123290" w:rsidP="00DF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25DE"/>
    <w:multiLevelType w:val="hybridMultilevel"/>
    <w:tmpl w:val="5C62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735"/>
    <w:multiLevelType w:val="hybridMultilevel"/>
    <w:tmpl w:val="F7DEC230"/>
    <w:lvl w:ilvl="0" w:tplc="81EE2908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9A"/>
    <w:rsid w:val="000115C6"/>
    <w:rsid w:val="00022334"/>
    <w:rsid w:val="000301C2"/>
    <w:rsid w:val="00035AD4"/>
    <w:rsid w:val="00052F8D"/>
    <w:rsid w:val="0006194D"/>
    <w:rsid w:val="000678CA"/>
    <w:rsid w:val="000A3409"/>
    <w:rsid w:val="000A36DF"/>
    <w:rsid w:val="000B3787"/>
    <w:rsid w:val="000C0A8D"/>
    <w:rsid w:val="000C2D35"/>
    <w:rsid w:val="000C6AF1"/>
    <w:rsid w:val="000D4474"/>
    <w:rsid w:val="000E5AEA"/>
    <w:rsid w:val="000F4D46"/>
    <w:rsid w:val="00106866"/>
    <w:rsid w:val="00123290"/>
    <w:rsid w:val="001377A4"/>
    <w:rsid w:val="00153268"/>
    <w:rsid w:val="001701EA"/>
    <w:rsid w:val="0019049A"/>
    <w:rsid w:val="001A6263"/>
    <w:rsid w:val="001B2F80"/>
    <w:rsid w:val="001C1AE9"/>
    <w:rsid w:val="001C587D"/>
    <w:rsid w:val="001F7C9A"/>
    <w:rsid w:val="002227B3"/>
    <w:rsid w:val="00243B88"/>
    <w:rsid w:val="0025253B"/>
    <w:rsid w:val="00256AC6"/>
    <w:rsid w:val="00280607"/>
    <w:rsid w:val="0028454D"/>
    <w:rsid w:val="0029167F"/>
    <w:rsid w:val="002A2412"/>
    <w:rsid w:val="002B3098"/>
    <w:rsid w:val="002B48C3"/>
    <w:rsid w:val="002C3EEA"/>
    <w:rsid w:val="002D4A28"/>
    <w:rsid w:val="002D6BE3"/>
    <w:rsid w:val="002E026C"/>
    <w:rsid w:val="002E5F7F"/>
    <w:rsid w:val="002E6680"/>
    <w:rsid w:val="002E7E64"/>
    <w:rsid w:val="00322CAB"/>
    <w:rsid w:val="00336C0B"/>
    <w:rsid w:val="00352C8A"/>
    <w:rsid w:val="003870AE"/>
    <w:rsid w:val="003A57E5"/>
    <w:rsid w:val="003F3AFF"/>
    <w:rsid w:val="003F79A8"/>
    <w:rsid w:val="0044505A"/>
    <w:rsid w:val="00455CFF"/>
    <w:rsid w:val="00457F2A"/>
    <w:rsid w:val="00464D56"/>
    <w:rsid w:val="00484F4A"/>
    <w:rsid w:val="004B10CE"/>
    <w:rsid w:val="004B30CB"/>
    <w:rsid w:val="004F19A6"/>
    <w:rsid w:val="00524F7B"/>
    <w:rsid w:val="00537944"/>
    <w:rsid w:val="005723B0"/>
    <w:rsid w:val="005731A9"/>
    <w:rsid w:val="00581AA4"/>
    <w:rsid w:val="00594941"/>
    <w:rsid w:val="005958D3"/>
    <w:rsid w:val="005A1909"/>
    <w:rsid w:val="005C1E6A"/>
    <w:rsid w:val="005D58B2"/>
    <w:rsid w:val="005F3FE0"/>
    <w:rsid w:val="005F5C65"/>
    <w:rsid w:val="00606663"/>
    <w:rsid w:val="00613827"/>
    <w:rsid w:val="00634C35"/>
    <w:rsid w:val="006412FF"/>
    <w:rsid w:val="0069757C"/>
    <w:rsid w:val="006C0320"/>
    <w:rsid w:val="00740B40"/>
    <w:rsid w:val="00766502"/>
    <w:rsid w:val="0077234D"/>
    <w:rsid w:val="007940AB"/>
    <w:rsid w:val="007E4E4C"/>
    <w:rsid w:val="007F1189"/>
    <w:rsid w:val="00805241"/>
    <w:rsid w:val="00806AA0"/>
    <w:rsid w:val="0081025A"/>
    <w:rsid w:val="008661CE"/>
    <w:rsid w:val="0089006A"/>
    <w:rsid w:val="00892A6B"/>
    <w:rsid w:val="00895F2D"/>
    <w:rsid w:val="008D2204"/>
    <w:rsid w:val="008D3D3F"/>
    <w:rsid w:val="008D55A1"/>
    <w:rsid w:val="008E1A4C"/>
    <w:rsid w:val="008E2DCA"/>
    <w:rsid w:val="009061D2"/>
    <w:rsid w:val="00926317"/>
    <w:rsid w:val="009429EC"/>
    <w:rsid w:val="00980F95"/>
    <w:rsid w:val="00990BD7"/>
    <w:rsid w:val="0099174F"/>
    <w:rsid w:val="0099453C"/>
    <w:rsid w:val="009B7827"/>
    <w:rsid w:val="009C71B8"/>
    <w:rsid w:val="009C79E3"/>
    <w:rsid w:val="009E7314"/>
    <w:rsid w:val="00A05B74"/>
    <w:rsid w:val="00A550FD"/>
    <w:rsid w:val="00A81BB5"/>
    <w:rsid w:val="00A945EF"/>
    <w:rsid w:val="00AA0F86"/>
    <w:rsid w:val="00AB6C19"/>
    <w:rsid w:val="00AD09DA"/>
    <w:rsid w:val="00AE1C6E"/>
    <w:rsid w:val="00AE4405"/>
    <w:rsid w:val="00AF60B1"/>
    <w:rsid w:val="00B41B01"/>
    <w:rsid w:val="00B477C5"/>
    <w:rsid w:val="00B739EA"/>
    <w:rsid w:val="00B83EC7"/>
    <w:rsid w:val="00B86137"/>
    <w:rsid w:val="00BC0D21"/>
    <w:rsid w:val="00BC208A"/>
    <w:rsid w:val="00BC48B5"/>
    <w:rsid w:val="00BE5AB1"/>
    <w:rsid w:val="00C0324E"/>
    <w:rsid w:val="00C23F97"/>
    <w:rsid w:val="00C44041"/>
    <w:rsid w:val="00C70B33"/>
    <w:rsid w:val="00C71BB7"/>
    <w:rsid w:val="00C807E6"/>
    <w:rsid w:val="00C84FA2"/>
    <w:rsid w:val="00CC6A0C"/>
    <w:rsid w:val="00CD2790"/>
    <w:rsid w:val="00CD7305"/>
    <w:rsid w:val="00CE2FE6"/>
    <w:rsid w:val="00D3559D"/>
    <w:rsid w:val="00D42CCA"/>
    <w:rsid w:val="00D46066"/>
    <w:rsid w:val="00DD1998"/>
    <w:rsid w:val="00DF7D05"/>
    <w:rsid w:val="00E224B7"/>
    <w:rsid w:val="00E24BCD"/>
    <w:rsid w:val="00E309A3"/>
    <w:rsid w:val="00E73076"/>
    <w:rsid w:val="00E86BFF"/>
    <w:rsid w:val="00EB32C6"/>
    <w:rsid w:val="00EB43E5"/>
    <w:rsid w:val="00EE76C6"/>
    <w:rsid w:val="00EF3C26"/>
    <w:rsid w:val="00F042C3"/>
    <w:rsid w:val="00F13B4A"/>
    <w:rsid w:val="00F205B4"/>
    <w:rsid w:val="00F3478E"/>
    <w:rsid w:val="00F37620"/>
    <w:rsid w:val="00FB7333"/>
    <w:rsid w:val="00FC75DB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7EB"/>
  <w15:chartTrackingRefBased/>
  <w15:docId w15:val="{688432A9-0701-48EC-8EA3-B28F9DA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757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75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75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1A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3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B30C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F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D05"/>
  </w:style>
  <w:style w:type="paragraph" w:styleId="Piedepgina">
    <w:name w:val="footer"/>
    <w:basedOn w:val="Normal"/>
    <w:link w:val="PiedepginaCar"/>
    <w:uiPriority w:val="99"/>
    <w:unhideWhenUsed/>
    <w:rsid w:val="00DF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D05"/>
  </w:style>
  <w:style w:type="paragraph" w:styleId="Textodeglobo">
    <w:name w:val="Balloon Text"/>
    <w:basedOn w:val="Normal"/>
    <w:link w:val="TextodegloboCar"/>
    <w:uiPriority w:val="99"/>
    <w:semiHidden/>
    <w:unhideWhenUsed/>
    <w:rsid w:val="000C6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AF1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13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13B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B572-E641-427C-9C6F-ECD114D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8273</TotalTime>
  <Pages>13</Pages>
  <Words>2506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Campos Rivera</dc:creator>
  <cp:keywords/>
  <dc:description/>
  <cp:lastModifiedBy>Fabio Ernesto Ramos Reyes</cp:lastModifiedBy>
  <cp:revision>32</cp:revision>
  <cp:lastPrinted>2018-07-07T00:31:00Z</cp:lastPrinted>
  <dcterms:created xsi:type="dcterms:W3CDTF">2020-07-07T17:30:00Z</dcterms:created>
  <dcterms:modified xsi:type="dcterms:W3CDTF">2021-07-18T22:39:00Z</dcterms:modified>
</cp:coreProperties>
</file>