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esentations-and-slides"/>
    <w:p>
      <w:pPr>
        <w:pStyle w:val="Heading1"/>
        <w:spacing w:before="360" w:after="120"/>
        <w:keepNext/>
        <w:keepLines/>
      </w:pPr>
      <w:r>
        <w:t xml:space="preserve">Presentations and Slides</w:t>
      </w:r>
    </w:p>
    <w:p>
      <w:pPr>
        <w:pStyle w:val="FirstParagraph"/>
        <w:widowControl/>
      </w:pPr>
      <w:r>
        <w:t xml:space="preserve">Great slides don’t display information, they communicate insights. This guide covers visual design principles and tool selection for creating presentations that enhance (not compete with) the speaker’s message.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Core Principle</w:t>
      </w:r>
      <w:r>
        <w:t xml:space="preserve">: Slides support the speaker. The speaker is not the slides’ teleprompter.</w:t>
      </w:r>
    </w:p>
    <w:bookmarkStart w:id="13" w:name="visual-hierarchy"/>
    <w:p>
      <w:pPr>
        <w:pStyle w:val="Heading2"/>
        <w:spacing w:before="280" w:after="80"/>
        <w:keepNext/>
        <w:keepLines/>
      </w:pPr>
      <w:r>
        <w:t xml:space="preserve">Visual Hierarchy</w:t>
      </w:r>
    </w:p>
    <w:bookmarkStart w:id="9" w:name="the-3-second-rule"/>
    <w:p>
      <w:pPr>
        <w:pStyle w:val="Heading3"/>
        <w:spacing w:before="240" w:after="80"/>
        <w:keepNext/>
        <w:keepLines/>
      </w:pPr>
      <w:r>
        <w:t xml:space="preserve">The 3-Second Rule</w:t>
      </w:r>
    </w:p>
    <w:p>
      <w:pPr>
        <w:pStyle w:val="FirstParagraph"/>
        <w:widowControl/>
      </w:pPr>
      <w:r>
        <w:t xml:space="preserve">Viewers should understand the slide’s main point in 3 seconds.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Test</w:t>
      </w:r>
      <w:r>
        <w:t xml:space="preserve">: Show slide briefly, cover it, ask</w:t>
      </w:r>
      <w:r>
        <w:t xml:space="preserve"> </w:t>
      </w:r>
      <w:r>
        <w:t xml:space="preserve">“What was the point?”</w:t>
      </w:r>
      <w:r>
        <w:t xml:space="preserve"> </w:t>
      </w:r>
      <w:r>
        <w:t xml:space="preserve">If they can’t answer, redesign.</w:t>
      </w:r>
    </w:p>
    <w:bookmarkEnd w:id="9"/>
    <w:bookmarkStart w:id="10" w:name="hierarchy-elements"/>
    <w:p>
      <w:pPr>
        <w:pStyle w:val="Heading3"/>
        <w:spacing w:before="240" w:after="80"/>
        <w:keepNext/>
        <w:keepLines/>
      </w:pPr>
      <w:r>
        <w:t xml:space="preserve">Hierarchy Elements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Usage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Main takeaway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 sentence, not label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Visual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Evidence/illustration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Center of attention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Supporting 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Clarification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Minimal, if any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Source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Credibility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Small, bottom corner</w:t>
            </w:r>
          </w:p>
        </w:tc>
      </w:tr>
    </w:tbl>
    <w:bookmarkEnd w:id="10"/>
    <w:bookmarkStart w:id="11" w:name="z-pattern-and-f-pattern"/>
    <w:p>
      <w:pPr>
        <w:pStyle w:val="Heading3"/>
        <w:spacing w:before="240" w:after="80"/>
        <w:keepNext/>
        <w:keepLines/>
      </w:pPr>
      <w:r>
        <w:t xml:space="preserve">Z-Pattern and F-Pattern</w:t>
      </w:r>
    </w:p>
    <w:p>
      <w:pPr>
        <w:pStyle w:val="FirstParagraph"/>
        <w:widowControl/>
      </w:pPr>
      <w:r>
        <w:rPr>
          <w:b/>
          <w:bCs/>
        </w:rPr>
        <w:t xml:space="preserve">Z-Pattern (for sparse slides)</w:t>
      </w:r>
      <w:r>
        <w:t xml:space="preserve">: Eyes start top-left (title/headline), move diagonally to center-right (supporting visual/data), then diagonally down to bottom-left (conclusion/call to action).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F-Pattern (for text-heavy slides)</w:t>
      </w:r>
      <w:r>
        <w:t xml:space="preserve">: First horizontal scan across strong headline, second horizontal scan across key point 1, vertical scan down left side for key point 2, with supporting details fading in importance.</w:t>
      </w:r>
    </w:p>
    <w:bookmarkEnd w:id="11"/>
    <w:bookmarkStart w:id="12" w:name="white-space"/>
    <w:p>
      <w:pPr>
        <w:pStyle w:val="Heading3"/>
        <w:spacing w:before="240" w:after="80"/>
        <w:keepNext/>
        <w:keepLines/>
      </w:pPr>
      <w:r>
        <w:t xml:space="preserve">White Space</w:t>
      </w:r>
    </w:p>
    <w:p>
      <w:pPr>
        <w:pStyle w:val="FirstParagraph"/>
        <w:widowControl/>
      </w:pPr>
      <w:r>
        <w:t xml:space="preserve">White space is not empty, it’s breathing room for ideas.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Mistake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Cramped margins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10% margin on all sides minimum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padding between elements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Visual grouping with space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Text wall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Break into digestible chunks</w:t>
            </w:r>
          </w:p>
        </w:tc>
      </w:tr>
    </w:tbl>
    <w:bookmarkEnd w:id="12"/>
    <w:bookmarkEnd w:id="13"/>
    <w:bookmarkStart w:id="17" w:name="the-assertion-evidence-model"/>
    <w:p>
      <w:pPr>
        <w:pStyle w:val="Heading2"/>
        <w:spacing w:before="280" w:after="80"/>
        <w:keepNext/>
        <w:keepLines/>
      </w:pPr>
      <w:r>
        <w:t xml:space="preserve">The Assertion-Evidence Model</w:t>
      </w:r>
    </w:p>
    <w:bookmarkStart w:id="14" w:name="traditional-vs-assertion-evidence"/>
    <w:p>
      <w:pPr>
        <w:pStyle w:val="Heading3"/>
        <w:spacing w:before="240" w:after="80"/>
        <w:keepNext/>
        <w:keepLines/>
      </w:pPr>
      <w:r>
        <w:t xml:space="preserve">Traditional vs Assertion-Evidence</w:t>
      </w:r>
    </w:p>
    <w:p>
      <w:pPr>
        <w:pStyle w:val="FirstParagraph"/>
        <w:widowControl/>
      </w:pPr>
      <w:r>
        <w:rPr>
          <w:b/>
          <w:bCs/>
        </w:rPr>
        <w:t xml:space="preserve">Traditional (weak)</w:t>
      </w:r>
      <w:r>
        <w:t xml:space="preserve">:</w:t>
      </w:r>
    </w:p>
    <w:p>
      <w:pPr>
        <w:pStyle w:val="Compact"/>
        <w:numPr>
          <w:ilvl w:val="0"/>
          <w:numId w:val="1001"/>
        </w:numPr>
        <w:widowControl/>
      </w:pPr>
      <w:r>
        <w:t xml:space="preserve">Title: Q4 Sales Results</w:t>
      </w:r>
    </w:p>
    <w:p>
      <w:pPr>
        <w:pStyle w:val="Compact"/>
        <w:numPr>
          <w:ilvl w:val="0"/>
          <w:numId w:val="1001"/>
        </w:numPr>
        <w:widowControl/>
      </w:pPr>
      <w:r>
        <w:t xml:space="preserve">Revenue: $2.3M</w:t>
      </w:r>
    </w:p>
    <w:p>
      <w:pPr>
        <w:pStyle w:val="Compact"/>
        <w:numPr>
          <w:ilvl w:val="0"/>
          <w:numId w:val="1001"/>
        </w:numPr>
        <w:widowControl/>
      </w:pPr>
      <w:r>
        <w:t xml:space="preserve">Growth: 15%</w:t>
      </w:r>
    </w:p>
    <w:p>
      <w:pPr>
        <w:pStyle w:val="Compact"/>
        <w:numPr>
          <w:ilvl w:val="0"/>
          <w:numId w:val="1001"/>
        </w:numPr>
        <w:widowControl/>
      </w:pPr>
      <w:r>
        <w:t xml:space="preserve">New customers: 47</w:t>
      </w:r>
    </w:p>
    <w:p>
      <w:pPr>
        <w:pStyle w:val="Compact"/>
        <w:numPr>
          <w:ilvl w:val="0"/>
          <w:numId w:val="1001"/>
        </w:numPr>
        <w:widowControl/>
      </w:pPr>
      <w:r>
        <w:t xml:space="preserve">Retention: 92%</w:t>
      </w:r>
    </w:p>
    <w:p>
      <w:pPr>
        <w:pStyle w:val="FirstParagraph"/>
        <w:widowControl/>
      </w:pPr>
      <w:r>
        <w:rPr>
          <w:b/>
          <w:bCs/>
        </w:rPr>
        <w:t xml:space="preserve">Assertion-Evidence (strong)</w:t>
      </w:r>
      <w:r>
        <w:t xml:space="preserve">:</w:t>
      </w:r>
    </w:p>
    <w:p>
      <w:pPr>
        <w:pStyle w:val="Compact"/>
        <w:numPr>
          <w:ilvl w:val="0"/>
          <w:numId w:val="1002"/>
        </w:numPr>
        <w:widowControl/>
      </w:pPr>
      <w:r>
        <w:t xml:space="preserve">Title: Q4 revenue grew 15% to $2.3M, our best quarter ever</w:t>
      </w:r>
    </w:p>
    <w:p>
      <w:pPr>
        <w:pStyle w:val="Compact"/>
        <w:numPr>
          <w:ilvl w:val="0"/>
          <w:numId w:val="1002"/>
        </w:numPr>
        <w:widowControl/>
      </w:pPr>
      <w:r>
        <w:t xml:space="preserve">Bar chart showing growth trend</w:t>
      </w:r>
    </w:p>
    <w:bookmarkEnd w:id="14"/>
    <w:bookmarkStart w:id="15" w:name="structure"/>
    <w:p>
      <w:pPr>
        <w:pStyle w:val="Heading3"/>
        <w:spacing w:before="240" w:after="80"/>
        <w:keepNext/>
        <w:keepLines/>
      </w:pPr>
      <w:r>
        <w:t xml:space="preserve">Structure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Component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Traditional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Assertion-Evidence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Title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Topic label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Full-sentence claim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Body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Bullet points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Visual evidence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Cognitive load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High (decoding)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Low (supporting)</w:t>
            </w:r>
          </w:p>
        </w:tc>
      </w:tr>
    </w:tbl>
    <w:bookmarkEnd w:id="15"/>
    <w:bookmarkStart w:id="16" w:name="application"/>
    <w:p>
      <w:pPr>
        <w:pStyle w:val="Heading3"/>
        <w:spacing w:before="240" w:after="80"/>
        <w:keepNext/>
        <w:keepLines/>
      </w:pPr>
      <w:r>
        <w:t xml:space="preserve">Application</w:t>
      </w:r>
    </w:p>
    <w:p>
      <w:pPr>
        <w:pStyle w:val="Compact"/>
        <w:numPr>
          <w:ilvl w:val="0"/>
          <w:numId w:val="1003"/>
        </w:numPr>
        <w:widowControl/>
      </w:pPr>
      <w:r>
        <w:t xml:space="preserve">Write the assertion (what you want them to believe)</w:t>
      </w:r>
    </w:p>
    <w:p>
      <w:pPr>
        <w:pStyle w:val="Compact"/>
        <w:numPr>
          <w:ilvl w:val="0"/>
          <w:numId w:val="1003"/>
        </w:numPr>
        <w:widowControl/>
      </w:pPr>
      <w:r>
        <w:t xml:space="preserve">Find/create visual evidence (chart, diagram, image)</w:t>
      </w:r>
    </w:p>
    <w:p>
      <w:pPr>
        <w:pStyle w:val="Compact"/>
        <w:numPr>
          <w:ilvl w:val="0"/>
          <w:numId w:val="1003"/>
        </w:numPr>
        <w:widowControl/>
      </w:pPr>
      <w:r>
        <w:t xml:space="preserve">Remove all unnecessary text</w:t>
      </w:r>
    </w:p>
    <w:p>
      <w:pPr>
        <w:pStyle w:val="Compact"/>
        <w:numPr>
          <w:ilvl w:val="0"/>
          <w:numId w:val="1003"/>
        </w:numPr>
        <w:widowControl/>
      </w:pPr>
      <w:r>
        <w:t xml:space="preserve">Test: Does the visual prove the assertion?</w:t>
      </w:r>
    </w:p>
    <w:bookmarkEnd w:id="16"/>
    <w:bookmarkEnd w:id="17"/>
    <w:bookmarkStart w:id="21" w:name="data-visualization-on-slides"/>
    <w:p>
      <w:pPr>
        <w:pStyle w:val="Heading2"/>
        <w:spacing w:before="280" w:after="80"/>
        <w:keepNext/>
        <w:keepLines/>
      </w:pPr>
      <w:r>
        <w:t xml:space="preserve">Data Visualization on Slides</w:t>
      </w:r>
    </w:p>
    <w:bookmarkStart w:id="18" w:name="chart-selection-guide"/>
    <w:p>
      <w:pPr>
        <w:pStyle w:val="Heading3"/>
        <w:spacing w:before="240" w:after="80"/>
        <w:keepNext/>
        <w:keepLines/>
      </w:pPr>
      <w:r>
        <w:t xml:space="preserve">Chart Selection Guide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Data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Chart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Avoid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Comparison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 chart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Pie (hard to compare)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Trend over time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Line chart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Stacked bar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Part of whole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Stacked bar, treemap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3D pie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Relationship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Scatter plot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Bar chart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Distribution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Histogram, box plot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Pie chart</w:t>
            </w:r>
          </w:p>
        </w:tc>
      </w:tr>
    </w:tbl>
    <w:bookmarkEnd w:id="18"/>
    <w:bookmarkStart w:id="19" w:name="visualization-principles"/>
    <w:p>
      <w:pPr>
        <w:pStyle w:val="Heading3"/>
        <w:spacing w:before="240" w:after="80"/>
        <w:keepNext/>
        <w:keepLines/>
      </w:pPr>
      <w:r>
        <w:t xml:space="preserve">Visualization Principles</w:t>
      </w:r>
    </w:p>
    <w:p>
      <w:pPr>
        <w:pStyle w:val="FirstParagraph"/>
        <w:widowControl/>
      </w:pPr>
      <w:r>
        <w:rPr>
          <w:b/>
          <w:bCs/>
        </w:rPr>
        <w:t xml:space="preserve">1. Title = Insight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❌</w:t>
      </w:r>
      <w:r>
        <w:t xml:space="preserve"> </w:t>
      </w:r>
      <w:r>
        <w:t xml:space="preserve">“Revenue 2020-2025”</w:t>
      </w:r>
    </w:p>
    <w:p>
      <w:pPr>
        <w:pStyle w:val="Compact"/>
        <w:numPr>
          <w:ilvl w:val="0"/>
          <w:numId w:val="1004"/>
        </w:numPr>
        <w:widowControl/>
      </w:pPr>
      <w:r>
        <w:t xml:space="preserve">✅</w:t>
      </w:r>
      <w:r>
        <w:t xml:space="preserve"> </w:t>
      </w:r>
      <w:r>
        <w:t xml:space="preserve">“Revenue doubled in 5 years”</w:t>
      </w:r>
    </w:p>
    <w:p>
      <w:pPr>
        <w:pStyle w:val="FirstParagraph"/>
        <w:widowControl/>
      </w:pPr>
      <w:r>
        <w:rPr>
          <w:b/>
          <w:bCs/>
        </w:rPr>
        <w:t xml:space="preserve">2. Reduce chart junk</w:t>
      </w:r>
    </w:p>
    <w:p>
      <w:pPr>
        <w:pStyle w:val="Compact"/>
        <w:numPr>
          <w:ilvl w:val="0"/>
          <w:numId w:val="1005"/>
        </w:numPr>
        <w:widowControl/>
      </w:pPr>
      <w:r>
        <w:t xml:space="preserve">Remove gridlines (or make very light)</w:t>
      </w:r>
    </w:p>
    <w:p>
      <w:pPr>
        <w:pStyle w:val="Compact"/>
        <w:numPr>
          <w:ilvl w:val="0"/>
          <w:numId w:val="1005"/>
        </w:numPr>
        <w:widowControl/>
      </w:pPr>
      <w:r>
        <w:t xml:space="preserve">Remove 3D effects</w:t>
      </w:r>
    </w:p>
    <w:p>
      <w:pPr>
        <w:pStyle w:val="Compact"/>
        <w:numPr>
          <w:ilvl w:val="0"/>
          <w:numId w:val="1005"/>
        </w:numPr>
        <w:widowControl/>
      </w:pPr>
      <w:r>
        <w:t xml:space="preserve">Remove unnecessary legends</w:t>
      </w:r>
    </w:p>
    <w:p>
      <w:pPr>
        <w:pStyle w:val="Compact"/>
        <w:numPr>
          <w:ilvl w:val="0"/>
          <w:numId w:val="1005"/>
        </w:numPr>
        <w:widowControl/>
      </w:pPr>
      <w:r>
        <w:t xml:space="preserve">Remove borders and boxes</w:t>
      </w:r>
    </w:p>
    <w:p>
      <w:pPr>
        <w:pStyle w:val="FirstParagraph"/>
        <w:widowControl/>
      </w:pPr>
      <w:r>
        <w:rPr>
          <w:b/>
          <w:bCs/>
        </w:rPr>
        <w:t xml:space="preserve">3. Highlight the insight</w:t>
      </w:r>
    </w:p>
    <w:p>
      <w:pPr>
        <w:pStyle w:val="Compact"/>
        <w:numPr>
          <w:ilvl w:val="0"/>
          <w:numId w:val="1006"/>
        </w:numPr>
        <w:widowControl/>
      </w:pPr>
      <w:r>
        <w:t xml:space="preserve">Color the key data point differently</w:t>
      </w:r>
    </w:p>
    <w:p>
      <w:pPr>
        <w:pStyle w:val="Compact"/>
        <w:numPr>
          <w:ilvl w:val="0"/>
          <w:numId w:val="1006"/>
        </w:numPr>
        <w:widowControl/>
      </w:pPr>
      <w:r>
        <w:t xml:space="preserve">Use annotations to point to insight</w:t>
      </w:r>
    </w:p>
    <w:p>
      <w:pPr>
        <w:pStyle w:val="Compact"/>
        <w:numPr>
          <w:ilvl w:val="0"/>
          <w:numId w:val="1006"/>
        </w:numPr>
        <w:widowControl/>
      </w:pPr>
      <w:r>
        <w:t xml:space="preserve">Grey out non-essential data</w:t>
      </w:r>
    </w:p>
    <w:p>
      <w:pPr>
        <w:pStyle w:val="FirstParagraph"/>
        <w:widowControl/>
      </w:pPr>
      <w:r>
        <w:rPr>
          <w:b/>
          <w:bCs/>
        </w:rPr>
        <w:t xml:space="preserve">4. Simplify scales</w:t>
      </w:r>
    </w:p>
    <w:p>
      <w:pPr>
        <w:pStyle w:val="Compact"/>
        <w:numPr>
          <w:ilvl w:val="0"/>
          <w:numId w:val="1007"/>
        </w:numPr>
        <w:widowControl/>
      </w:pPr>
      <w:r>
        <w:t xml:space="preserve">Round numbers (2.3M not 2,347,891)</w:t>
      </w:r>
    </w:p>
    <w:p>
      <w:pPr>
        <w:pStyle w:val="Compact"/>
        <w:numPr>
          <w:ilvl w:val="0"/>
          <w:numId w:val="1007"/>
        </w:numPr>
        <w:widowControl/>
      </w:pPr>
      <w:r>
        <w:t xml:space="preserve">Start axis at zero (unless change is the story)</w:t>
      </w:r>
    </w:p>
    <w:p>
      <w:pPr>
        <w:pStyle w:val="Compact"/>
        <w:numPr>
          <w:ilvl w:val="0"/>
          <w:numId w:val="1007"/>
        </w:numPr>
        <w:widowControl/>
      </w:pPr>
      <w:r>
        <w:t xml:space="preserve">Use consistent intervals</w:t>
      </w:r>
    </w:p>
    <w:bookmarkEnd w:id="19"/>
    <w:bookmarkStart w:id="20" w:name="beforeafter-example"/>
    <w:p>
      <w:pPr>
        <w:pStyle w:val="Heading3"/>
        <w:spacing w:before="240" w:after="80"/>
        <w:keepNext/>
        <w:keepLines/>
      </w:pPr>
      <w:r>
        <w:t xml:space="preserve">Before/After Example</w:t>
      </w:r>
    </w:p>
    <w:p>
      <w:pPr>
        <w:pStyle w:val="FirstParagraph"/>
        <w:widowControl/>
      </w:pPr>
      <w:r>
        <w:rPr>
          <w:b/>
          <w:bCs/>
        </w:rPr>
        <w:t xml:space="preserve">Before (cluttered)</w:t>
      </w:r>
      <w:r>
        <w:t xml:space="preserve">: 3D pie chart with 8 slices, legend on side, percentages on each slice, title</w:t>
      </w:r>
      <w:r>
        <w:t xml:space="preserve"> </w:t>
      </w:r>
      <w:r>
        <w:t xml:space="preserve">“Q4 Breakdown”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After (clear)</w:t>
      </w:r>
      <w:r>
        <w:t xml:space="preserve">:</w:t>
      </w:r>
    </w:p>
    <w:p>
      <w:pPr>
        <w:pStyle w:val="Compact"/>
        <w:numPr>
          <w:ilvl w:val="0"/>
          <w:numId w:val="1008"/>
        </w:numPr>
        <w:widowControl/>
      </w:pPr>
      <w:r>
        <w:t xml:space="preserve">Title:</w:t>
      </w:r>
      <w:r>
        <w:t xml:space="preserve"> </w:t>
      </w:r>
      <w:r>
        <w:t xml:space="preserve">“AI projects drove 40% of Q4 revenue”</w:t>
      </w:r>
    </w:p>
    <w:p>
      <w:pPr>
        <w:pStyle w:val="Compact"/>
        <w:numPr>
          <w:ilvl w:val="0"/>
          <w:numId w:val="1008"/>
        </w:numPr>
        <w:widowControl/>
      </w:pPr>
      <w:r>
        <w:t xml:space="preserve">Simple horizontal bar chart, AI highlighted in blue, others in grey, percentages inline</w:t>
      </w:r>
    </w:p>
    <w:bookmarkEnd w:id="20"/>
    <w:bookmarkEnd w:id="21"/>
    <w:bookmarkStart w:id="25" w:name="typography"/>
    <w:p>
      <w:pPr>
        <w:pStyle w:val="Heading2"/>
        <w:spacing w:before="280" w:after="80"/>
        <w:keepNext/>
        <w:keepLines/>
      </w:pPr>
      <w:r>
        <w:t xml:space="preserve">Typography</w:t>
      </w:r>
    </w:p>
    <w:bookmarkStart w:id="22" w:name="font-guidelines"/>
    <w:p>
      <w:pPr>
        <w:pStyle w:val="Heading3"/>
        <w:spacing w:before="240" w:after="80"/>
        <w:keepNext/>
        <w:keepLines/>
      </w:pPr>
      <w:r>
        <w:t xml:space="preserve">Font Guidelines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Element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Recommendation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Font family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Sans-serif (Calibri, Arial, Segoe UI)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Title size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32-44pt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Body size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24-28pt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Min readable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18pt (even for source notes)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Max fonts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2 (one for titles, one for body)</w:t>
            </w:r>
          </w:p>
        </w:tc>
      </w:tr>
    </w:tbl>
    <w:bookmarkEnd w:id="22"/>
    <w:bookmarkStart w:id="23" w:name="text-rules"/>
    <w:p>
      <w:pPr>
        <w:pStyle w:val="Heading3"/>
        <w:spacing w:before="240" w:after="80"/>
        <w:keepNext/>
        <w:keepLines/>
      </w:pPr>
      <w:r>
        <w:t xml:space="preserve">Text Rules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Rationale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 sentences in bullets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Bullets are prompts, not scripts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6 words or less per bullet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Forces concision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Max 3 bullets per slide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Cognitive limit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Left-align text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Easier to read than centered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No ALL CAPS paragraphs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Harder to read</w:t>
            </w:r>
          </w:p>
        </w:tc>
      </w:tr>
    </w:tbl>
    <w:bookmarkEnd w:id="23"/>
    <w:bookmarkStart w:id="24" w:name="contrast"/>
    <w:p>
      <w:pPr>
        <w:pStyle w:val="Heading3"/>
        <w:spacing w:before="240" w:after="80"/>
        <w:keepNext/>
        <w:keepLines/>
      </w:pPr>
      <w:r>
        <w:t xml:space="preserve">Contrast</w:t>
      </w:r>
    </w:p>
    <w:p>
      <w:pPr>
        <w:pStyle w:val="Compact"/>
        <w:numPr>
          <w:ilvl w:val="0"/>
          <w:numId w:val="1009"/>
        </w:numPr>
        <w:widowControl/>
      </w:pPr>
      <w:r>
        <w:t xml:space="preserve">Dark text on light background (default)</w:t>
      </w:r>
    </w:p>
    <w:p>
      <w:pPr>
        <w:pStyle w:val="Compact"/>
        <w:numPr>
          <w:ilvl w:val="0"/>
          <w:numId w:val="1009"/>
        </w:numPr>
        <w:widowControl/>
      </w:pPr>
      <w:r>
        <w:t xml:space="preserve">Light text on dark/image requires high contrast</w:t>
      </w:r>
    </w:p>
    <w:p>
      <w:pPr>
        <w:pStyle w:val="Compact"/>
        <w:numPr>
          <w:ilvl w:val="0"/>
          <w:numId w:val="1009"/>
        </w:numPr>
        <w:widowControl/>
      </w:pPr>
      <w:r>
        <w:t xml:space="preserve">Test: Squint at slide, can you still read it?</w:t>
      </w:r>
    </w:p>
    <w:bookmarkEnd w:id="24"/>
    <w:bookmarkEnd w:id="25"/>
    <w:bookmarkStart w:id="30" w:name="color-and-images"/>
    <w:p>
      <w:pPr>
        <w:pStyle w:val="Heading2"/>
        <w:spacing w:before="280" w:after="80"/>
        <w:keepNext/>
        <w:keepLines/>
      </w:pPr>
      <w:r>
        <w:t xml:space="preserve">Color and Images</w:t>
      </w:r>
    </w:p>
    <w:bookmarkStart w:id="26" w:name="color-palette"/>
    <w:p>
      <w:pPr>
        <w:pStyle w:val="Heading3"/>
        <w:spacing w:before="240" w:after="80"/>
        <w:keepNext/>
        <w:keepLines/>
      </w:pPr>
      <w:r>
        <w:t xml:space="preserve">Color Palette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Color Choice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Primary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 dominant brand color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Accent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For highlighting key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Neutral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Greys for supporting elements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Avoid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Red/green together (colorblind)</w:t>
            </w:r>
          </w:p>
        </w:tc>
      </w:tr>
    </w:tbl>
    <w:bookmarkEnd w:id="26"/>
    <w:bookmarkStart w:id="27" w:name="the-60-30-10-rule"/>
    <w:p>
      <w:pPr>
        <w:pStyle w:val="Heading3"/>
        <w:spacing w:before="240" w:after="80"/>
        <w:keepNext/>
        <w:keepLines/>
      </w:pPr>
      <w:r>
        <w:t xml:space="preserve">The 60-30-10 Rule</w:t>
      </w:r>
    </w:p>
    <w:p>
      <w:pPr>
        <w:pStyle w:val="Compact"/>
        <w:numPr>
          <w:ilvl w:val="0"/>
          <w:numId w:val="1010"/>
        </w:numPr>
        <w:widowControl/>
      </w:pPr>
      <w:r>
        <w:t xml:space="preserve">60% primary/neutral (background, most content)</w:t>
      </w:r>
    </w:p>
    <w:p>
      <w:pPr>
        <w:pStyle w:val="Compact"/>
        <w:numPr>
          <w:ilvl w:val="0"/>
          <w:numId w:val="1010"/>
        </w:numPr>
        <w:widowControl/>
      </w:pPr>
      <w:r>
        <w:t xml:space="preserve">30% secondary (supporting elements)</w:t>
      </w:r>
    </w:p>
    <w:p>
      <w:pPr>
        <w:pStyle w:val="Compact"/>
        <w:numPr>
          <w:ilvl w:val="0"/>
          <w:numId w:val="1010"/>
        </w:numPr>
        <w:widowControl/>
      </w:pPr>
      <w:r>
        <w:t xml:space="preserve">10% accent (calls to action, key insights)</w:t>
      </w:r>
    </w:p>
    <w:bookmarkEnd w:id="27"/>
    <w:bookmarkStart w:id="28" w:name="image-guidelines"/>
    <w:p>
      <w:pPr>
        <w:pStyle w:val="Heading3"/>
        <w:spacing w:before="240" w:after="80"/>
        <w:keepNext/>
        <w:keepLines/>
      </w:pPr>
      <w:r>
        <w:t xml:space="preserve">Image Guidelines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Don’t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High resolution (1920x1080+)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Pixelated images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Relevant to point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Clip art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Full-bleed when impactful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Stretched/distorted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Consistent style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Stock photo clichés</w:t>
            </w:r>
          </w:p>
        </w:tc>
      </w:tr>
    </w:tbl>
    <w:bookmarkEnd w:id="28"/>
    <w:bookmarkStart w:id="29" w:name="image-sources"/>
    <w:p>
      <w:pPr>
        <w:pStyle w:val="Heading3"/>
        <w:spacing w:before="240" w:after="80"/>
        <w:keepNext/>
        <w:keepLines/>
      </w:pPr>
      <w:r>
        <w:t xml:space="preserve">Image Sources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Source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Unsplash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Photography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Free, attribution optional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Pexels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Photography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Free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Flaticon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Icons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Free with attribution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The Noun Project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Icons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Subscription or attribution</w:t>
            </w:r>
          </w:p>
        </w:tc>
      </w:tr>
    </w:tbl>
    <w:bookmarkEnd w:id="29"/>
    <w:bookmarkEnd w:id="30"/>
    <w:bookmarkStart w:id="36" w:name="slide-types"/>
    <w:p>
      <w:pPr>
        <w:pStyle w:val="Heading2"/>
        <w:spacing w:before="280" w:after="80"/>
        <w:keepNext/>
        <w:keepLines/>
      </w:pPr>
      <w:r>
        <w:t xml:space="preserve">Slide Types</w:t>
      </w:r>
    </w:p>
    <w:bookmarkStart w:id="31" w:name="title-slide"/>
    <w:p>
      <w:pPr>
        <w:pStyle w:val="Heading3"/>
        <w:spacing w:before="240" w:after="80"/>
        <w:keepNext/>
        <w:keepLines/>
      </w:pPr>
      <w:r>
        <w:t xml:space="preserve">Title Slide</w:t>
      </w:r>
    </w:p>
    <w:p>
      <w:pPr>
        <w:pStyle w:val="FirstParagraph"/>
        <w:widowControl/>
      </w:pPr>
      <w:r>
        <w:t xml:space="preserve">Large centered area with compelling title, subtitle/context below, and author/date at bottom. Minimal text, maximum impact.</w:t>
      </w:r>
    </w:p>
    <w:bookmarkEnd w:id="31"/>
    <w:bookmarkStart w:id="32" w:name="section-divider"/>
    <w:p>
      <w:pPr>
        <w:pStyle w:val="Heading3"/>
        <w:spacing w:before="240" w:after="80"/>
        <w:keepNext/>
        <w:keepLines/>
      </w:pPr>
      <w:r>
        <w:t xml:space="preserve">Section Divider</w:t>
      </w:r>
    </w:p>
    <w:p>
      <w:pPr>
        <w:pStyle w:val="FirstParagraph"/>
        <w:widowControl/>
      </w:pPr>
      <w:r>
        <w:t xml:space="preserve">Minimal text, bold color, signals transition. Section title centered in large area with plenty of white space.</w:t>
      </w:r>
    </w:p>
    <w:bookmarkEnd w:id="32"/>
    <w:bookmarkStart w:id="33" w:name="data-slide"/>
    <w:p>
      <w:pPr>
        <w:pStyle w:val="Heading3"/>
        <w:spacing w:before="240" w:after="80"/>
        <w:keepNext/>
        <w:keepLines/>
      </w:pPr>
      <w:r>
        <w:t xml:space="preserve">Data Slide</w:t>
      </w:r>
    </w:p>
    <w:p>
      <w:pPr>
        <w:pStyle w:val="FirstParagraph"/>
        <w:widowControl/>
      </w:pPr>
      <w:r>
        <w:t xml:space="preserve">Insight as full sentence headline at top, chart/visualization taking up most of slide area, source citation at bottom.</w:t>
      </w:r>
    </w:p>
    <w:bookmarkEnd w:id="33"/>
    <w:bookmarkStart w:id="34" w:name="full-image-slide"/>
    <w:p>
      <w:pPr>
        <w:pStyle w:val="Heading3"/>
        <w:spacing w:before="240" w:after="80"/>
        <w:keepNext/>
        <w:keepLines/>
      </w:pPr>
      <w:r>
        <w:t xml:space="preserve">Full-Image Slide</w:t>
      </w:r>
    </w:p>
    <w:p>
      <w:pPr>
        <w:pStyle w:val="FirstParagraph"/>
        <w:widowControl/>
      </w:pPr>
      <w:r>
        <w:t xml:space="preserve">Full-bleed background image covering entire slide with quote or key point overlaid in white text with shadow for readability.</w:t>
      </w:r>
    </w:p>
    <w:bookmarkEnd w:id="34"/>
    <w:bookmarkStart w:id="35" w:name="comparison-slide"/>
    <w:p>
      <w:pPr>
        <w:pStyle w:val="Heading3"/>
        <w:spacing w:before="240" w:after="80"/>
        <w:keepNext/>
        <w:keepLines/>
      </w:pPr>
      <w:r>
        <w:t xml:space="preserve">Comparison Slide</w:t>
      </w:r>
    </w:p>
    <w:p>
      <w:pPr>
        <w:pStyle w:val="FirstParagraph"/>
        <w:widowControl/>
      </w:pPr>
      <w:r>
        <w:t xml:space="preserve">Comparison headline at top, split layout below with Option A on left (visual + key points) and Option B on right (visual + key points).</w:t>
      </w:r>
    </w:p>
    <w:bookmarkEnd w:id="35"/>
    <w:bookmarkEnd w:id="36"/>
    <w:bookmarkStart w:id="44" w:name="tool-selection"/>
    <w:p>
      <w:pPr>
        <w:pStyle w:val="Heading2"/>
        <w:spacing w:before="280" w:after="80"/>
        <w:keepNext/>
        <w:keepLines/>
      </w:pPr>
      <w:r>
        <w:t xml:space="preserve">Tool Selection</w:t>
      </w:r>
    </w:p>
    <w:bookmarkStart w:id="37" w:name="the-three-tools"/>
    <w:p>
      <w:pPr>
        <w:pStyle w:val="Heading3"/>
        <w:spacing w:before="240" w:after="80"/>
        <w:keepNext/>
        <w:keepLines/>
      </w:pPr>
      <w:r>
        <w:t xml:space="preserve">The Three Tools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475"/>
        <w:gridCol w:w="1485"/>
        <w:gridCol w:w="1485"/>
        <w:gridCol w:w="2475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Nickname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Tool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Best For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Slides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Markdown → Multi-format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Version-controlled technical docs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Pitch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Gamma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AI-generated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Professional pitch decks, rapid prototyping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Auto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PptxGenJS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Programmatic API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Automated reports, data-driven slides</w:t>
            </w:r>
          </w:p>
        </w:tc>
      </w:tr>
    </w:tbl>
    <w:bookmarkEnd w:id="37"/>
    <w:bookmarkStart w:id="38" w:name="quick-decision-matrix"/>
    <w:p>
      <w:pPr>
        <w:pStyle w:val="Heading3"/>
        <w:spacing w:before="240" w:after="80"/>
        <w:keepNext/>
        <w:keepLines/>
      </w:pPr>
      <w:r>
        <w:t xml:space="preserve">Quick Decision Matrix</w:t>
      </w:r>
    </w:p>
    <w:p>
      <w:pPr>
        <w:pStyle w:val="FirstParagraph"/>
        <w:widowControl/>
      </w:pPr>
      <w:r>
        <w:t xml:space="preserve">Start by asking: Need AI to generate content from a topic/prompt? If yes, use</w:t>
      </w:r>
      <w:r>
        <w:t xml:space="preserve"> </w:t>
      </w:r>
      <w:r>
        <w:rPr>
          <w:b/>
          <w:bCs/>
        </w:rPr>
        <w:t xml:space="preserve">Pitch (Gamma)</w:t>
      </w:r>
      <w:r>
        <w:t xml:space="preserve"> </w:t>
      </w:r>
      <w:r>
        <w:t xml:space="preserve">for AI-powered generation.</w:t>
      </w:r>
    </w:p>
    <w:p>
      <w:pPr>
        <w:pStyle w:val="BodyText"/>
        <w:spacing w:before="120" w:after="120" w:line="312" w:lineRule="auto"/>
        <w:widowControl/>
      </w:pPr>
      <w:r>
        <w:t xml:space="preserve">If no, ask: Need programmatic/automated generation from data/API? If yes, use</w:t>
      </w:r>
      <w:r>
        <w:t xml:space="preserve"> </w:t>
      </w:r>
      <w:r>
        <w:rPr>
          <w:b/>
          <w:bCs/>
        </w:rPr>
        <w:t xml:space="preserve">Auto (PptxGenJS)</w:t>
      </w:r>
      <w:r>
        <w:t xml:space="preserve"> </w:t>
      </w:r>
      <w:r>
        <w:t xml:space="preserve">for code-based automation.</w:t>
      </w:r>
    </w:p>
    <w:p>
      <w:pPr>
        <w:pStyle w:val="BodyText"/>
        <w:spacing w:before="120" w:after="120" w:line="312" w:lineRule="auto"/>
        <w:widowControl/>
      </w:pPr>
      <w:r>
        <w:t xml:space="preserve">If no, ask: Need version control + simple Markdown workflow? If yes, use</w:t>
      </w:r>
      <w:r>
        <w:t xml:space="preserve"> </w:t>
      </w:r>
      <w:r>
        <w:rPr>
          <w:b/>
          <w:bCs/>
        </w:rPr>
        <w:t xml:space="preserve">Slides (Marp)</w:t>
      </w:r>
      <w:r>
        <w:t xml:space="preserve"> </w:t>
      </w:r>
      <w:r>
        <w:t xml:space="preserve">for Markdown-first approach.</w:t>
      </w:r>
    </w:p>
    <w:p>
      <w:pPr>
        <w:pStyle w:val="BodyText"/>
        <w:spacing w:before="120" w:after="120" w:line="312" w:lineRule="auto"/>
        <w:widowControl/>
      </w:pPr>
      <w:r>
        <w:t xml:space="preserve">Default: Start with</w:t>
      </w:r>
      <w:r>
        <w:t xml:space="preserve"> </w:t>
      </w:r>
      <w:r>
        <w:rPr>
          <w:b/>
          <w:bCs/>
        </w:rPr>
        <w:t xml:space="preserve">Slides (Marp)</w:t>
      </w:r>
      <w:r>
        <w:t xml:space="preserve"> </w:t>
      </w:r>
      <w:r>
        <w:t xml:space="preserve">as it’s fastest to get started.</w:t>
      </w:r>
    </w:p>
    <w:bookmarkEnd w:id="38"/>
    <w:bookmarkStart w:id="39" w:name="detailed-comparison"/>
    <w:p>
      <w:pPr>
        <w:pStyle w:val="Heading3"/>
        <w:spacing w:before="240" w:after="80"/>
        <w:keepNext/>
        <w:keepLines/>
      </w:pPr>
      <w:r>
        <w:t xml:space="preserve">Detailed Comparison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489"/>
        <w:gridCol w:w="1357"/>
        <w:gridCol w:w="1584"/>
        <w:gridCol w:w="2489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Criterion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Marp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Gamma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PptxGenJS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Input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Markdown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Natural language prompt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JSON/TypeScript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Output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HTML, PDF, PPTX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Web link, exportable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Native .pptx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Offline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Yes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No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Yes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AI Generation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Manual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Built-in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Manual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Version Control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Git-friendly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Cloud-hosted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⚠️ Code only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Data Integration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Static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❌ Manual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API/JSON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Brand Templates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CSS themes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Auto-themed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✅ Custom masters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Learning Curve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Very Low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Medium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Dependency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VS Code extension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Web service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Node.js</w:t>
            </w:r>
          </w:p>
        </w:tc>
      </w:tr>
    </w:tbl>
    <w:bookmarkEnd w:id="39"/>
    <w:bookmarkStart w:id="40" w:name="use-case-matrix"/>
    <w:p>
      <w:pPr>
        <w:pStyle w:val="Heading3"/>
        <w:spacing w:before="240" w:after="80"/>
        <w:keepNext/>
        <w:keepLines/>
      </w:pPr>
      <w:r>
        <w:t xml:space="preserve">Use Case Matrix</w:t>
      </w:r>
    </w:p>
    <w:p>
      <w:pPr>
        <w:pStyle w:val="FirstParagraph"/>
        <w:widowControl/>
      </w:pPr>
      <w:r>
        <w:rPr>
          <w:b/>
          <w:bCs/>
        </w:rPr>
        <w:t xml:space="preserve">Choose Marp When: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Marp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Technical documentation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Markdown source = version controlled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Conference talks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Developer-friendly, Git-trackable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Internal team updates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Quick edits, no design overhead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Multi-format needs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source → HTML + PDF + PPTX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Offline-first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No cloud dependency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Choose Gamma When: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Gamma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Pitch decks for stakeholders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Professional polish, AI layouts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Rapid prototyping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Content → deck in minutes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Non-technical audiences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Beautiful defaults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Presentations from rough notes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structures the narrative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Client-facing deliverables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Publication-quality output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Choose PptxGenJS When: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PptxGenJS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Automated reports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Data → slides pipeline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Dashboard exports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Charts from live data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Batch generation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100 personalized decks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CI/CD integration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Generate on build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Custom branding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Full Slide Master control</w:t>
            </w:r>
          </w:p>
        </w:tc>
      </w:tr>
    </w:tbl>
    <w:bookmarkEnd w:id="40"/>
    <w:bookmarkStart w:id="41" w:name="decision-flowchart-by-context"/>
    <w:p>
      <w:pPr>
        <w:pStyle w:val="Heading3"/>
        <w:spacing w:before="240" w:after="80"/>
        <w:keepNext/>
        <w:keepLines/>
      </w:pPr>
      <w:r>
        <w:t xml:space="preserve">Decision Flowchart by Context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875"/>
        <w:gridCol w:w="3751"/>
        <w:gridCol w:w="2292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Context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Recommended Tool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Rationale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have rough notes”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Gamma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structures content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have structured data”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PptxGenJS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Programmatic charts/tables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have Markdown content”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Marp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Direct conversion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need it in 5 minutes”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Gamma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Fastest to polished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need it repeatable monthly”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PptxGenJS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Automation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need Git history”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Marp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Plain text source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“Audience is executives”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Gamma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Professional polish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“Audience is developers”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Marp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Code-adjacent workflow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“Audience is data analysts”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PptxGenJS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Chart-heavy</w:t>
            </w:r>
          </w:p>
        </w:tc>
      </w:tr>
    </w:tbl>
    <w:bookmarkEnd w:id="41"/>
    <w:bookmarkStart w:id="42" w:name="hybrid-workflows"/>
    <w:p>
      <w:pPr>
        <w:pStyle w:val="Heading3"/>
        <w:spacing w:before="240" w:after="80"/>
        <w:keepNext/>
        <w:keepLines/>
      </w:pPr>
      <w:r>
        <w:t xml:space="preserve">Hybrid Workflows</w:t>
      </w:r>
    </w:p>
    <w:p>
      <w:pPr>
        <w:pStyle w:val="FirstParagraph"/>
        <w:widowControl/>
      </w:pPr>
      <w:r>
        <w:rPr>
          <w:b/>
          <w:bCs/>
        </w:rPr>
        <w:t xml:space="preserve">Marp → Gamma Refinement:</w:t>
      </w:r>
    </w:p>
    <w:p>
      <w:pPr>
        <w:pStyle w:val="Compact"/>
        <w:numPr>
          <w:ilvl w:val="0"/>
          <w:numId w:val="1011"/>
        </w:numPr>
        <w:widowControl/>
      </w:pPr>
      <w:r>
        <w:t xml:space="preserve">Draft slides in Marp (fast iteration)</w:t>
      </w:r>
    </w:p>
    <w:p>
      <w:pPr>
        <w:pStyle w:val="Compact"/>
        <w:numPr>
          <w:ilvl w:val="0"/>
          <w:numId w:val="1011"/>
        </w:numPr>
        <w:widowControl/>
      </w:pPr>
      <w:r>
        <w:t xml:space="preserve">Export rough content</w:t>
      </w:r>
    </w:p>
    <w:p>
      <w:pPr>
        <w:pStyle w:val="Compact"/>
        <w:numPr>
          <w:ilvl w:val="0"/>
          <w:numId w:val="1011"/>
        </w:numPr>
        <w:widowControl/>
      </w:pPr>
      <w:r>
        <w:t xml:space="preserve">Refine in Gamma for final polish</w:t>
      </w:r>
    </w:p>
    <w:p>
      <w:pPr>
        <w:pStyle w:val="FirstParagraph"/>
        <w:widowControl/>
      </w:pPr>
      <w:r>
        <w:rPr>
          <w:b/>
          <w:bCs/>
        </w:rPr>
        <w:t xml:space="preserve">PptxGenJS + Marp Templates:</w:t>
      </w:r>
    </w:p>
    <w:p>
      <w:pPr>
        <w:pStyle w:val="Compact"/>
        <w:numPr>
          <w:ilvl w:val="0"/>
          <w:numId w:val="1012"/>
        </w:numPr>
        <w:widowControl/>
      </w:pPr>
      <w:r>
        <w:t xml:space="preserve">Use Marp themes for branding reference</w:t>
      </w:r>
    </w:p>
    <w:p>
      <w:pPr>
        <w:pStyle w:val="Compact"/>
        <w:numPr>
          <w:ilvl w:val="0"/>
          <w:numId w:val="1012"/>
        </w:numPr>
        <w:widowControl/>
      </w:pPr>
      <w:r>
        <w:t xml:space="preserve">Replicate in PptxGenJS Slide Masters</w:t>
      </w:r>
    </w:p>
    <w:p>
      <w:pPr>
        <w:pStyle w:val="Compact"/>
        <w:numPr>
          <w:ilvl w:val="0"/>
          <w:numId w:val="1012"/>
        </w:numPr>
        <w:widowControl/>
      </w:pPr>
      <w:r>
        <w:t xml:space="preserve">Automate data-driven generation</w:t>
      </w:r>
    </w:p>
    <w:p>
      <w:pPr>
        <w:pStyle w:val="FirstParagraph"/>
        <w:widowControl/>
      </w:pPr>
      <w:r>
        <w:rPr>
          <w:b/>
          <w:bCs/>
        </w:rPr>
        <w:t xml:space="preserve">Gamma Consulting → PptxGenJS Automation:</w:t>
      </w:r>
    </w:p>
    <w:p>
      <w:pPr>
        <w:pStyle w:val="Compact"/>
        <w:numPr>
          <w:ilvl w:val="0"/>
          <w:numId w:val="1013"/>
        </w:numPr>
        <w:widowControl/>
      </w:pPr>
      <w:r>
        <w:t xml:space="preserve">Use Alex/Gamma for narrative structure</w:t>
      </w:r>
    </w:p>
    <w:p>
      <w:pPr>
        <w:pStyle w:val="Compact"/>
        <w:numPr>
          <w:ilvl w:val="0"/>
          <w:numId w:val="1013"/>
        </w:numPr>
        <w:widowControl/>
      </w:pPr>
      <w:r>
        <w:t xml:space="preserve">Implement as PptxGenJS templates</w:t>
      </w:r>
    </w:p>
    <w:p>
      <w:pPr>
        <w:pStyle w:val="Compact"/>
        <w:numPr>
          <w:ilvl w:val="0"/>
          <w:numId w:val="1013"/>
        </w:numPr>
        <w:widowControl/>
      </w:pPr>
      <w:r>
        <w:t xml:space="preserve">Feed data for automated generation</w:t>
      </w:r>
    </w:p>
    <w:bookmarkEnd w:id="42"/>
    <w:bookmarkStart w:id="43" w:name="anti-patterns"/>
    <w:p>
      <w:pPr>
        <w:pStyle w:val="Heading3"/>
        <w:spacing w:before="240" w:after="80"/>
        <w:keepNext/>
        <w:keepLines/>
      </w:pPr>
      <w:r>
        <w:t xml:space="preserve">Anti-Patterns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❌ Don’t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✅ Instead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PptxGenJS for one-off deck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Marp (faster)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Marp for executive pitch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Gamma (better polish)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Gamma for automated reports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PptxGenJS (data integration)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Manually edit Gamma exports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Re-generate or use Marp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Copy-paste between tools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Define shared templates</w:t>
            </w:r>
          </w:p>
        </w:tc>
      </w:tr>
    </w:tbl>
    <w:bookmarkEnd w:id="43"/>
    <w:bookmarkEnd w:id="44"/>
    <w:bookmarkStart w:id="49" w:name="X7697022df40944302f605043503b474b35b48e1"/>
    <w:p>
      <w:pPr>
        <w:pStyle w:val="Heading2"/>
        <w:spacing w:before="280" w:after="80"/>
        <w:keepNext/>
        <w:keepLines/>
      </w:pPr>
      <w:r>
        <w:t xml:space="preserve">Slide Design Checklist and Common Mistakes</w:t>
      </w:r>
    </w:p>
    <w:bookmarkStart w:id="45" w:name="design-checklist"/>
    <w:p>
      <w:pPr>
        <w:pStyle w:val="Heading3"/>
        <w:spacing w:before="240" w:after="80"/>
        <w:keepNext/>
        <w:keepLines/>
      </w:pPr>
      <w:r>
        <w:t xml:space="preserve">Design Checklist</w:t>
      </w:r>
    </w:p>
    <w:p>
      <w:pPr>
        <w:pStyle w:val="Compact"/>
        <w:numPr>
          <w:ilvl w:val="0"/>
          <w:numId w:val="1014"/>
        </w:numPr>
        <w:widowControl/>
      </w:pPr>
      <w:r>
        <w:t xml:space="preserve">One main point per slide</w:t>
      </w:r>
    </w:p>
    <w:p>
      <w:pPr>
        <w:pStyle w:val="Compact"/>
        <w:numPr>
          <w:ilvl w:val="0"/>
          <w:numId w:val="1015"/>
        </w:numPr>
        <w:widowControl/>
      </w:pPr>
      <w:r>
        <w:t xml:space="preserve">Title is a full sentence (assertion)</w:t>
      </w:r>
    </w:p>
    <w:p>
      <w:pPr>
        <w:pStyle w:val="Compact"/>
        <w:numPr>
          <w:ilvl w:val="0"/>
          <w:numId w:val="1016"/>
        </w:numPr>
        <w:widowControl/>
      </w:pPr>
      <w:r>
        <w:t xml:space="preserve">Visual evidence supports assertion</w:t>
      </w:r>
    </w:p>
    <w:p>
      <w:pPr>
        <w:pStyle w:val="Compact"/>
        <w:numPr>
          <w:ilvl w:val="0"/>
          <w:numId w:val="1017"/>
        </w:numPr>
        <w:widowControl/>
      </w:pPr>
      <w:r>
        <w:t xml:space="preserve">Minimal text (bullets &lt; 6 words)</w:t>
      </w:r>
    </w:p>
    <w:p>
      <w:pPr>
        <w:pStyle w:val="Compact"/>
        <w:numPr>
          <w:ilvl w:val="0"/>
          <w:numId w:val="1018"/>
        </w:numPr>
        <w:widowControl/>
      </w:pPr>
      <w:r>
        <w:t xml:space="preserve">High contrast (readable from back of room)</w:t>
      </w:r>
    </w:p>
    <w:p>
      <w:pPr>
        <w:pStyle w:val="Compact"/>
        <w:numPr>
          <w:ilvl w:val="0"/>
          <w:numId w:val="1019"/>
        </w:numPr>
        <w:widowControl/>
      </w:pPr>
      <w:r>
        <w:t xml:space="preserve">Consistent font sizes</w:t>
      </w:r>
    </w:p>
    <w:p>
      <w:pPr>
        <w:pStyle w:val="Compact"/>
        <w:numPr>
          <w:ilvl w:val="0"/>
          <w:numId w:val="1020"/>
        </w:numPr>
        <w:widowControl/>
      </w:pPr>
      <w:r>
        <w:t xml:space="preserve">White space for breathing room</w:t>
      </w:r>
    </w:p>
    <w:p>
      <w:pPr>
        <w:pStyle w:val="Compact"/>
        <w:numPr>
          <w:ilvl w:val="0"/>
          <w:numId w:val="1021"/>
        </w:numPr>
        <w:widowControl/>
      </w:pPr>
      <w:r>
        <w:t xml:space="preserve">Source cited for data</w:t>
      </w:r>
    </w:p>
    <w:bookmarkEnd w:id="45"/>
    <w:bookmarkStart w:id="46" w:name="the-billboard-test"/>
    <w:p>
      <w:pPr>
        <w:pStyle w:val="Heading3"/>
        <w:spacing w:before="240" w:after="80"/>
        <w:keepNext/>
        <w:keepLines/>
      </w:pPr>
      <w:r>
        <w:t xml:space="preserve">The Billboard Test</w:t>
      </w:r>
    </w:p>
    <w:p>
      <w:pPr>
        <w:pStyle w:val="FirstParagraph"/>
        <w:widowControl/>
      </w:pPr>
      <w:r>
        <w:t xml:space="preserve">Pretend your slide is a highway billboard:</w:t>
      </w:r>
    </w:p>
    <w:p>
      <w:pPr>
        <w:pStyle w:val="Compact"/>
        <w:numPr>
          <w:ilvl w:val="0"/>
          <w:numId w:val="1022"/>
        </w:numPr>
        <w:widowControl/>
      </w:pPr>
      <w:r>
        <w:t xml:space="preserve">Would someone get the point at 65 mph?</w:t>
      </w:r>
    </w:p>
    <w:p>
      <w:pPr>
        <w:pStyle w:val="Compact"/>
        <w:numPr>
          <w:ilvl w:val="0"/>
          <w:numId w:val="1022"/>
        </w:numPr>
        <w:widowControl/>
      </w:pPr>
      <w:r>
        <w:t xml:space="preserve">Can they read it in 3 seconds?</w:t>
      </w:r>
    </w:p>
    <w:p>
      <w:pPr>
        <w:pStyle w:val="Compact"/>
        <w:numPr>
          <w:ilvl w:val="0"/>
          <w:numId w:val="1022"/>
        </w:numPr>
        <w:widowControl/>
      </w:pPr>
      <w:r>
        <w:t xml:space="preserve">Is one thing clearly most important?</w:t>
      </w:r>
    </w:p>
    <w:bookmarkEnd w:id="46"/>
    <w:bookmarkStart w:id="47" w:name="common-mistakes"/>
    <w:p>
      <w:pPr>
        <w:pStyle w:val="Heading3"/>
        <w:spacing w:before="240" w:after="80"/>
        <w:keepNext/>
        <w:keepLines/>
      </w:pPr>
      <w:r>
        <w:t xml:space="preserve">Common Mistakes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Mistake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Fix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Reading slides aloud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Slides are visual aid, not script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Too many animations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Simple fades, if any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Inconsistent styling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Use master slides/templates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Busy backgrounds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Solid colors or very subtle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Logos on every slide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Title and closing only</w:t>
            </w:r>
          </w:p>
        </w:tc>
      </w:tr>
    </w:tbl>
    <w:bookmarkEnd w:id="47"/>
    <w:bookmarkStart w:id="48" w:name="workflow-best-practices"/>
    <w:p>
      <w:pPr>
        <w:pStyle w:val="Heading3"/>
        <w:spacing w:before="240" w:after="80"/>
        <w:keepNext/>
        <w:keepLines/>
      </w:pPr>
      <w:r>
        <w:t xml:space="preserve">Workflow Best Practices</w:t>
      </w:r>
    </w:p>
    <w:p>
      <w:pPr>
        <w:pStyle w:val="FirstParagraph"/>
        <w:widowControl/>
      </w:pPr>
      <w:r>
        <w:rPr>
          <w:b/>
          <w:bCs/>
        </w:rPr>
        <w:t xml:space="preserve">Marp Workflow: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CommentTok"/>
          <w:rFonts w:ascii="Consolas" w:hAnsi="Consolas"/>
          <w:sz w:val="18"/>
          <w:color w:val="1E1E1E"/>
        </w:rPr>
        <w:t xml:space="preserve">---</w:t>
      </w:r>
      <w:r>
        <w:br/>
      </w:r>
      <w:r>
        <w:rPr>
          <w:rStyle w:val="AnnotationTok"/>
          <w:rFonts w:ascii="Consolas" w:hAnsi="Consolas"/>
          <w:sz w:val="18"/>
          <w:color w:val="1E1E1E"/>
        </w:rPr>
        <w:t xml:space="preserve">marp:</w:t>
      </w:r>
      <w:r>
        <w:rPr>
          <w:rStyle w:val="CommentTok"/>
          <w:rFonts w:ascii="Consolas" w:hAnsi="Consolas"/>
          <w:sz w:val="18"/>
          <w:color w:val="1E1E1E"/>
        </w:rPr>
        <w:t xml:space="preserve"> true</w:t>
      </w:r>
      <w:r>
        <w:br/>
      </w:r>
      <w:r>
        <w:rPr>
          <w:rStyle w:val="AnnotationTok"/>
          <w:rFonts w:ascii="Consolas" w:hAnsi="Consolas"/>
          <w:sz w:val="18"/>
          <w:color w:val="1E1E1E"/>
        </w:rPr>
        <w:t xml:space="preserve">theme:</w:t>
      </w:r>
      <w:r>
        <w:rPr>
          <w:rStyle w:val="CommentTok"/>
          <w:rFonts w:ascii="Consolas" w:hAnsi="Consolas"/>
          <w:sz w:val="18"/>
          <w:color w:val="1E1E1E"/>
        </w:rPr>
        <w:t xml:space="preserve"> default</w:t>
      </w:r>
      <w:r>
        <w:br/>
      </w:r>
      <w:r>
        <w:rPr>
          <w:rStyle w:val="CommentTok"/>
          <w:rFonts w:ascii="Consolas" w:hAnsi="Consolas"/>
          <w:sz w:val="18"/>
          <w:color w:val="1E1E1E"/>
        </w:rPr>
        <w:t xml:space="preserve">---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 Slide Title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Bullet point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Another point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---</w:t>
      </w:r>
      <w:r>
        <w:br/>
      </w:r>
      <w:r>
        <w:br/>
      </w:r>
      <w:r>
        <w:rPr>
          <w:rStyle w:val="FunctionTok"/>
          <w:rFonts w:ascii="Consolas" w:hAnsi="Consolas"/>
          <w:sz w:val="18"/>
          <w:color w:val="1E1E1E"/>
        </w:rPr>
        <w:t xml:space="preserve"># Next Slide</w:t>
      </w:r>
    </w:p>
    <w:p>
      <w:pPr>
        <w:pStyle w:val="FirstParagraph"/>
        <w:widowControl/>
      </w:pPr>
      <w:r>
        <w:rPr>
          <w:b/>
          <w:bCs/>
        </w:rPr>
        <w:t xml:space="preserve">Gamma Workflow:</w:t>
      </w:r>
    </w:p>
    <w:p>
      <w:pPr>
        <w:pStyle w:val="Compact"/>
        <w:numPr>
          <w:ilvl w:val="0"/>
          <w:numId w:val="1023"/>
        </w:numPr>
        <w:widowControl/>
      </w:pPr>
      <w:r>
        <w:t xml:space="preserve">Provide topic/outline to Alex</w:t>
      </w:r>
    </w:p>
    <w:p>
      <w:pPr>
        <w:pStyle w:val="Compact"/>
        <w:numPr>
          <w:ilvl w:val="0"/>
          <w:numId w:val="1023"/>
        </w:numPr>
        <w:widowControl/>
      </w:pPr>
      <w:r>
        <w:t xml:space="preserve">Alex applies Duarte methodology</w:t>
      </w:r>
    </w:p>
    <w:p>
      <w:pPr>
        <w:pStyle w:val="Compact"/>
        <w:numPr>
          <w:ilvl w:val="0"/>
          <w:numId w:val="1023"/>
        </w:numPr>
        <w:widowControl/>
      </w:pPr>
      <w:r>
        <w:t xml:space="preserve">Alex generates structured markdown</w:t>
      </w:r>
    </w:p>
    <w:p>
      <w:pPr>
        <w:pStyle w:val="Compact"/>
        <w:numPr>
          <w:ilvl w:val="0"/>
          <w:numId w:val="1023"/>
        </w:numPr>
        <w:widowControl/>
      </w:pPr>
      <w:r>
        <w:t xml:space="preserve">Paste into gamma.app → AI creates polished deck</w:t>
      </w:r>
    </w:p>
    <w:p>
      <w:pPr>
        <w:pStyle w:val="FirstParagraph"/>
        <w:widowControl/>
      </w:pPr>
      <w:r>
        <w:rPr>
          <w:b/>
          <w:bCs/>
        </w:rPr>
        <w:t xml:space="preserve">PptxGenJS Workflow: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ImportTok"/>
          <w:rFonts w:ascii="Consolas" w:hAnsi="Consolas"/>
          <w:sz w:val="18"/>
          <w:color w:val="1E1E1E"/>
        </w:rPr>
        <w:t xml:space="preserve">import</w:t>
      </w:r>
      <w:r>
        <w:rPr>
          <w:rStyle w:val="NormalTok"/>
          <w:rFonts w:ascii="Consolas" w:hAnsi="Consolas"/>
          <w:sz w:val="18"/>
          <w:color w:val="1E1E1E"/>
        </w:rPr>
        <w:t xml:space="preserve"> { generateAndSavePresentation } </w:t>
      </w:r>
      <w:r>
        <w:rPr>
          <w:rStyle w:val="ImportTok"/>
          <w:rFonts w:ascii="Consolas" w:hAnsi="Consolas"/>
          <w:sz w:val="18"/>
          <w:color w:val="1E1E1E"/>
        </w:rPr>
        <w:t xml:space="preserve">from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'./pptxGenerator'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br/>
      </w:r>
      <w:r>
        <w:rPr>
          <w:rStyle w:val="KeywordTok"/>
          <w:rFonts w:ascii="Consolas" w:hAnsi="Consolas"/>
          <w:sz w:val="18"/>
          <w:color w:val="1E1E1E"/>
        </w:rPr>
        <w:t xml:space="preserve">const</w:t>
      </w:r>
      <w:r>
        <w:rPr>
          <w:rStyle w:val="NormalTok"/>
          <w:rFonts w:ascii="Consolas" w:hAnsi="Consolas"/>
          <w:sz w:val="18"/>
          <w:color w:val="1E1E1E"/>
        </w:rPr>
        <w:t xml:space="preserve"> slides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[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{ type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'title'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title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'Q4 Report'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subtitle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'Automated'</w:t>
      </w:r>
      <w:r>
        <w:rPr>
          <w:rStyle w:val="NormalTok"/>
          <w:rFonts w:ascii="Consolas" w:hAnsi="Consolas"/>
          <w:sz w:val="18"/>
          <w:color w:val="1E1E1E"/>
        </w:rPr>
        <w:t xml:space="preserve"> }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{ type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'chart'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chartType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'bar'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data</w:t>
      </w:r>
      <w:r>
        <w:rPr>
          <w:rStyle w:val="OperatorTok"/>
          <w:rFonts w:ascii="Consolas" w:hAnsi="Consolas"/>
          <w:sz w:val="18"/>
          <w:color w:val="1E1E1E"/>
        </w:rPr>
        <w:t xml:space="preserve">:</w:t>
      </w:r>
      <w:r>
        <w:rPr>
          <w:rStyle w:val="NormalTok"/>
          <w:rFonts w:ascii="Consolas" w:hAnsi="Consolas"/>
          <w:sz w:val="18"/>
          <w:color w:val="1E1E1E"/>
        </w:rPr>
        <w:t xml:space="preserve"> quarterlyData }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]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  <w:r>
        <w:br/>
      </w:r>
      <w:r>
        <w:br/>
      </w:r>
      <w:r>
        <w:rPr>
          <w:rStyle w:val="ControlFlowTok"/>
          <w:rFonts w:ascii="Consolas" w:hAnsi="Consolas"/>
          <w:sz w:val="18"/>
          <w:color w:val="1E1E1E"/>
        </w:rPr>
        <w:t xml:space="preserve">await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FunctionTok"/>
          <w:rFonts w:ascii="Consolas" w:hAnsi="Consolas"/>
          <w:sz w:val="18"/>
          <w:color w:val="1E1E1E"/>
        </w:rPr>
        <w:t xml:space="preserve">generateAndSavePresentation</w:t>
      </w:r>
      <w:r>
        <w:rPr>
          <w:rStyle w:val="NormalTok"/>
          <w:rFonts w:ascii="Consolas" w:hAnsi="Consolas"/>
          <w:sz w:val="18"/>
          <w:color w:val="1E1E1E"/>
        </w:rPr>
        <w:t xml:space="preserve">(slides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{}</w:t>
      </w:r>
      <w:r>
        <w:rPr>
          <w:rStyle w:val="OperatorTok"/>
          <w:rFonts w:ascii="Consolas" w:hAnsi="Consolas"/>
          <w:sz w:val="18"/>
          <w:color w:val="1E1E1E"/>
        </w:rPr>
        <w:t xml:space="preserve">,</w:t>
      </w:r>
      <w:r>
        <w:rPr>
          <w:rStyle w:val="NormalTok"/>
          <w:rFonts w:ascii="Consolas" w:hAnsi="Consolas"/>
          <w:sz w:val="18"/>
          <w:color w:val="1E1E1E"/>
        </w:rPr>
        <w:t xml:space="preserve"> </w:t>
      </w:r>
      <w:r>
        <w:rPr>
          <w:rStyle w:val="StringTok"/>
          <w:rFonts w:ascii="Consolas" w:hAnsi="Consolas"/>
          <w:sz w:val="18"/>
          <w:color w:val="1E1E1E"/>
        </w:rPr>
        <w:t xml:space="preserve">'report.pptx'</w:t>
      </w:r>
      <w:r>
        <w:rPr>
          <w:rStyle w:val="NormalTok"/>
          <w:rFonts w:ascii="Consolas" w:hAnsi="Consolas"/>
          <w:sz w:val="18"/>
          <w:color w:val="1E1E1E"/>
        </w:rPr>
        <w:t xml:space="preserve">)</w:t>
      </w:r>
      <w:r>
        <w:rPr>
          <w:rStyle w:val="OperatorTok"/>
          <w:rFonts w:ascii="Consolas" w:hAnsi="Consolas"/>
          <w:sz w:val="18"/>
          <w:color w:val="1E1E1E"/>
        </w:rPr>
        <w:t xml:space="preserve">;</w:t>
      </w:r>
    </w:p>
    <w:bookmarkEnd w:id="48"/>
    <w:bookmarkEnd w:id="49"/>
    <w:bookmarkEnd w:id="50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2026-04-10T01:25:08Z</dcterms:created>
  <dcterms:modified xsi:type="dcterms:W3CDTF">2026-04-10T01:25:08Z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