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404040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color w:val="404040"/>
          <w:spacing w:val="-10"/>
          <w:position w:val="0"/>
          <w:sz w:val="70"/>
          <w:shd w:fill="auto" w:val="clear"/>
        </w:rPr>
        <w:t xml:space="preserve">Università degli studi di Salerno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5A5A5A"/>
          <w:spacing w:val="15"/>
          <w:position w:val="0"/>
          <w:sz w:val="40"/>
          <w:shd w:fill="auto" w:val="clear"/>
        </w:rPr>
        <w:t xml:space="preserve">Corso di Laurea in Informatica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  <w:r>
        <w:object w:dxaOrig="11440" w:dyaOrig="10690">
          <v:rect xmlns:o="urn:schemas-microsoft-com:office:office" xmlns:v="urn:schemas-microsoft-com:vml" id="rectole0000000000" style="width:572.000000pt;height:53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i/>
          <w:color w:val="5A5A5A"/>
          <w:spacing w:val="15"/>
          <w:position w:val="0"/>
          <w:sz w:val="56"/>
          <w:shd w:fill="auto" w:val="clear"/>
        </w:rPr>
        <w:t xml:space="preserve">PROGETTO DI INGEGNERIA DEL SOFTWARE – System Design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5A5A5A"/>
          <w:spacing w:val="15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onotype Corsiva" w:hAnsi="Monotype Corsiva" w:cs="Monotype Corsiva" w:eastAsia="Monotype Corsiva"/>
          <w:b/>
          <w:i/>
          <w:color w:val="5A5A5A"/>
          <w:spacing w:val="15"/>
          <w:position w:val="0"/>
          <w:sz w:val="72"/>
          <w:shd w:fill="auto" w:val="clear"/>
        </w:rPr>
      </w:pPr>
      <w:r>
        <w:rPr>
          <w:rFonts w:ascii="Monotype Corsiva" w:hAnsi="Monotype Corsiva" w:cs="Monotype Corsiva" w:eastAsia="Monotype Corsiva"/>
          <w:b/>
          <w:i/>
          <w:color w:val="5A5A5A"/>
          <w:spacing w:val="15"/>
          <w:position w:val="0"/>
          <w:sz w:val="72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5A5A5A"/>
          <w:spacing w:val="15"/>
          <w:position w:val="0"/>
          <w:sz w:val="72"/>
          <w:shd w:fill="auto" w:val="clear"/>
        </w:rPr>
        <w:t xml:space="preserve">BUY &amp; SEE</w:t>
      </w:r>
      <w:r>
        <w:rPr>
          <w:rFonts w:ascii="Monotype Corsiva" w:hAnsi="Monotype Corsiva" w:cs="Monotype Corsiva" w:eastAsia="Monotype Corsiva"/>
          <w:b/>
          <w:i/>
          <w:color w:val="5A5A5A"/>
          <w:spacing w:val="15"/>
          <w:position w:val="0"/>
          <w:sz w:val="72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5A5A5A"/>
          <w:spacing w:val="15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Indice</w:t>
      </w:r>
    </w:p>
    <w:p>
      <w:pPr>
        <w:spacing w:before="0" w:after="16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Introduzione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Scopo del sistema</w:t>
      </w:r>
    </w:p>
    <w:p>
      <w:pPr>
        <w:tabs>
          <w:tab w:val="left" w:pos="142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Obiettivi di design</w:t>
      </w:r>
    </w:p>
    <w:p>
      <w:pPr>
        <w:tabs>
          <w:tab w:val="left" w:pos="2400" w:leader="none"/>
        </w:tabs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Criteri di Performance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00" w:leader="none"/>
        </w:tabs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Criteri di Affidabilità</w:t>
      </w:r>
    </w:p>
    <w:p>
      <w:pPr>
        <w:tabs>
          <w:tab w:val="left" w:pos="2380" w:leader="none"/>
        </w:tabs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Criteri di Costi</w:t>
      </w:r>
    </w:p>
    <w:p>
      <w:pPr>
        <w:tabs>
          <w:tab w:val="left" w:pos="2400" w:leader="none"/>
        </w:tabs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Criteri di Manutenzione</w:t>
      </w:r>
    </w:p>
    <w:p>
      <w:pPr>
        <w:tabs>
          <w:tab w:val="left" w:pos="2400" w:leader="none"/>
        </w:tabs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Criteri per l’Utente Finale</w:t>
      </w:r>
    </w:p>
    <w:p>
      <w:pPr>
        <w:tabs>
          <w:tab w:val="left" w:pos="142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Definizioni, acronimi e abbreviazioni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Riferimenti</w:t>
      </w:r>
    </w:p>
    <w:p>
      <w:pPr>
        <w:tabs>
          <w:tab w:val="left" w:pos="142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Panoramica</w:t>
      </w:r>
    </w:p>
    <w:p>
      <w:pPr>
        <w:numPr>
          <w:ilvl w:val="0"/>
          <w:numId w:val="18"/>
        </w:numPr>
        <w:tabs>
          <w:tab w:val="left" w:pos="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Architettura del software corrente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571" w:leader="none"/>
        </w:tabs>
        <w:spacing w:before="0" w:after="0" w:line="240"/>
        <w:ind w:right="60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Architettura del software proposto </w:t>
      </w:r>
    </w:p>
    <w:p>
      <w:pPr>
        <w:tabs>
          <w:tab w:val="left" w:pos="571" w:leader="none"/>
        </w:tabs>
        <w:spacing w:before="0" w:after="0" w:line="240"/>
        <w:ind w:right="60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3.1. Panoramica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3.2.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Decomposizione del sistema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3.3.Mapping Hardware/Software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3.4.Gestione dei dati persistenti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3.5.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Controllo degli accessi e della sicurezza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3.6.Controllo del software globale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3.7.Condizioni Boundary</w:t>
      </w:r>
    </w:p>
    <w:p>
      <w:pPr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3.7.1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Avvio del sistema</w:t>
      </w:r>
    </w:p>
    <w:p>
      <w:pPr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3.7.2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Terminazione del sistema</w:t>
      </w:r>
    </w:p>
    <w:p>
      <w:pPr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3.7.3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Fallimento del sistema</w:t>
      </w:r>
    </w:p>
    <w:p>
      <w:pPr>
        <w:numPr>
          <w:ilvl w:val="0"/>
          <w:numId w:val="25"/>
        </w:numPr>
        <w:tabs>
          <w:tab w:val="left" w:pos="5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Servizi dei sottosistemi</w:t>
      </w: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Gestione Autenticazione</w:t>
      </w: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</w:t>
        <w:tab/>
        <w:t xml:space="preserve">Gestione Account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Gestione Registrazione</w:t>
      </w: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Gestione Prodotti</w:t>
      </w: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4.5</w:t>
        <w:tab/>
        <w:t xml:space="preserve">Gestione Utente</w:t>
      </w: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4.6</w:t>
        <w:tab/>
        <w:t xml:space="preserve">Gestione Fornitori</w:t>
      </w:r>
    </w:p>
    <w:p>
      <w:pPr>
        <w:tabs>
          <w:tab w:val="left" w:pos="1180" w:leader="none"/>
        </w:tabs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4.7</w:t>
        <w:tab/>
        <w:t xml:space="preserve">Gestione Store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tabs>
          <w:tab w:val="left" w:pos="5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Glossario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1. Introduzione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1.1  Scopo del sistema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1.2 Obiettivi di Design</w:t>
      </w:r>
    </w:p>
    <w:p>
      <w:pPr>
        <w:spacing w:before="0" w:after="160" w:line="25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1.2.1 Criteri di Performance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1.2.2 Criteri di Affidabilità</w:t>
      </w: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1.2.3 Criteri di Costo</w:t>
      </w: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1.2.4 Criteri di Manutenzione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4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1.3 Definizioni, acronimi e abbreviazioni</w:t>
      </w:r>
    </w:p>
    <w:p>
      <w:pPr>
        <w:spacing w:before="0" w:after="160" w:line="2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1.4 Riferimenti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1.5 Panoramica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Architettura del software corrente</w:t>
      </w:r>
    </w:p>
    <w:p>
      <w:pPr>
        <w:spacing w:before="0" w:after="160" w:line="240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nostro sistema software prende ispirazione da sistemi già esistenti che si occupano di fornire servizi simili su piattaforme online.</w:t>
      </w:r>
    </w:p>
    <w:p>
      <w:pPr>
        <w:spacing w:before="0" w:after="160" w:line="240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sito da noi ideato consente una gestione e un’iterazione semplice e veloce.L’utente potrà accedere ai vari servizi tramite un’interfaccia facile da comprendere e gestire. Un’interfaccia dedicata consentirà all’utente di visionare un film acquistato o gratuito in maniera comoda e pratica con il minor numero di iterazioni possibili e inserire recenzioni o valutazioni del film visionato. </w:t>
      </w:r>
    </w:p>
    <w:p>
      <w:pPr>
        <w:spacing w:before="0" w:after="160" w:line="240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 sistema di gestione delle richieste consentirà al gestore di ricevere e valutare le proposte dell’utente per inserire nuovi film o riceve segnalazioni di problemi legati all’autenticazione o all’efficienza del sito.Un sistema di valutazione consentirà al gestore di controllare recensioni e valutazioni inserite dai vari utenti e eventualmente un sistema potrà disattivare il profilo di uno spettatore se le regole di buona condotta venissero violate.</w:t>
      </w:r>
    </w:p>
    <w:p>
      <w:pPr>
        <w:spacing w:before="0" w:after="160" w:line="240"/>
        <w:ind w:right="0" w:left="141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L’utente , mediante un sistema di notifiche, verrà informato delle azioni fatte dal gestore riguardo le operazioni effettuate sul sito e le richieste inviate. </w:t>
      </w:r>
    </w:p>
    <w:p>
      <w:pPr>
        <w:spacing w:before="0" w:after="160" w:line="240"/>
        <w:ind w:right="0" w:left="0" w:firstLine="70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3. Architettura del software proposto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3.1 Panoramica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sistema da noi proposto è un applicazione web in locale, utilizzata da  due tipi di utente: lo spettatore e i vari tipi di gestore(gestore catalogo, gestore account, gestore autenticazione, gestore visione contenuti). Gli spettatori per utilizzare i servizi offerti dal sito dovranno registrarsi.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 piattaforma metterà a disposizione diverse tipologie di funzionalità, a seconda del tipo di utente che effettua l'accesso.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particolare lo spettatore potrà acquistare film e visionarli, inserire recenzioni o valutazioni e eventualemente inviare richieste che verranno inoltrate al gestore(che se ne occupa) per inserire film mancanti o per segnalare un problema.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3.2  Decomposizione del sistema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3.2.1 Decomposizioni in layer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 decomposizione prevista per il sistema è composta da tre layer che si occupano di gestirne aspetti e funzionalità differenti: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● View: raccoglie e gestisce elementi di interfaccia grafica e gli eventi generati su di essi;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● Controller: si occupa della gestione della logica del sistema;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● Model: si occupa della gestione e dello scambio dei dati tra i sottosistemi;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3.2.2 Decomposizione in sottosistem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Abbiamo deciso di utilizzare un’architettura aperta per motivi di efficienza. Si è deciso di gestire i singoli componenti con basso accoppiamento ed elevata coesione in modo tale da garantire, in caso di successive modifiche il minor numero di aggiornamenti da apportare tra tutti i sottosistemi.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5520">
          <v:rect xmlns:o="urn:schemas-microsoft-com:office:office" xmlns:v="urn:schemas-microsoft-com:vml" id="rectole0000000001" style="width:432.0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livello View prevede la gestione di cinque sottosistemi: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-GUI Gestore Account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-GUI Gestore Catalogo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-GUI Gestore Autenticazione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-GUI Gestore VisioneContenuti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-GUI Spettatore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(Ogni componente rappresenta l'insieme di interfacce con cui gli utenti del sistema si interfacciano)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livello di Control invece contiene i seguenti sottosistemi: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-SpettatoreManger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-Gestore Catalogo Manager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-Gestore Autenticazione Manager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-Gestore VisioneContenuti Manager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-Gestore Account Manager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(Ogni componente raggruppa le funzionalità che ogni utente può effettuare e i servizi a cui può accedere)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livello Model prevede la gestione di un sottosistema che si interfaccia con il database:</w:t>
        <w:br/>
        <w:t xml:space="preserve">-Archivio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3.2.2.1 Deployment Diagram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L’utente richiede le funzionalità tramite l’interfaccia che il sistema mette a disposizione a patto che si possieda un browser capace di interpretare javascript, in modo che le funzioni definite dal sistema possano eseguire in maniera corretta.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tier Client connette lo strato di view del System sul quale vengono eseguite le funzioni apposite al completamento degli obiettivi del Lan Client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 parte Server racchiude e gestisce la persistenza dei dati. L’intera architettura non richiede ausilio di componenti hardware/software esterni.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3539">
          <v:rect xmlns:o="urn:schemas-microsoft-com:office:office" xmlns:v="urn:schemas-microsoft-com:vml" id="rectole0000000002" style="width:432.000000pt;height:17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3.3 Mapping Hardware/Software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 sistema utilizzerà una struttura hardware costituita da un Server che risponderà ai servizi richiesti dai client.  Il client è una qualsiasi macchina attraverso il quale un utente può collegarsi, utilizzando una connessione internet, per accedere al sistema mentre la macchina server gestisce la logica e i dati persistenti contenuti nel database.  Il client e il server saranno connessi tramite il protocollo HTTP, con il quale il client inoltra delle richieste al server e quest'ultimo provvederà a fornire i servizi richiesti. Le componenti hardware e software necessarie per il client sono un computer dotato di connessione internet e di un web browser installato su di esso.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 il server, invece, c'è necessità di una macchina con connessione ad Internet e con la capacità di immagazzinare una grande quantità di dati. La componente software necessaria è dunque un DBMS, per consentire la comunicazione con più client.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3.4 Gestione dei dati persistenti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 la memorizzazione dei dati si è scelto un Database relazionale che consente un accesso efficiente ai dati e brevi tempi di risposta.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70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3.5 Controllo degli accessi e della sicurezza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3.6 Controllo del software globale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7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120" w:firstLine="588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3.7 Condizioni Boundary</w:t>
      </w:r>
    </w:p>
    <w:p>
      <w:pPr>
        <w:spacing w:before="0" w:after="160" w:line="26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140" w:firstLine="56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3.7.1 Avvio del sistema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140" w:firstLine="56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3.7.2 Terminazione del sistema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140" w:firstLine="56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3.7.3 Fallimento del sistema</w:t>
      </w:r>
    </w:p>
    <w:p>
      <w:pPr>
        <w:spacing w:before="0" w:after="160" w:line="240"/>
        <w:ind w:right="0" w:left="140" w:firstLine="56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1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4. Servizi dei sottosistemi</w:t>
      </w:r>
    </w:p>
    <w:p>
      <w:pPr>
        <w:spacing w:before="0" w:after="16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4.1 Gestione Autenticazione</w:t>
      </w:r>
    </w:p>
    <w:p>
      <w:pPr>
        <w:spacing w:before="0" w:after="16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6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7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4.2 Gestione Account</w:t>
      </w:r>
    </w:p>
    <w:p>
      <w:pPr>
        <w:spacing w:before="0" w:after="16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4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5. Glossario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8">
    <w:abstractNumId w:val="24"/>
  </w:num>
  <w:num w:numId="20">
    <w:abstractNumId w:val="18"/>
  </w:num>
  <w:num w:numId="25">
    <w:abstractNumId w:val="12"/>
  </w:num>
  <w:num w:numId="30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