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EE2C" w14:textId="3AF2BC57" w:rsidR="00CA22E8" w:rsidRPr="00014DDE" w:rsidRDefault="00DA2FA3" w:rsidP="00014D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os requisitos funcionais, não funcionais e regras de negócio aplicáveis ao domínio abaixo. </w:t>
      </w:r>
    </w:p>
    <w:p w14:paraId="0F1CE0CD" w14:textId="77777777" w:rsidR="00014DDE" w:rsidRPr="00014DDE" w:rsidRDefault="00014DDE" w:rsidP="00014D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14DDE">
        <w:rPr>
          <w:rFonts w:ascii="Arial" w:hAnsi="Arial" w:cs="Arial"/>
          <w:sz w:val="24"/>
          <w:szCs w:val="24"/>
        </w:rPr>
        <w:t>O cliente deve estar validado para realizar o Saque. A operação de um caixa eletrônico tem início a partir de uma sessão em que o cliente seleciona a opção de realizar saque. O cliente então digita uma quantia a ser retirada.</w:t>
      </w:r>
    </w:p>
    <w:p w14:paraId="2172E035" w14:textId="77777777" w:rsidR="00014DDE" w:rsidRPr="00014DDE" w:rsidRDefault="00014DDE" w:rsidP="00014D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14DDE">
        <w:rPr>
          <w:rFonts w:ascii="Arial" w:hAnsi="Arial" w:cs="Arial"/>
          <w:sz w:val="24"/>
          <w:szCs w:val="24"/>
        </w:rPr>
        <w:t xml:space="preserve">• O sistema verifica se a conta correspondente tem saldo suficiente para satisfazer a requisição. Senão, uma mensagem adequada é reportada, o que acarreta </w:t>
      </w:r>
      <w:proofErr w:type="gramStart"/>
      <w:r w:rsidRPr="00014DDE">
        <w:rPr>
          <w:rFonts w:ascii="Arial" w:hAnsi="Arial" w:cs="Arial"/>
          <w:sz w:val="24"/>
          <w:szCs w:val="24"/>
        </w:rPr>
        <w:t>no</w:t>
      </w:r>
      <w:proofErr w:type="gramEnd"/>
      <w:r w:rsidRPr="00014DDE">
        <w:rPr>
          <w:rFonts w:ascii="Arial" w:hAnsi="Arial" w:cs="Arial"/>
          <w:sz w:val="24"/>
          <w:szCs w:val="24"/>
        </w:rPr>
        <w:t xml:space="preserve"> fim do saque. </w:t>
      </w:r>
    </w:p>
    <w:p w14:paraId="5B735915" w14:textId="6BFE9A50" w:rsidR="00014DDE" w:rsidRPr="00014DDE" w:rsidRDefault="00014DDE" w:rsidP="00014D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14DDE">
        <w:rPr>
          <w:rFonts w:ascii="Arial" w:hAnsi="Arial" w:cs="Arial"/>
          <w:sz w:val="24"/>
          <w:szCs w:val="24"/>
        </w:rPr>
        <w:t xml:space="preserve">• Além desta verificação também são analisados: </w:t>
      </w:r>
    </w:p>
    <w:p w14:paraId="09F7512D" w14:textId="77777777" w:rsidR="00014DDE" w:rsidRPr="00014DDE" w:rsidRDefault="00014DDE" w:rsidP="00014D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14DDE">
        <w:rPr>
          <w:rFonts w:ascii="Arial" w:hAnsi="Arial" w:cs="Arial"/>
          <w:sz w:val="24"/>
          <w:szCs w:val="24"/>
        </w:rPr>
        <w:t xml:space="preserve">• O caixa eletrônico tem saldo para confirmar o saque? </w:t>
      </w:r>
    </w:p>
    <w:p w14:paraId="22A6538C" w14:textId="2CA69EF0" w:rsidR="00014DDE" w:rsidRPr="00014DDE" w:rsidRDefault="00014DDE" w:rsidP="00014D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14DDE">
        <w:rPr>
          <w:rFonts w:ascii="Arial" w:hAnsi="Arial" w:cs="Arial"/>
          <w:sz w:val="24"/>
          <w:szCs w:val="24"/>
        </w:rPr>
        <w:t xml:space="preserve"> • O caixa eletrônico tem cédulas compatíveis?</w:t>
      </w:r>
    </w:p>
    <w:p w14:paraId="2E6497EC" w14:textId="77777777" w:rsidR="00014DDE" w:rsidRPr="00014DDE" w:rsidRDefault="00014DDE" w:rsidP="00014D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14DDE">
        <w:rPr>
          <w:rFonts w:ascii="Arial" w:hAnsi="Arial" w:cs="Arial"/>
          <w:sz w:val="24"/>
          <w:szCs w:val="24"/>
        </w:rPr>
        <w:t xml:space="preserve">• O saque está sendo realizado no período entre 06h00min e 22h00min? </w:t>
      </w:r>
    </w:p>
    <w:p w14:paraId="26D442F2" w14:textId="0F2C37C7" w:rsidR="00014DDE" w:rsidRPr="00014DDE" w:rsidRDefault="00014DDE" w:rsidP="00014D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14DDE">
        <w:rPr>
          <w:rFonts w:ascii="Arial" w:hAnsi="Arial" w:cs="Arial"/>
          <w:sz w:val="24"/>
          <w:szCs w:val="24"/>
        </w:rPr>
        <w:t>• O valor do saque solicitado, somado aos valores de saques anteriores do dia estão dentro do limite diário de R$ 2000,00?</w:t>
      </w:r>
    </w:p>
    <w:sectPr w:rsidR="00014DDE" w:rsidRPr="0001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DE"/>
    <w:rsid w:val="00014DDE"/>
    <w:rsid w:val="00CA22E8"/>
    <w:rsid w:val="00DA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BCCE"/>
  <w15:chartTrackingRefBased/>
  <w15:docId w15:val="{9ADA1FFE-E855-48BC-9915-B0FABDAB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 DA SILVA</dc:creator>
  <cp:keywords/>
  <dc:description/>
  <cp:lastModifiedBy>FABIO PEREIRA DA SILVA</cp:lastModifiedBy>
  <cp:revision>2</cp:revision>
  <dcterms:created xsi:type="dcterms:W3CDTF">2023-03-09T19:51:00Z</dcterms:created>
  <dcterms:modified xsi:type="dcterms:W3CDTF">2023-03-09T19:55:00Z</dcterms:modified>
</cp:coreProperties>
</file>