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18" w:rsidRDefault="00534318">
      <w:r>
        <w:rPr>
          <w:b/>
        </w:rPr>
        <w:t>Construção da tabela</w:t>
      </w:r>
    </w:p>
    <w:p w:rsidR="00534318" w:rsidRDefault="00534318"/>
    <w:p w:rsidR="00341362" w:rsidRDefault="00341362" w:rsidP="00D60CE4">
      <w:pPr>
        <w:ind w:left="708" w:firstLine="708"/>
      </w:pPr>
      <w:r>
        <w:t>K= Quantidade (número) de classes necessárias</w:t>
      </w:r>
    </w:p>
    <w:p w:rsidR="00534318" w:rsidRDefault="006920D3" w:rsidP="006E73C3">
      <w:pPr>
        <w:numPr>
          <w:ilvl w:val="0"/>
          <w:numId w:val="1"/>
        </w:numPr>
      </w:pPr>
      <w:proofErr w:type="gramStart"/>
      <w:r>
        <w:t>K ~</w:t>
      </w:r>
      <w:proofErr w:type="gramEnd"/>
      <w:r>
        <w:t xml:space="preserve">= 1 + 3,3 . </w:t>
      </w:r>
      <w:proofErr w:type="spellStart"/>
      <w:proofErr w:type="gramStart"/>
      <w:r>
        <w:t>log</w:t>
      </w:r>
      <w:proofErr w:type="spellEnd"/>
      <w:proofErr w:type="gramEnd"/>
      <w:r>
        <w:t xml:space="preserve"> n</w:t>
      </w:r>
    </w:p>
    <w:p w:rsidR="006E73C3" w:rsidRDefault="006E73C3" w:rsidP="006E73C3">
      <w:pPr>
        <w:ind w:left="708"/>
      </w:pPr>
      <w:proofErr w:type="gramStart"/>
      <w:r>
        <w:t>K ~</w:t>
      </w:r>
      <w:proofErr w:type="gramEnd"/>
      <w:r>
        <w:t xml:space="preserve">= </w:t>
      </w:r>
      <w:r w:rsidR="00165550">
        <w:t xml:space="preserve">1 + 3,3 . </w:t>
      </w:r>
      <w:proofErr w:type="spellStart"/>
      <w:proofErr w:type="gramStart"/>
      <w:r w:rsidR="00165550">
        <w:t>log</w:t>
      </w:r>
      <w:proofErr w:type="spellEnd"/>
      <w:proofErr w:type="gramEnd"/>
      <w:r w:rsidR="00165550">
        <w:t xml:space="preserve"> </w:t>
      </w:r>
      <w:r w:rsidR="00165550">
        <w:rPr>
          <w:b/>
        </w:rPr>
        <w:t xml:space="preserve">40 </w:t>
      </w:r>
      <w:r w:rsidR="00165550">
        <w:t>~= 6</w:t>
      </w:r>
    </w:p>
    <w:p w:rsidR="00B40DBB" w:rsidRDefault="00B40DBB" w:rsidP="006E73C3">
      <w:pPr>
        <w:ind w:left="708"/>
      </w:pPr>
    </w:p>
    <w:p w:rsidR="00B40DBB" w:rsidRPr="00165550" w:rsidRDefault="00B40DBB" w:rsidP="006E73C3">
      <w:pPr>
        <w:ind w:left="708"/>
      </w:pPr>
      <w:proofErr w:type="spellStart"/>
      <w:r>
        <w:t>Obs</w:t>
      </w:r>
      <w:proofErr w:type="spellEnd"/>
      <w:r>
        <w:t>: utilizar para obtenção do k, arredondamento para o inteiro mais próximo.</w:t>
      </w:r>
    </w:p>
    <w:p w:rsidR="00354B74" w:rsidRDefault="00D0358F">
      <w:proofErr w:type="spellStart"/>
      <w:r>
        <w:t>Obs</w:t>
      </w:r>
      <w:proofErr w:type="spellEnd"/>
      <w:r>
        <w:t>: Usar, para arredondar o h, o arredondamento para cima (ou por excesso)</w:t>
      </w:r>
    </w:p>
    <w:p w:rsidR="00A06E23" w:rsidRDefault="00A06E23"/>
    <w:tbl>
      <w:tblPr>
        <w:tblStyle w:val="Tabelacomgrade"/>
        <w:tblW w:w="0" w:type="auto"/>
        <w:tblLook w:val="01E0"/>
      </w:tblPr>
      <w:tblGrid>
        <w:gridCol w:w="750"/>
        <w:gridCol w:w="1316"/>
        <w:gridCol w:w="1309"/>
        <w:gridCol w:w="737"/>
        <w:gridCol w:w="756"/>
        <w:gridCol w:w="1472"/>
        <w:gridCol w:w="1792"/>
        <w:gridCol w:w="588"/>
      </w:tblGrid>
      <w:tr w:rsidR="009E3C50" w:rsidTr="006131B1">
        <w:tc>
          <w:tcPr>
            <w:tcW w:w="791" w:type="dxa"/>
          </w:tcPr>
          <w:p w:rsidR="009E3C50" w:rsidRPr="00A06E23" w:rsidRDefault="009E3C50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759" w:type="dxa"/>
          </w:tcPr>
          <w:p w:rsidR="009E3C50" w:rsidRDefault="009E3C50">
            <w:r>
              <w:t>Variável (classes)</w:t>
            </w:r>
          </w:p>
        </w:tc>
        <w:tc>
          <w:tcPr>
            <w:tcW w:w="1309" w:type="dxa"/>
          </w:tcPr>
          <w:p w:rsidR="009E3C50" w:rsidRDefault="009E3C50">
            <w:r>
              <w:t>Tabulação (contagem)</w:t>
            </w:r>
          </w:p>
        </w:tc>
        <w:tc>
          <w:tcPr>
            <w:tcW w:w="1193" w:type="dxa"/>
          </w:tcPr>
          <w:p w:rsidR="009E3C50" w:rsidRPr="00D81354" w:rsidRDefault="009E3C50">
            <w:pPr>
              <w:rPr>
                <w:vertAlign w:val="subscript"/>
              </w:rPr>
            </w:pPr>
            <w:proofErr w:type="spellStart"/>
            <w:proofErr w:type="gramStart"/>
            <w:r>
              <w:t>f</w:t>
            </w:r>
            <w:r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756" w:type="dxa"/>
          </w:tcPr>
          <w:p w:rsidR="009E3C50" w:rsidRPr="009E3C50" w:rsidRDefault="009E3C50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i</w:t>
            </w:r>
          </w:p>
        </w:tc>
        <w:tc>
          <w:tcPr>
            <w:tcW w:w="1472" w:type="dxa"/>
          </w:tcPr>
          <w:p w:rsidR="009E3C50" w:rsidRPr="008379CD" w:rsidRDefault="008379CD">
            <w:pPr>
              <w:rPr>
                <w:vertAlign w:val="subscript"/>
              </w:rPr>
            </w:pPr>
            <w:proofErr w:type="spellStart"/>
            <w:proofErr w:type="gramStart"/>
            <w:r>
              <w:t>x</w:t>
            </w:r>
            <w:r>
              <w:rPr>
                <w:vertAlign w:val="subscript"/>
              </w:rPr>
              <w:t>i</w:t>
            </w:r>
            <w:r>
              <w:t>f</w:t>
            </w:r>
            <w:r>
              <w:rPr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637" w:type="dxa"/>
          </w:tcPr>
          <w:p w:rsidR="009E3C50" w:rsidRPr="00146165" w:rsidRDefault="00146165">
            <w:pPr>
              <w:rPr>
                <w:vertAlign w:val="subscript"/>
              </w:rPr>
            </w:pPr>
            <w:proofErr w:type="gramStart"/>
            <w:r>
              <w:t>x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2</w:t>
            </w:r>
            <w:r>
              <w:t>f</w:t>
            </w:r>
            <w:r>
              <w:rPr>
                <w:vertAlign w:val="subscript"/>
              </w:rPr>
              <w:t>i</w:t>
            </w:r>
            <w:proofErr w:type="gramEnd"/>
          </w:p>
        </w:tc>
        <w:tc>
          <w:tcPr>
            <w:tcW w:w="803" w:type="dxa"/>
          </w:tcPr>
          <w:p w:rsidR="009E3C50" w:rsidRPr="008F1C07" w:rsidRDefault="008F1C07">
            <w:pPr>
              <w:rPr>
                <w:vertAlign w:val="subscript"/>
              </w:rPr>
            </w:pPr>
            <w:proofErr w:type="spellStart"/>
            <w:r>
              <w:t>F</w:t>
            </w:r>
            <w:r>
              <w:rPr>
                <w:vertAlign w:val="subscript"/>
              </w:rPr>
              <w:t>i</w:t>
            </w:r>
            <w:proofErr w:type="spellEnd"/>
          </w:p>
        </w:tc>
      </w:tr>
      <w:tr w:rsidR="009E3C50" w:rsidTr="006131B1">
        <w:tc>
          <w:tcPr>
            <w:tcW w:w="791" w:type="dxa"/>
          </w:tcPr>
          <w:p w:rsidR="009E3C50" w:rsidRPr="00A06E23" w:rsidRDefault="009E3C50">
            <w:proofErr w:type="gramStart"/>
            <w:r>
              <w:t>1</w:t>
            </w:r>
            <w:proofErr w:type="gramEnd"/>
          </w:p>
        </w:tc>
        <w:tc>
          <w:tcPr>
            <w:tcW w:w="1759" w:type="dxa"/>
          </w:tcPr>
          <w:p w:rsidR="009E3C50" w:rsidRDefault="009E3C50">
            <w:r>
              <w:t>13,60|---16,07</w:t>
            </w:r>
          </w:p>
        </w:tc>
        <w:tc>
          <w:tcPr>
            <w:tcW w:w="1309" w:type="dxa"/>
          </w:tcPr>
          <w:p w:rsidR="009E3C50" w:rsidRDefault="009E3C50">
            <w:r>
              <w:t>|||||||||||</w:t>
            </w:r>
          </w:p>
        </w:tc>
        <w:tc>
          <w:tcPr>
            <w:tcW w:w="1193" w:type="dxa"/>
          </w:tcPr>
          <w:p w:rsidR="009E3C50" w:rsidRDefault="009E3C50">
            <w:r>
              <w:t>11</w:t>
            </w:r>
          </w:p>
        </w:tc>
        <w:tc>
          <w:tcPr>
            <w:tcW w:w="756" w:type="dxa"/>
          </w:tcPr>
          <w:p w:rsidR="009E3C50" w:rsidRDefault="009E3C50">
            <w:r>
              <w:t>14,24</w:t>
            </w:r>
          </w:p>
        </w:tc>
        <w:tc>
          <w:tcPr>
            <w:tcW w:w="1472" w:type="dxa"/>
          </w:tcPr>
          <w:p w:rsidR="009E3C50" w:rsidRDefault="008379CD">
            <w:r>
              <w:t>163,24</w:t>
            </w:r>
          </w:p>
        </w:tc>
        <w:tc>
          <w:tcPr>
            <w:tcW w:w="637" w:type="dxa"/>
          </w:tcPr>
          <w:p w:rsidR="009E3C50" w:rsidRDefault="00146165">
            <w:r>
              <w:t>2442,48</w:t>
            </w:r>
          </w:p>
        </w:tc>
        <w:tc>
          <w:tcPr>
            <w:tcW w:w="803" w:type="dxa"/>
          </w:tcPr>
          <w:p w:rsidR="009E3C50" w:rsidRPr="008F1C07" w:rsidRDefault="008F1C07">
            <w:r>
              <w:t>11</w:t>
            </w:r>
          </w:p>
        </w:tc>
      </w:tr>
      <w:tr w:rsidR="009E3C50" w:rsidTr="006131B1">
        <w:tc>
          <w:tcPr>
            <w:tcW w:w="791" w:type="dxa"/>
          </w:tcPr>
          <w:p w:rsidR="009E3C50" w:rsidRDefault="009E3C50">
            <w:proofErr w:type="gramStart"/>
            <w:r>
              <w:t>2</w:t>
            </w:r>
            <w:proofErr w:type="gramEnd"/>
          </w:p>
        </w:tc>
        <w:tc>
          <w:tcPr>
            <w:tcW w:w="1759" w:type="dxa"/>
          </w:tcPr>
          <w:p w:rsidR="009E3C50" w:rsidRDefault="009E3C50">
            <w:r>
              <w:t>16,07|---18,54</w:t>
            </w:r>
          </w:p>
        </w:tc>
        <w:tc>
          <w:tcPr>
            <w:tcW w:w="1309" w:type="dxa"/>
          </w:tcPr>
          <w:p w:rsidR="009E3C50" w:rsidRDefault="009E3C50">
            <w:r>
              <w:t>|||||</w:t>
            </w:r>
          </w:p>
        </w:tc>
        <w:tc>
          <w:tcPr>
            <w:tcW w:w="1193" w:type="dxa"/>
          </w:tcPr>
          <w:p w:rsidR="009E3C50" w:rsidRDefault="009E3C50">
            <w:proofErr w:type="gramStart"/>
            <w:r>
              <w:t>5</w:t>
            </w:r>
            <w:proofErr w:type="gramEnd"/>
          </w:p>
        </w:tc>
        <w:tc>
          <w:tcPr>
            <w:tcW w:w="756" w:type="dxa"/>
          </w:tcPr>
          <w:p w:rsidR="009E3C50" w:rsidRDefault="009E3C50">
            <w:r>
              <w:t>17,31</w:t>
            </w:r>
          </w:p>
        </w:tc>
        <w:tc>
          <w:tcPr>
            <w:tcW w:w="1472" w:type="dxa"/>
          </w:tcPr>
          <w:p w:rsidR="009E3C50" w:rsidRDefault="008379CD">
            <w:r>
              <w:t>86, 55</w:t>
            </w:r>
          </w:p>
        </w:tc>
        <w:tc>
          <w:tcPr>
            <w:tcW w:w="637" w:type="dxa"/>
          </w:tcPr>
          <w:p w:rsidR="009E3C50" w:rsidRDefault="00146165">
            <w:r>
              <w:t>1498,18</w:t>
            </w:r>
          </w:p>
        </w:tc>
        <w:tc>
          <w:tcPr>
            <w:tcW w:w="803" w:type="dxa"/>
          </w:tcPr>
          <w:p w:rsidR="009E3C50" w:rsidRDefault="00D77D67">
            <w:r>
              <w:t>16</w:t>
            </w:r>
          </w:p>
        </w:tc>
      </w:tr>
      <w:tr w:rsidR="009E3C50" w:rsidTr="006131B1">
        <w:tc>
          <w:tcPr>
            <w:tcW w:w="791" w:type="dxa"/>
          </w:tcPr>
          <w:p w:rsidR="009E3C50" w:rsidRDefault="008F1C07">
            <w:proofErr w:type="gramStart"/>
            <w:r>
              <w:t>3</w:t>
            </w:r>
            <w:proofErr w:type="gramEnd"/>
          </w:p>
        </w:tc>
        <w:tc>
          <w:tcPr>
            <w:tcW w:w="1759" w:type="dxa"/>
          </w:tcPr>
          <w:p w:rsidR="009E3C50" w:rsidRDefault="009E3C50">
            <w:r>
              <w:t>18,54|---21,01</w:t>
            </w:r>
          </w:p>
        </w:tc>
        <w:tc>
          <w:tcPr>
            <w:tcW w:w="1309" w:type="dxa"/>
          </w:tcPr>
          <w:p w:rsidR="009E3C50" w:rsidRDefault="009E3C50">
            <w:r>
              <w:t>||||||||||</w:t>
            </w:r>
          </w:p>
        </w:tc>
        <w:tc>
          <w:tcPr>
            <w:tcW w:w="1193" w:type="dxa"/>
          </w:tcPr>
          <w:p w:rsidR="009E3C50" w:rsidRDefault="009E3C50">
            <w:r>
              <w:t>10</w:t>
            </w:r>
          </w:p>
        </w:tc>
        <w:tc>
          <w:tcPr>
            <w:tcW w:w="756" w:type="dxa"/>
          </w:tcPr>
          <w:p w:rsidR="009E3C50" w:rsidRDefault="009E3C50">
            <w:r>
              <w:t>19,78</w:t>
            </w:r>
          </w:p>
        </w:tc>
        <w:tc>
          <w:tcPr>
            <w:tcW w:w="1472" w:type="dxa"/>
          </w:tcPr>
          <w:p w:rsidR="009E3C50" w:rsidRDefault="008379CD">
            <w:r>
              <w:t>197, 80</w:t>
            </w:r>
          </w:p>
        </w:tc>
        <w:tc>
          <w:tcPr>
            <w:tcW w:w="637" w:type="dxa"/>
          </w:tcPr>
          <w:p w:rsidR="009E3C50" w:rsidRDefault="00146165">
            <w:r>
              <w:t>3912,48</w:t>
            </w:r>
          </w:p>
        </w:tc>
        <w:tc>
          <w:tcPr>
            <w:tcW w:w="803" w:type="dxa"/>
          </w:tcPr>
          <w:p w:rsidR="009E3C50" w:rsidRDefault="00D77D67">
            <w:r>
              <w:t>26</w:t>
            </w:r>
          </w:p>
        </w:tc>
      </w:tr>
      <w:tr w:rsidR="009E3C50" w:rsidTr="006131B1">
        <w:tc>
          <w:tcPr>
            <w:tcW w:w="791" w:type="dxa"/>
          </w:tcPr>
          <w:p w:rsidR="009E3C50" w:rsidRDefault="009E3C50">
            <w:proofErr w:type="gramStart"/>
            <w:r>
              <w:t>4</w:t>
            </w:r>
            <w:proofErr w:type="gramEnd"/>
          </w:p>
        </w:tc>
        <w:tc>
          <w:tcPr>
            <w:tcW w:w="1759" w:type="dxa"/>
          </w:tcPr>
          <w:p w:rsidR="009E3C50" w:rsidRDefault="009E3C50">
            <w:r>
              <w:t>21,01|---23,48</w:t>
            </w:r>
          </w:p>
        </w:tc>
        <w:tc>
          <w:tcPr>
            <w:tcW w:w="1309" w:type="dxa"/>
          </w:tcPr>
          <w:p w:rsidR="009E3C50" w:rsidRDefault="009E3C50">
            <w:r>
              <w:t>||||||||</w:t>
            </w:r>
          </w:p>
        </w:tc>
        <w:tc>
          <w:tcPr>
            <w:tcW w:w="1193" w:type="dxa"/>
          </w:tcPr>
          <w:p w:rsidR="009E3C50" w:rsidRDefault="009E3C50">
            <w:proofErr w:type="gramStart"/>
            <w:r>
              <w:t>8</w:t>
            </w:r>
            <w:proofErr w:type="gramEnd"/>
          </w:p>
        </w:tc>
        <w:tc>
          <w:tcPr>
            <w:tcW w:w="756" w:type="dxa"/>
          </w:tcPr>
          <w:p w:rsidR="009E3C50" w:rsidRDefault="009E3C50">
            <w:r>
              <w:t>22,25</w:t>
            </w:r>
          </w:p>
        </w:tc>
        <w:tc>
          <w:tcPr>
            <w:tcW w:w="1472" w:type="dxa"/>
          </w:tcPr>
          <w:p w:rsidR="009E3C50" w:rsidRDefault="008379CD">
            <w:r>
              <w:t>178,00</w:t>
            </w:r>
          </w:p>
        </w:tc>
        <w:tc>
          <w:tcPr>
            <w:tcW w:w="637" w:type="dxa"/>
          </w:tcPr>
          <w:p w:rsidR="009E3C50" w:rsidRDefault="00146165">
            <w:r>
              <w:t>3960,50</w:t>
            </w:r>
          </w:p>
        </w:tc>
        <w:tc>
          <w:tcPr>
            <w:tcW w:w="803" w:type="dxa"/>
          </w:tcPr>
          <w:p w:rsidR="009E3C50" w:rsidRDefault="00D77D67">
            <w:r>
              <w:t>34</w:t>
            </w:r>
          </w:p>
        </w:tc>
      </w:tr>
      <w:tr w:rsidR="009E3C50" w:rsidTr="006131B1">
        <w:tc>
          <w:tcPr>
            <w:tcW w:w="791" w:type="dxa"/>
          </w:tcPr>
          <w:p w:rsidR="009E3C50" w:rsidRDefault="009E3C50">
            <w:proofErr w:type="gramStart"/>
            <w:r>
              <w:t>5</w:t>
            </w:r>
            <w:proofErr w:type="gramEnd"/>
          </w:p>
        </w:tc>
        <w:tc>
          <w:tcPr>
            <w:tcW w:w="1759" w:type="dxa"/>
          </w:tcPr>
          <w:p w:rsidR="009E3C50" w:rsidRDefault="009E3C50">
            <w:r>
              <w:t>23,48|---25,95</w:t>
            </w:r>
          </w:p>
        </w:tc>
        <w:tc>
          <w:tcPr>
            <w:tcW w:w="1309" w:type="dxa"/>
          </w:tcPr>
          <w:p w:rsidR="009E3C50" w:rsidRDefault="009E3C50">
            <w:r>
              <w:t>||||</w:t>
            </w:r>
          </w:p>
        </w:tc>
        <w:tc>
          <w:tcPr>
            <w:tcW w:w="1193" w:type="dxa"/>
          </w:tcPr>
          <w:p w:rsidR="009E3C50" w:rsidRDefault="009E3C50">
            <w:proofErr w:type="gramStart"/>
            <w:r>
              <w:t>4</w:t>
            </w:r>
            <w:proofErr w:type="gramEnd"/>
          </w:p>
        </w:tc>
        <w:tc>
          <w:tcPr>
            <w:tcW w:w="756" w:type="dxa"/>
          </w:tcPr>
          <w:p w:rsidR="009E3C50" w:rsidRDefault="009E3C50">
            <w:r>
              <w:t>24,72</w:t>
            </w:r>
          </w:p>
        </w:tc>
        <w:tc>
          <w:tcPr>
            <w:tcW w:w="1472" w:type="dxa"/>
          </w:tcPr>
          <w:p w:rsidR="009E3C50" w:rsidRDefault="008379CD">
            <w:r>
              <w:t>98,88</w:t>
            </w:r>
          </w:p>
        </w:tc>
        <w:tc>
          <w:tcPr>
            <w:tcW w:w="637" w:type="dxa"/>
          </w:tcPr>
          <w:p w:rsidR="009E3C50" w:rsidRDefault="00146165">
            <w:r>
              <w:t>2444,31</w:t>
            </w:r>
          </w:p>
        </w:tc>
        <w:tc>
          <w:tcPr>
            <w:tcW w:w="803" w:type="dxa"/>
          </w:tcPr>
          <w:p w:rsidR="009E3C50" w:rsidRDefault="00D77D67">
            <w:r>
              <w:t>38</w:t>
            </w:r>
          </w:p>
        </w:tc>
      </w:tr>
      <w:tr w:rsidR="009E3C50" w:rsidTr="006131B1">
        <w:tc>
          <w:tcPr>
            <w:tcW w:w="791" w:type="dxa"/>
          </w:tcPr>
          <w:p w:rsidR="009E3C50" w:rsidRDefault="009E3C50">
            <w:proofErr w:type="gramStart"/>
            <w:r>
              <w:t>6</w:t>
            </w:r>
            <w:proofErr w:type="gramEnd"/>
          </w:p>
        </w:tc>
        <w:tc>
          <w:tcPr>
            <w:tcW w:w="1759" w:type="dxa"/>
          </w:tcPr>
          <w:p w:rsidR="009E3C50" w:rsidRDefault="009E3C50">
            <w:r>
              <w:t>25,95|---28,42</w:t>
            </w:r>
          </w:p>
        </w:tc>
        <w:tc>
          <w:tcPr>
            <w:tcW w:w="1309" w:type="dxa"/>
          </w:tcPr>
          <w:p w:rsidR="009E3C50" w:rsidRDefault="009E3C50">
            <w:r>
              <w:t>||</w:t>
            </w:r>
          </w:p>
        </w:tc>
        <w:tc>
          <w:tcPr>
            <w:tcW w:w="1193" w:type="dxa"/>
          </w:tcPr>
          <w:p w:rsidR="009E3C50" w:rsidRDefault="009E3C50">
            <w:proofErr w:type="gramStart"/>
            <w:r>
              <w:t>2</w:t>
            </w:r>
            <w:proofErr w:type="gramEnd"/>
          </w:p>
        </w:tc>
        <w:tc>
          <w:tcPr>
            <w:tcW w:w="756" w:type="dxa"/>
          </w:tcPr>
          <w:p w:rsidR="009E3C50" w:rsidRDefault="009E3C50">
            <w:r>
              <w:t>27,19</w:t>
            </w:r>
          </w:p>
        </w:tc>
        <w:tc>
          <w:tcPr>
            <w:tcW w:w="1472" w:type="dxa"/>
          </w:tcPr>
          <w:p w:rsidR="009E3C50" w:rsidRDefault="008379CD">
            <w:r>
              <w:t>54,38</w:t>
            </w:r>
          </w:p>
        </w:tc>
        <w:tc>
          <w:tcPr>
            <w:tcW w:w="637" w:type="dxa"/>
          </w:tcPr>
          <w:p w:rsidR="009E3C50" w:rsidRDefault="00AF664E">
            <w:r>
              <w:t>1478,59</w:t>
            </w:r>
          </w:p>
        </w:tc>
        <w:tc>
          <w:tcPr>
            <w:tcW w:w="803" w:type="dxa"/>
          </w:tcPr>
          <w:p w:rsidR="009E3C50" w:rsidRDefault="00D77D67">
            <w:r>
              <w:t>40</w:t>
            </w:r>
          </w:p>
        </w:tc>
      </w:tr>
      <w:tr w:rsidR="009E3C50" w:rsidTr="006131B1">
        <w:tc>
          <w:tcPr>
            <w:tcW w:w="791" w:type="dxa"/>
          </w:tcPr>
          <w:p w:rsidR="009E3C50" w:rsidRDefault="009E3C50">
            <w:r>
              <w:t>Total</w:t>
            </w:r>
          </w:p>
        </w:tc>
        <w:tc>
          <w:tcPr>
            <w:tcW w:w="1759" w:type="dxa"/>
          </w:tcPr>
          <w:p w:rsidR="009E3C50" w:rsidRDefault="009E3C50"/>
        </w:tc>
        <w:tc>
          <w:tcPr>
            <w:tcW w:w="1309" w:type="dxa"/>
          </w:tcPr>
          <w:p w:rsidR="009E3C50" w:rsidRDefault="009E3C50"/>
        </w:tc>
        <w:tc>
          <w:tcPr>
            <w:tcW w:w="1193" w:type="dxa"/>
          </w:tcPr>
          <w:p w:rsidR="009E3C50" w:rsidRPr="00D81354" w:rsidRDefault="009E3C50">
            <w:r>
              <w:t xml:space="preserve">∑ </w:t>
            </w:r>
            <w:proofErr w:type="spellStart"/>
            <w:r>
              <w:t>f</w:t>
            </w:r>
            <w:r>
              <w:rPr>
                <w:vertAlign w:val="subscript"/>
              </w:rPr>
              <w:t>i</w:t>
            </w:r>
            <w:proofErr w:type="spellEnd"/>
            <w:r>
              <w:t xml:space="preserve"> = 40</w:t>
            </w:r>
          </w:p>
        </w:tc>
        <w:tc>
          <w:tcPr>
            <w:tcW w:w="756" w:type="dxa"/>
          </w:tcPr>
          <w:p w:rsidR="009E3C50" w:rsidRDefault="009E3C50"/>
        </w:tc>
        <w:tc>
          <w:tcPr>
            <w:tcW w:w="1472" w:type="dxa"/>
          </w:tcPr>
          <w:p w:rsidR="009E3C50" w:rsidRDefault="008379CD">
            <w:r>
              <w:t>∑</w:t>
            </w:r>
            <w:proofErr w:type="spellStart"/>
            <w:r>
              <w:t>x</w:t>
            </w:r>
            <w:r>
              <w:rPr>
                <w:vertAlign w:val="subscript"/>
              </w:rPr>
              <w:t>i</w:t>
            </w:r>
            <w:r>
              <w:t>f</w:t>
            </w:r>
            <w:r>
              <w:rPr>
                <w:vertAlign w:val="subscript"/>
              </w:rPr>
              <w:t>i</w:t>
            </w:r>
            <w:proofErr w:type="spellEnd"/>
            <w:r>
              <w:t>=</w:t>
            </w:r>
            <w:r w:rsidR="006131B1">
              <w:t>778,85</w:t>
            </w:r>
          </w:p>
        </w:tc>
        <w:tc>
          <w:tcPr>
            <w:tcW w:w="637" w:type="dxa"/>
          </w:tcPr>
          <w:p w:rsidR="009E3C50" w:rsidRDefault="008F1C07">
            <w:r>
              <w:t>∑x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2</w:t>
            </w:r>
            <w:r>
              <w:t>f</w:t>
            </w:r>
            <w:r>
              <w:rPr>
                <w:vertAlign w:val="subscript"/>
              </w:rPr>
              <w:t>i</w:t>
            </w:r>
            <w:r>
              <w:t>=15716,54</w:t>
            </w:r>
          </w:p>
        </w:tc>
        <w:tc>
          <w:tcPr>
            <w:tcW w:w="803" w:type="dxa"/>
          </w:tcPr>
          <w:p w:rsidR="009E3C50" w:rsidRDefault="009E3C50"/>
        </w:tc>
      </w:tr>
    </w:tbl>
    <w:p w:rsidR="00A06E23" w:rsidRDefault="00AA0F11">
      <w:r>
        <w:t xml:space="preserve"> </w:t>
      </w:r>
    </w:p>
    <w:p w:rsidR="00AA0F11" w:rsidRDefault="00AA0F11">
      <w:r>
        <w:rPr>
          <w:b/>
        </w:rPr>
        <w:t>i</w:t>
      </w:r>
      <w:r>
        <w:t xml:space="preserve"> = indicador de classes</w:t>
      </w:r>
    </w:p>
    <w:p w:rsidR="006E73C3" w:rsidRDefault="006E73C3">
      <w:r>
        <w:t>|--- = Intervalo fechado na esquerda e aberto na direita</w:t>
      </w:r>
    </w:p>
    <w:p w:rsidR="00DE2080" w:rsidRDefault="00DE2080">
      <w:proofErr w:type="spellStart"/>
      <w:proofErr w:type="gramStart"/>
      <w:r>
        <w:t>f</w:t>
      </w:r>
      <w:r>
        <w:rPr>
          <w:vertAlign w:val="subscript"/>
        </w:rPr>
        <w:t>i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= </w:t>
      </w:r>
      <w:r w:rsidR="00992354">
        <w:t>freqüência</w:t>
      </w:r>
      <w:r>
        <w:t xml:space="preserve"> absoluta (simples)</w:t>
      </w:r>
      <w:r w:rsidR="00530936">
        <w:t xml:space="preserve"> = ∑</w:t>
      </w:r>
      <w:proofErr w:type="spellStart"/>
      <w:r w:rsidR="00530936">
        <w:t>f</w:t>
      </w:r>
      <w:r w:rsidR="00530936">
        <w:rPr>
          <w:vertAlign w:val="subscript"/>
        </w:rPr>
        <w:t>i</w:t>
      </w:r>
      <w:proofErr w:type="spellEnd"/>
      <w:r w:rsidR="00530936">
        <w:t>=n</w:t>
      </w:r>
    </w:p>
    <w:p w:rsidR="001761EE" w:rsidRPr="00D0000C" w:rsidRDefault="001761EE">
      <w:pPr>
        <w:rPr>
          <w:b/>
        </w:rPr>
      </w:pPr>
      <w:r>
        <w:t>x</w:t>
      </w:r>
      <w:r>
        <w:rPr>
          <w:vertAlign w:val="subscript"/>
        </w:rPr>
        <w:t>i</w:t>
      </w:r>
      <w:r>
        <w:t xml:space="preserve"> = </w:t>
      </w:r>
      <w:r w:rsidR="007732E2">
        <w:t xml:space="preserve">ponto </w:t>
      </w:r>
      <w:r>
        <w:t>médio da classe</w:t>
      </w:r>
      <w:r w:rsidR="009D78E2">
        <w:t xml:space="preserve">: </w:t>
      </w:r>
      <w:r w:rsidR="00D0000C">
        <w:t>x</w:t>
      </w:r>
      <w:r w:rsidR="00D0000C">
        <w:rPr>
          <w:vertAlign w:val="subscript"/>
        </w:rPr>
        <w:t>i</w:t>
      </w:r>
      <w:r w:rsidR="00D0000C">
        <w:t xml:space="preserve"> =</w:t>
      </w:r>
      <w:proofErr w:type="gramStart"/>
      <w:r w:rsidR="004D3A59">
        <w:t>(</w:t>
      </w:r>
      <w:proofErr w:type="gramEnd"/>
      <w:r w:rsidR="00D0000C">
        <w:t xml:space="preserve"> l</w:t>
      </w:r>
      <w:r w:rsidR="00D0000C">
        <w:rPr>
          <w:vertAlign w:val="subscript"/>
        </w:rPr>
        <w:t>i</w:t>
      </w:r>
      <w:r w:rsidR="00D0000C">
        <w:t xml:space="preserve"> + L</w:t>
      </w:r>
      <w:r w:rsidR="00D0000C">
        <w:rPr>
          <w:vertAlign w:val="subscript"/>
        </w:rPr>
        <w:t>i</w:t>
      </w:r>
      <w:r w:rsidR="00996593">
        <w:t>)</w:t>
      </w:r>
      <w:r w:rsidR="00D0000C">
        <w:t>/2</w:t>
      </w:r>
    </w:p>
    <w:p w:rsidR="00D0000C" w:rsidRDefault="001761EE">
      <w:proofErr w:type="spellStart"/>
      <w:r>
        <w:t>F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="00992354">
        <w:t>freqüência</w:t>
      </w:r>
      <w:r>
        <w:t xml:space="preserve"> nominal</w:t>
      </w:r>
    </w:p>
    <w:p w:rsidR="00D216FB" w:rsidRDefault="00D216FB"/>
    <w:p w:rsidR="00D216FB" w:rsidRDefault="00D216FB"/>
    <w:p w:rsidR="00A06E23" w:rsidRDefault="00A06E23">
      <w:r>
        <w:t>Regra geral: Para os cálculos utilizar “uma” casa decimal a mais que os dados originais =&gt; para manter (não perder) a precisão</w:t>
      </w:r>
    </w:p>
    <w:p w:rsidR="006F0A92" w:rsidRDefault="006F0A92"/>
    <w:p w:rsidR="006F0A92" w:rsidRDefault="00A21458" w:rsidP="00A21458">
      <w:pPr>
        <w:numPr>
          <w:ilvl w:val="0"/>
          <w:numId w:val="2"/>
        </w:numPr>
      </w:pPr>
      <w:r>
        <w:t>Média</w:t>
      </w:r>
    </w:p>
    <w:p w:rsidR="00A21458" w:rsidRDefault="00A21458" w:rsidP="00A21458">
      <w:pPr>
        <w:ind w:left="1080"/>
      </w:pPr>
      <w:r>
        <w:t>x =  ∑</w:t>
      </w:r>
      <w:proofErr w:type="spellStart"/>
      <w:r>
        <w:t>x</w:t>
      </w:r>
      <w:r>
        <w:rPr>
          <w:vertAlign w:val="subscript"/>
        </w:rPr>
        <w:t>i</w:t>
      </w:r>
      <w:r>
        <w:t>f</w:t>
      </w:r>
      <w:r>
        <w:rPr>
          <w:vertAlign w:val="subscript"/>
        </w:rPr>
        <w:t>i</w:t>
      </w:r>
      <w:proofErr w:type="spellEnd"/>
      <w:r>
        <w:t>/∑</w:t>
      </w:r>
      <w:proofErr w:type="spellStart"/>
      <w:r>
        <w:t>f</w:t>
      </w:r>
      <w:r>
        <w:rPr>
          <w:vertAlign w:val="subscript"/>
        </w:rPr>
        <w:t>i</w:t>
      </w:r>
      <w:proofErr w:type="spellEnd"/>
      <w:r>
        <w:t xml:space="preserve"> = 778,85/40 = 19,47</w:t>
      </w:r>
    </w:p>
    <w:p w:rsidR="00924BA6" w:rsidRDefault="00924BA6" w:rsidP="00924BA6"/>
    <w:p w:rsidR="00924BA6" w:rsidRDefault="00924BA6" w:rsidP="00924BA6">
      <w:r>
        <w:t xml:space="preserve">          </w:t>
      </w:r>
      <w:proofErr w:type="gramStart"/>
      <w:r>
        <w:t>moda</w:t>
      </w:r>
      <w:proofErr w:type="gramEnd"/>
    </w:p>
    <w:p w:rsidR="00924BA6" w:rsidRPr="00924BA6" w:rsidRDefault="00924BA6" w:rsidP="00924BA6">
      <w:r>
        <w:tab/>
      </w:r>
      <w:proofErr w:type="gramStart"/>
      <w:r>
        <w:t>m</w:t>
      </w:r>
      <w:r>
        <w:rPr>
          <w:vertAlign w:val="subscript"/>
        </w:rPr>
        <w:t>0</w:t>
      </w:r>
      <w:proofErr w:type="gramEnd"/>
      <w:r>
        <w:t xml:space="preserve"> = 14,84</w:t>
      </w:r>
    </w:p>
    <w:p w:rsidR="00A21458" w:rsidRDefault="00A21458" w:rsidP="00924BA6"/>
    <w:p w:rsidR="00924BA6" w:rsidRDefault="000A4038" w:rsidP="00061984">
      <w:pPr>
        <w:numPr>
          <w:ilvl w:val="0"/>
          <w:numId w:val="2"/>
        </w:numPr>
      </w:pPr>
      <w:proofErr w:type="spellStart"/>
      <w:r>
        <w:t>Separatriz</w:t>
      </w:r>
      <w:proofErr w:type="spellEnd"/>
    </w:p>
    <w:p w:rsidR="00061984" w:rsidRDefault="00061984" w:rsidP="00061984">
      <w:pPr>
        <w:ind w:left="1080"/>
      </w:pPr>
      <w:r>
        <w:t xml:space="preserve">1º Quartil = </w:t>
      </w:r>
      <w:proofErr w:type="spellStart"/>
      <w:proofErr w:type="gramStart"/>
      <w:r>
        <w:t>V.M.</w:t>
      </w:r>
      <w:proofErr w:type="spellEnd"/>
      <w:proofErr w:type="gramEnd"/>
      <w:r>
        <w:t>S</w:t>
      </w:r>
      <w:r>
        <w:rPr>
          <w:vertAlign w:val="subscript"/>
        </w:rPr>
        <w:t>1q</w:t>
      </w:r>
      <w:r>
        <w:t xml:space="preserve"> = n/4 = 40/4 = 10</w:t>
      </w:r>
    </w:p>
    <w:p w:rsidR="007E775E" w:rsidRDefault="007E775E" w:rsidP="00061984">
      <w:pPr>
        <w:ind w:left="1080"/>
        <w:rPr>
          <w:b/>
        </w:rPr>
      </w:pPr>
      <w:r>
        <w:tab/>
      </w:r>
      <w:proofErr w:type="gramStart"/>
      <w:r>
        <w:t>1Q</w:t>
      </w:r>
      <w:proofErr w:type="gramEnd"/>
      <w:r>
        <w:t xml:space="preserve"> = 13,60+((10-0).2,47)/11=</w:t>
      </w:r>
      <w:r w:rsidRPr="007E775E">
        <w:rPr>
          <w:b/>
        </w:rPr>
        <w:t>15,85</w:t>
      </w:r>
    </w:p>
    <w:p w:rsidR="00DE4383" w:rsidRDefault="00DE4383" w:rsidP="00061984">
      <w:pPr>
        <w:ind w:left="1080"/>
        <w:rPr>
          <w:b/>
        </w:rPr>
      </w:pPr>
    </w:p>
    <w:p w:rsidR="00DE4383" w:rsidRDefault="00DE4383" w:rsidP="00DE4383">
      <w:pPr>
        <w:ind w:firstLine="708"/>
      </w:pPr>
      <w:r>
        <w:t xml:space="preserve">       Mediana</w:t>
      </w:r>
      <w:r>
        <w:tab/>
        <w:t xml:space="preserve">= </w:t>
      </w:r>
      <w:proofErr w:type="spellStart"/>
      <w:r>
        <w:t>V.M.S</w:t>
      </w:r>
      <w:r>
        <w:rPr>
          <w:vertAlign w:val="subscript"/>
        </w:rPr>
        <w:t>md</w:t>
      </w:r>
      <w:proofErr w:type="spellEnd"/>
      <w:r>
        <w:t xml:space="preserve"> = n/2 = 40/2 = 20</w:t>
      </w:r>
    </w:p>
    <w:p w:rsidR="00DE4383" w:rsidRDefault="00DE4383" w:rsidP="00DE4383">
      <w:pPr>
        <w:ind w:firstLine="708"/>
      </w:pPr>
      <w:r>
        <w:tab/>
        <w:t>Md = 18,54+</w:t>
      </w:r>
      <w:proofErr w:type="gramStart"/>
      <w:r>
        <w:t>(</w:t>
      </w:r>
      <w:proofErr w:type="gramEnd"/>
      <w:r>
        <w:t>(20-16).2,47)/10=</w:t>
      </w:r>
      <w:r>
        <w:rPr>
          <w:b/>
        </w:rPr>
        <w:t>19,53</w:t>
      </w:r>
    </w:p>
    <w:p w:rsidR="0073345F" w:rsidRDefault="0073345F" w:rsidP="00DE4383">
      <w:pPr>
        <w:ind w:firstLine="708"/>
      </w:pPr>
    </w:p>
    <w:p w:rsidR="0073345F" w:rsidRDefault="0073345F" w:rsidP="0073345F">
      <w:pPr>
        <w:ind w:firstLine="708"/>
      </w:pPr>
      <w:r>
        <w:t xml:space="preserve">  </w:t>
      </w:r>
    </w:p>
    <w:p w:rsidR="0073345F" w:rsidRDefault="0073345F" w:rsidP="0073345F">
      <w:pPr>
        <w:ind w:firstLine="708"/>
      </w:pPr>
      <w:r>
        <w:lastRenderedPageBreak/>
        <w:t xml:space="preserve">    3º Quartil</w:t>
      </w:r>
    </w:p>
    <w:p w:rsidR="0073345F" w:rsidRDefault="0073345F" w:rsidP="0073345F">
      <w:pPr>
        <w:ind w:firstLine="708"/>
      </w:pPr>
      <w:r>
        <w:t xml:space="preserve">         </w:t>
      </w:r>
      <w:proofErr w:type="spellStart"/>
      <w:proofErr w:type="gramStart"/>
      <w:r>
        <w:t>V.M.</w:t>
      </w:r>
      <w:proofErr w:type="spellEnd"/>
      <w:proofErr w:type="gramEnd"/>
      <w:r>
        <w:t>S</w:t>
      </w:r>
      <w:r>
        <w:rPr>
          <w:vertAlign w:val="subscript"/>
        </w:rPr>
        <w:t>3q</w:t>
      </w:r>
      <w:r w:rsidR="00003ACC">
        <w:rPr>
          <w:vertAlign w:val="subscript"/>
        </w:rPr>
        <w:t xml:space="preserve"> </w:t>
      </w:r>
      <w:r w:rsidR="00003ACC">
        <w:t>=</w:t>
      </w:r>
      <w:r w:rsidR="00003ACC">
        <w:rPr>
          <w:vertAlign w:val="subscript"/>
        </w:rPr>
        <w:t xml:space="preserve"> </w:t>
      </w:r>
      <w:r w:rsidR="00003ACC">
        <w:t>3</w:t>
      </w:r>
      <w:r w:rsidR="00AF220E">
        <w:t>.</w:t>
      </w:r>
      <w:r w:rsidR="00003ACC">
        <w:t>n/4 = 3</w:t>
      </w:r>
      <w:r w:rsidR="00AF220E">
        <w:t>.</w:t>
      </w:r>
      <w:r w:rsidR="00003ACC">
        <w:t>40/4 = 30</w:t>
      </w:r>
    </w:p>
    <w:p w:rsidR="0065522B" w:rsidRDefault="0065522B" w:rsidP="0073345F">
      <w:pPr>
        <w:ind w:firstLine="708"/>
      </w:pPr>
      <w:r>
        <w:tab/>
      </w:r>
      <w:proofErr w:type="gramStart"/>
      <w:r>
        <w:t>3Q</w:t>
      </w:r>
      <w:proofErr w:type="gramEnd"/>
      <w:r>
        <w:t xml:space="preserve"> = 21,01+((30-26).2,47)/8=</w:t>
      </w:r>
      <w:r w:rsidRPr="00FA57C6">
        <w:rPr>
          <w:b/>
        </w:rPr>
        <w:t>22,25</w:t>
      </w:r>
    </w:p>
    <w:p w:rsidR="00B93EBE" w:rsidRDefault="00B93EBE" w:rsidP="0073345F">
      <w:pPr>
        <w:ind w:firstLine="708"/>
      </w:pPr>
    </w:p>
    <w:p w:rsidR="00B93EBE" w:rsidRDefault="00B93EBE" w:rsidP="0073345F">
      <w:pPr>
        <w:ind w:firstLine="708"/>
      </w:pPr>
      <w:r>
        <w:t>10º Percentil</w:t>
      </w:r>
    </w:p>
    <w:p w:rsidR="00B93EBE" w:rsidRPr="00451090" w:rsidRDefault="00B93EBE" w:rsidP="0073345F">
      <w:pPr>
        <w:ind w:firstLine="708"/>
        <w:rPr>
          <w:oMath/>
          <w:rFonts w:ascii="Cambria Math" w:hAnsi="Cambria Math"/>
        </w:rPr>
      </w:pPr>
      <w:r>
        <w:tab/>
      </w:r>
      <m:oMath>
        <m:r>
          <w:rPr>
            <w:rFonts w:ascii="Cambria Math" w:hAnsi="Cambria Math"/>
          </w:rPr>
          <m:t>V.M.S</m:t>
        </m:r>
        <m:r>
          <w:rPr>
            <w:rFonts w:ascii="Cambria Math" w:hAnsi="Cambria Math"/>
            <w:vertAlign w:val="subscript"/>
          </w:rPr>
          <m:t>10p</m:t>
        </m:r>
        <m:r>
          <w:rPr>
            <w:rFonts w:ascii="Cambria Math" w:hAnsi="Cambria Math"/>
          </w:rPr>
          <m:t xml:space="preserve"> = 10.n/100 = 10.40/100 = 4</m:t>
        </m:r>
      </m:oMath>
    </w:p>
    <w:p w:rsidR="00FA57C6" w:rsidRDefault="00FA57C6" w:rsidP="0073345F">
      <w:pPr>
        <w:ind w:firstLine="708"/>
      </w:pPr>
      <w:r>
        <w:tab/>
      </w:r>
      <w:proofErr w:type="gramStart"/>
      <w:r w:rsidR="001D0193">
        <w:t>10P</w:t>
      </w:r>
      <w:proofErr w:type="gramEnd"/>
      <w:r w:rsidR="001D0193">
        <w:t xml:space="preserve"> = 13,60+((4-0).2,47)/11=</w:t>
      </w:r>
      <w:r w:rsidR="001D0193">
        <w:rPr>
          <w:b/>
        </w:rPr>
        <w:t>14,50</w:t>
      </w:r>
    </w:p>
    <w:p w:rsidR="00B512A8" w:rsidRDefault="00B512A8" w:rsidP="0073345F">
      <w:pPr>
        <w:ind w:firstLine="708"/>
      </w:pPr>
    </w:p>
    <w:p w:rsidR="00B512A8" w:rsidRDefault="00B512A8" w:rsidP="0073345F">
      <w:pPr>
        <w:ind w:firstLine="708"/>
      </w:pPr>
      <w:proofErr w:type="spellStart"/>
      <w:r>
        <w:t>90ºPercentil</w:t>
      </w:r>
      <w:proofErr w:type="spellEnd"/>
    </w:p>
    <w:p w:rsidR="00B512A8" w:rsidRDefault="00B512A8" w:rsidP="0073345F">
      <w:pPr>
        <w:ind w:firstLine="708"/>
      </w:pPr>
      <w:r>
        <w:tab/>
      </w:r>
      <w:proofErr w:type="spellStart"/>
      <w:r>
        <w:t>V.M.</w:t>
      </w:r>
      <w:proofErr w:type="spellEnd"/>
      <w:r>
        <w:t>S</w:t>
      </w:r>
      <w:r w:rsidR="002A7B1F">
        <w:rPr>
          <w:vertAlign w:val="subscript"/>
        </w:rPr>
        <w:t>90P</w:t>
      </w:r>
      <w:r w:rsidR="00451090">
        <w:t xml:space="preserve"> = 90.n</w:t>
      </w:r>
      <w:r>
        <w:t>/100 = 90.40/100=36</w:t>
      </w:r>
    </w:p>
    <w:p w:rsidR="00A65467" w:rsidRDefault="00A65467" w:rsidP="0073345F">
      <w:pPr>
        <w:ind w:firstLine="708"/>
        <w:rPr>
          <w:b/>
        </w:rPr>
      </w:pPr>
      <w:r>
        <w:tab/>
      </w:r>
      <w:proofErr w:type="gramStart"/>
      <w:r>
        <w:t>90P</w:t>
      </w:r>
      <w:proofErr w:type="gramEnd"/>
      <w:r>
        <w:t xml:space="preserve"> = 23,48+((36-34).2,47)/4=</w:t>
      </w:r>
      <w:r>
        <w:rPr>
          <w:b/>
        </w:rPr>
        <w:t>24,72</w:t>
      </w:r>
    </w:p>
    <w:p w:rsidR="002A3A24" w:rsidRDefault="002A3A24" w:rsidP="0073345F">
      <w:pPr>
        <w:ind w:firstLine="708"/>
        <w:rPr>
          <w:b/>
        </w:rPr>
      </w:pPr>
    </w:p>
    <w:p w:rsidR="00314225" w:rsidRDefault="002A3A24" w:rsidP="002A3A24">
      <w:proofErr w:type="gramStart"/>
      <w:r w:rsidRPr="002A3A24">
        <w:t>d)</w:t>
      </w:r>
      <w:proofErr w:type="gramEnd"/>
      <w:r w:rsidR="00314225">
        <w:t>Desvio Padrão</w:t>
      </w:r>
      <w:r w:rsidRPr="002A3A24">
        <w:t xml:space="preserve"> </w:t>
      </w:r>
    </w:p>
    <w:p w:rsidR="002A3A24" w:rsidRDefault="002A3A24" w:rsidP="001D512F">
      <w:pPr>
        <w:ind w:firstLine="708"/>
      </w:pPr>
      <w:r>
        <w:t>S=</w:t>
      </w:r>
      <w:proofErr w:type="spellStart"/>
      <w:r>
        <w:t>√‾‾‾</w:t>
      </w:r>
      <w:proofErr w:type="spellEnd"/>
      <w:r>
        <w:t>(∑</w:t>
      </w:r>
      <w:proofErr w:type="gramStart"/>
      <w:r>
        <w:t>x</w:t>
      </w:r>
      <w:r>
        <w:rPr>
          <w:vertAlign w:val="subscript"/>
        </w:rPr>
        <w:t>i</w:t>
      </w:r>
      <w:r>
        <w:rPr>
          <w:vertAlign w:val="superscript"/>
        </w:rPr>
        <w:t>2</w:t>
      </w:r>
      <w:r>
        <w:t>.</w:t>
      </w:r>
      <w:proofErr w:type="gramEnd"/>
      <w:r>
        <w:t>f – (∑x</w:t>
      </w:r>
      <w:r>
        <w:rPr>
          <w:vertAlign w:val="subscript"/>
        </w:rPr>
        <w:t>i</w:t>
      </w:r>
      <w:r>
        <w:t xml:space="preserve">.f)/n)/n-1* = </w:t>
      </w:r>
      <w:proofErr w:type="spellStart"/>
      <w:r>
        <w:t>√‾‾‾</w:t>
      </w:r>
      <w:proofErr w:type="spellEnd"/>
      <w:r>
        <w:t>((15716,54 – 778,85</w:t>
      </w:r>
      <w:r>
        <w:rPr>
          <w:vertAlign w:val="superscript"/>
        </w:rPr>
        <w:t>2</w:t>
      </w:r>
      <w:r>
        <w:t>/40))* = 3,76</w:t>
      </w:r>
    </w:p>
    <w:p w:rsidR="00314225" w:rsidRDefault="00314225" w:rsidP="002A3A24"/>
    <w:p w:rsidR="00314225" w:rsidRDefault="00314225" w:rsidP="002A3A24">
      <w:r>
        <w:t>Coeficiente de Variação</w:t>
      </w:r>
    </w:p>
    <w:p w:rsidR="001D512F" w:rsidRDefault="001D512F" w:rsidP="002A3A24">
      <w:r>
        <w:tab/>
      </w:r>
      <w:proofErr w:type="spellStart"/>
      <w:r>
        <w:t>C.V.</w:t>
      </w:r>
      <w:proofErr w:type="spellEnd"/>
      <w:r>
        <w:t xml:space="preserve"> = (</w:t>
      </w:r>
      <w:r w:rsidR="00D5107A">
        <w:t>S</w:t>
      </w:r>
      <w:r>
        <w:t>/x</w:t>
      </w:r>
      <w:proofErr w:type="gramStart"/>
      <w:r>
        <w:t>).</w:t>
      </w:r>
      <w:proofErr w:type="gramEnd"/>
      <w:r>
        <w:t>100 = (3,76/19,47).100=19,3%</w:t>
      </w:r>
    </w:p>
    <w:p w:rsidR="001D512F" w:rsidRDefault="001D512F" w:rsidP="002A3A24">
      <w:r>
        <w:t>Coeficiente de Assimetria</w:t>
      </w:r>
    </w:p>
    <w:p w:rsidR="001D512F" w:rsidRDefault="001D512F" w:rsidP="002A3A24">
      <w:pPr>
        <w:rPr>
          <w:color w:val="FF0000"/>
        </w:rPr>
      </w:pPr>
      <w:r>
        <w:tab/>
      </w:r>
      <w:r w:rsidR="00D5107A">
        <w:t xml:space="preserve">C.ASS. = </w:t>
      </w:r>
      <w:proofErr w:type="gramStart"/>
      <w:r w:rsidR="00D5107A">
        <w:t>3.</w:t>
      </w:r>
      <w:proofErr w:type="gramEnd"/>
      <w:r w:rsidR="00D5107A">
        <w:t>(</w:t>
      </w:r>
      <w:proofErr w:type="spellStart"/>
      <w:r w:rsidR="00D5107A">
        <w:t>x.</w:t>
      </w:r>
      <w:proofErr w:type="spellEnd"/>
      <w:r w:rsidR="00D5107A">
        <w:t xml:space="preserve">Md)/S = 3.(19,47-19,53)/3.76 = -0,05 </w:t>
      </w:r>
      <w:r w:rsidR="00D5107A" w:rsidRPr="00D5107A">
        <w:rPr>
          <w:color w:val="FF0000"/>
        </w:rPr>
        <w:t>(Assimétrica negativa)</w:t>
      </w:r>
    </w:p>
    <w:p w:rsidR="00BB4D3B" w:rsidRDefault="00BB4D3B" w:rsidP="002A3A24">
      <w:pPr>
        <w:rPr>
          <w:color w:val="FF0000"/>
        </w:rPr>
      </w:pPr>
    </w:p>
    <w:p w:rsidR="00BB4D3B" w:rsidRDefault="00BB4D3B" w:rsidP="002A3A24">
      <w:pPr>
        <w:rPr>
          <w:color w:val="000000"/>
        </w:rPr>
      </w:pPr>
      <w:r>
        <w:rPr>
          <w:color w:val="000000"/>
        </w:rPr>
        <w:t>e) Coeficiente de Curtose</w:t>
      </w:r>
    </w:p>
    <w:p w:rsidR="00BB4D3B" w:rsidRDefault="00BB4D3B" w:rsidP="002A3A24">
      <w:pPr>
        <w:rPr>
          <w:color w:val="000000"/>
        </w:rPr>
      </w:pPr>
      <w:r>
        <w:rPr>
          <w:color w:val="000000"/>
        </w:rPr>
        <w:tab/>
        <w:t>C.C. = 3Q – 1Q/2(90P-10P</w:t>
      </w:r>
      <w:proofErr w:type="gramStart"/>
      <w:r>
        <w:rPr>
          <w:color w:val="000000"/>
        </w:rPr>
        <w:t>)</w:t>
      </w:r>
      <w:proofErr w:type="gramEnd"/>
      <w:r>
        <w:rPr>
          <w:color w:val="000000"/>
        </w:rPr>
        <w:t>=(22.25-15,85)/2.(24,72-14,50)</w:t>
      </w:r>
      <w:r w:rsidR="0091186D">
        <w:rPr>
          <w:color w:val="000000"/>
        </w:rPr>
        <w:t xml:space="preserve"> = 0,31</w:t>
      </w:r>
    </w:p>
    <w:p w:rsidR="00772E59" w:rsidRDefault="00772E59" w:rsidP="002A3A24">
      <w:pPr>
        <w:rPr>
          <w:color w:val="000000"/>
        </w:rPr>
      </w:pPr>
    </w:p>
    <w:p w:rsidR="00772E59" w:rsidRPr="00BB4D3B" w:rsidRDefault="00772E59" w:rsidP="002A3A24">
      <w:pPr>
        <w:rPr>
          <w:color w:val="000000"/>
        </w:rPr>
      </w:pPr>
      <w:r>
        <w:rPr>
          <w:color w:val="000000"/>
        </w:rPr>
        <w:t>f) C.C = 0,31&gt;</w:t>
      </w:r>
      <w:proofErr w:type="gramStart"/>
      <w:r>
        <w:rPr>
          <w:color w:val="000000"/>
        </w:rPr>
        <w:t>0,</w:t>
      </w:r>
      <w:proofErr w:type="gramEnd"/>
      <w:r>
        <w:rPr>
          <w:color w:val="000000"/>
        </w:rPr>
        <w:t xml:space="preserve">263 =&gt; curva </w:t>
      </w:r>
      <w:proofErr w:type="spellStart"/>
      <w:r>
        <w:rPr>
          <w:color w:val="000000"/>
        </w:rPr>
        <w:t>Platicúrtica</w:t>
      </w:r>
      <w:proofErr w:type="spellEnd"/>
    </w:p>
    <w:sectPr w:rsidR="00772E59" w:rsidRPr="00BB4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06BC1"/>
    <w:multiLevelType w:val="hybridMultilevel"/>
    <w:tmpl w:val="5C1E6A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7832ED3"/>
    <w:multiLevelType w:val="hybridMultilevel"/>
    <w:tmpl w:val="470AA38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D0358F"/>
    <w:rsid w:val="00003ACC"/>
    <w:rsid w:val="00061984"/>
    <w:rsid w:val="000A4038"/>
    <w:rsid w:val="00111D3C"/>
    <w:rsid w:val="00146165"/>
    <w:rsid w:val="00164626"/>
    <w:rsid w:val="00165550"/>
    <w:rsid w:val="001761EE"/>
    <w:rsid w:val="001D0193"/>
    <w:rsid w:val="001D512F"/>
    <w:rsid w:val="00251367"/>
    <w:rsid w:val="002A3A24"/>
    <w:rsid w:val="002A6BAC"/>
    <w:rsid w:val="002A7B1F"/>
    <w:rsid w:val="00314225"/>
    <w:rsid w:val="00317B73"/>
    <w:rsid w:val="00341362"/>
    <w:rsid w:val="00354B74"/>
    <w:rsid w:val="00451090"/>
    <w:rsid w:val="0047203E"/>
    <w:rsid w:val="004D3A59"/>
    <w:rsid w:val="00530936"/>
    <w:rsid w:val="00534318"/>
    <w:rsid w:val="006131B1"/>
    <w:rsid w:val="0065522B"/>
    <w:rsid w:val="006920D3"/>
    <w:rsid w:val="006E73C3"/>
    <w:rsid w:val="006F0A92"/>
    <w:rsid w:val="00712A9C"/>
    <w:rsid w:val="0073345F"/>
    <w:rsid w:val="00772E59"/>
    <w:rsid w:val="007732E2"/>
    <w:rsid w:val="007A37DD"/>
    <w:rsid w:val="007E775E"/>
    <w:rsid w:val="008379CD"/>
    <w:rsid w:val="008F1C07"/>
    <w:rsid w:val="0091186D"/>
    <w:rsid w:val="00924BA6"/>
    <w:rsid w:val="00992354"/>
    <w:rsid w:val="00996593"/>
    <w:rsid w:val="009D78E2"/>
    <w:rsid w:val="009E3C50"/>
    <w:rsid w:val="00A06E23"/>
    <w:rsid w:val="00A21458"/>
    <w:rsid w:val="00A26244"/>
    <w:rsid w:val="00A65467"/>
    <w:rsid w:val="00AA0F11"/>
    <w:rsid w:val="00AF220E"/>
    <w:rsid w:val="00AF664E"/>
    <w:rsid w:val="00B40DBB"/>
    <w:rsid w:val="00B512A8"/>
    <w:rsid w:val="00B93EBE"/>
    <w:rsid w:val="00BB4D3B"/>
    <w:rsid w:val="00D0000C"/>
    <w:rsid w:val="00D0358F"/>
    <w:rsid w:val="00D216FB"/>
    <w:rsid w:val="00D5107A"/>
    <w:rsid w:val="00D60CE4"/>
    <w:rsid w:val="00D77D67"/>
    <w:rsid w:val="00D81354"/>
    <w:rsid w:val="00D8519F"/>
    <w:rsid w:val="00DE2080"/>
    <w:rsid w:val="00DE4383"/>
    <w:rsid w:val="00EA5163"/>
    <w:rsid w:val="00F60734"/>
    <w:rsid w:val="00FA5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A06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4510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51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Hoepers</dc:creator>
  <cp:keywords/>
  <cp:lastModifiedBy>Fabio Dela Bruna</cp:lastModifiedBy>
  <cp:revision>2</cp:revision>
  <dcterms:created xsi:type="dcterms:W3CDTF">2008-08-27T14:21:00Z</dcterms:created>
  <dcterms:modified xsi:type="dcterms:W3CDTF">2008-08-27T14:21:00Z</dcterms:modified>
</cp:coreProperties>
</file>