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292" w14:textId="77777777" w:rsidR="003701F3" w:rsidRPr="003701F3" w:rsidRDefault="003701F3" w:rsidP="003701F3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 w:rsidRPr="003701F3">
        <w:rPr>
          <w:rFonts w:ascii="Arial" w:eastAsia="Arial" w:hAnsi="Arial" w:cs="Arial"/>
          <w:b/>
        </w:rPr>
        <w:t xml:space="preserve">Disciplina: Engenharia de Software 2 – Turma Noite – prof.ª </w:t>
      </w:r>
      <w:proofErr w:type="spellStart"/>
      <w:r w:rsidRPr="003701F3">
        <w:rPr>
          <w:rFonts w:ascii="Arial" w:eastAsia="Arial" w:hAnsi="Arial" w:cs="Arial"/>
          <w:b/>
        </w:rPr>
        <w:t>Denilce</w:t>
      </w:r>
      <w:proofErr w:type="spellEnd"/>
      <w:r w:rsidRPr="003701F3">
        <w:rPr>
          <w:rFonts w:ascii="Arial" w:eastAsia="Arial" w:hAnsi="Arial" w:cs="Arial"/>
          <w:b/>
        </w:rPr>
        <w:t xml:space="preserve"> Veloso</w:t>
      </w:r>
    </w:p>
    <w:p w14:paraId="660104F9" w14:textId="77777777" w:rsidR="003701F3" w:rsidRPr="003701F3" w:rsidRDefault="003701F3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04D318EA" w14:textId="468135FD" w:rsidR="0002646E" w:rsidRPr="003701F3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701F3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701F3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0E50285F" w:rsidR="004C0200" w:rsidRPr="003701F3" w:rsidRDefault="004C0200" w:rsidP="004C0200">
      <w:pPr>
        <w:pStyle w:val="Cabealho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Data:</w:t>
      </w:r>
      <w:r w:rsidR="00EB70AA" w:rsidRPr="003701F3">
        <w:rPr>
          <w:rFonts w:ascii="Arial" w:hAnsi="Arial" w:cs="Arial"/>
          <w:b/>
          <w:bCs/>
        </w:rPr>
        <w:t xml:space="preserve"> </w:t>
      </w:r>
      <w:r w:rsidR="0073400B" w:rsidRPr="003701F3">
        <w:rPr>
          <w:rFonts w:ascii="Arial" w:hAnsi="Arial" w:cs="Arial"/>
          <w:b/>
          <w:bCs/>
        </w:rPr>
        <w:t>0</w:t>
      </w:r>
      <w:r w:rsidR="003701F3" w:rsidRPr="003701F3">
        <w:rPr>
          <w:rFonts w:ascii="Arial" w:hAnsi="Arial" w:cs="Arial"/>
          <w:b/>
          <w:bCs/>
        </w:rPr>
        <w:t>9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05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2022</w:t>
      </w:r>
    </w:p>
    <w:p w14:paraId="39FAD765" w14:textId="67261C8C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291C55C1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 xml:space="preserve">Nome Grupo: </w:t>
      </w:r>
      <w:r w:rsidR="0073400B" w:rsidRPr="003701F3">
        <w:rPr>
          <w:rFonts w:ascii="Arial" w:hAnsi="Arial" w:cs="Arial"/>
          <w:b/>
          <w:bCs/>
        </w:rPr>
        <w:t>Conserta minha impressora</w:t>
      </w:r>
    </w:p>
    <w:p w14:paraId="30716CD0" w14:textId="0A683232" w:rsidR="00506679" w:rsidRPr="003701F3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3701F3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F7610E" w14:textId="6B1BB309" w:rsidR="005C29D6" w:rsidRPr="003701F3" w:rsidRDefault="0099551B" w:rsidP="00A14C07">
      <w:pPr>
        <w:pStyle w:val="Cabealho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  <w:r w:rsidR="00D63AFD">
        <w:rPr>
          <w:rFonts w:ascii="Arial" w:hAnsi="Arial" w:cs="Arial"/>
          <w:b/>
          <w:bCs/>
        </w:rPr>
        <w:t xml:space="preserve"> – Versão </w:t>
      </w:r>
      <w:r w:rsidR="003A0738">
        <w:rPr>
          <w:rFonts w:ascii="Arial" w:hAnsi="Arial" w:cs="Arial"/>
          <w:b/>
          <w:bCs/>
        </w:rPr>
        <w:t>Desktop</w:t>
      </w:r>
      <w:r w:rsidR="00F87F14">
        <w:rPr>
          <w:rFonts w:ascii="Arial" w:hAnsi="Arial" w:cs="Arial"/>
          <w:b/>
          <w:bCs/>
        </w:rPr>
        <w:t xml:space="preserve"> </w:t>
      </w:r>
    </w:p>
    <w:p w14:paraId="12F31CE8" w14:textId="751BF7A7" w:rsidR="00E14BE9" w:rsidRPr="003701F3" w:rsidRDefault="00E14BE9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3701F3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1E4E5D45" w14:textId="058C16F7" w:rsidR="0099551B" w:rsidRPr="002B641C" w:rsidRDefault="0099551B" w:rsidP="002B641C">
      <w:pPr>
        <w:pStyle w:val="quadro"/>
        <w:rPr>
          <w:b/>
          <w:bCs/>
        </w:rPr>
      </w:pPr>
      <w:bookmarkStart w:id="0" w:name="_Toc73840941"/>
      <w:bookmarkStart w:id="1" w:name="_Toc73960593"/>
      <w:r w:rsidRPr="003701F3">
        <w:rPr>
          <w:b/>
          <w:bCs/>
        </w:rPr>
        <w:t>Quadro 1. Caso de uso – Gerenciar Usuário</w:t>
      </w:r>
      <w:bookmarkEnd w:id="0"/>
      <w:bookmarkEnd w:id="1"/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186"/>
        <w:gridCol w:w="4678"/>
        <w:gridCol w:w="684"/>
        <w:gridCol w:w="146"/>
        <w:gridCol w:w="160"/>
      </w:tblGrid>
      <w:tr w:rsidR="002B641C" w14:paraId="58AC7B94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B0D02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EC5F0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RF01: Gerenciar Conta.</w:t>
            </w:r>
          </w:p>
        </w:tc>
      </w:tr>
      <w:tr w:rsidR="002B641C" w14:paraId="775BDE09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DBA80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8A341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2B641C" w14:paraId="2BE5CDC9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1EEEA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7535C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BEA4071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1457EF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E435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2B641C" w14:paraId="3B38800C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6EEBD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1B1A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C163C12" w14:textId="77777777" w:rsidTr="002B641C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314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B10F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9BC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095E9D85" w14:textId="77777777" w:rsidTr="0079774B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0B523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2B641C" w14:paraId="1B4180A2" w14:textId="77777777" w:rsidTr="0079774B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DA301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F30CD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659EF8AB" w14:textId="77777777" w:rsidTr="0079774B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0947A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A7CED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34541B1E" w14:textId="77777777" w:rsidTr="0079774B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B69602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95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tipo sanguineo</w:t>
            </w:r>
          </w:p>
        </w:tc>
      </w:tr>
      <w:tr w:rsidR="002B641C" w14:paraId="5057DAB2" w14:textId="77777777" w:rsidTr="0079774B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A1305B" w14:textId="44C64505" w:rsidR="002B641C" w:rsidRDefault="00ED52A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B641C">
              <w:rPr>
                <w:rFonts w:ascii="Arial" w:hAnsi="Arial" w:cs="Arial"/>
                <w:noProof/>
                <w:color w:val="000000"/>
              </w:rPr>
              <w:t>3- O Usuário preenche os campos nome, e-mail, senha, endereço, tipo sanguíneo,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7C8E0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76229937" w14:textId="77777777" w:rsidTr="0079774B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56DB19C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38A6E" w14:textId="77777777" w:rsidR="002B641C" w:rsidRDefault="002B641C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7823C956" w14:textId="21EA6E03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B641C" w14:paraId="3A6F7FBE" w14:textId="77777777" w:rsidTr="0079774B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772267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2B641C" w14:paraId="3E007BC7" w14:textId="77777777" w:rsidTr="0079774B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28469F2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E16586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1A3DD07B" w14:textId="77777777" w:rsidTr="0079774B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60A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E1EAF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1EDA28F" w14:textId="77777777" w:rsidTr="0079774B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73C24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0A4C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</w:t>
            </w:r>
          </w:p>
        </w:tc>
      </w:tr>
    </w:tbl>
    <w:p w14:paraId="398B2675" w14:textId="2A4F274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2B641C" w14:paraId="3081EC9E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6EF9709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2B641C" w14:paraId="12915783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5F33A8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4D67B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3D940DD4" w14:textId="77777777" w:rsidTr="0079774B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709B0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9BA19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7328C" w14:paraId="5E48D694" w14:textId="77777777" w:rsidTr="0079774B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2A29DEC" w14:textId="77777777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10A67" w14:textId="2D1C0E3A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 e no final, a opção “Alterar dados Cadastrais”.</w:t>
            </w:r>
          </w:p>
        </w:tc>
      </w:tr>
      <w:tr w:rsidR="002B641C" w14:paraId="3E5CD011" w14:textId="77777777" w:rsidTr="0079774B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6EDEAE" w14:textId="780EF190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seleciona e</w:t>
            </w:r>
            <w:r>
              <w:rPr>
                <w:rFonts w:ascii="Arial" w:hAnsi="Arial" w:cs="Arial"/>
                <w:noProof/>
                <w:color w:val="000000"/>
              </w:rPr>
              <w:t xml:space="preserve"> altera os campos necessários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16B4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4A8DE60" w14:textId="77777777" w:rsidTr="0079774B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A6F724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3E72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2B641C" w14:paraId="507453FB" w14:textId="77777777" w:rsidTr="002B641C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DCB9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280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924D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0F3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995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64C9F75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9C6AFA2" w14:textId="05D38DE0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</w:t>
            </w:r>
            <w:r w:rsidR="0047328C">
              <w:rPr>
                <w:rFonts w:ascii="Arial" w:hAnsi="Arial" w:cs="Arial"/>
                <w:b/>
                <w:bCs/>
                <w:noProof/>
                <w:color w:val="000000"/>
              </w:rPr>
              <w:t xml:space="preserve"> Cadastrais</w:t>
            </w:r>
          </w:p>
        </w:tc>
      </w:tr>
      <w:tr w:rsidR="002B641C" w14:paraId="7E756F62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8E41E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82A15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25B4CAD9" w14:textId="77777777" w:rsidTr="0079774B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3EF371" w14:textId="265F95DB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Gerenciar Conta e </w:t>
            </w:r>
            <w:r w:rsidR="0047328C">
              <w:rPr>
                <w:rFonts w:ascii="Arial" w:hAnsi="Arial" w:cs="Arial"/>
                <w:noProof/>
                <w:color w:val="000000"/>
              </w:rPr>
              <w:t>“</w:t>
            </w:r>
            <w:r>
              <w:rPr>
                <w:rFonts w:ascii="Arial" w:hAnsi="Arial" w:cs="Arial"/>
                <w:noProof/>
                <w:color w:val="000000"/>
              </w:rPr>
              <w:t xml:space="preserve">Excluir </w:t>
            </w:r>
            <w:r w:rsidR="0047328C">
              <w:rPr>
                <w:rFonts w:ascii="Arial" w:hAnsi="Arial" w:cs="Arial"/>
                <w:noProof/>
                <w:color w:val="000000"/>
              </w:rPr>
              <w:t>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0E252B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2B641C" w14:paraId="73172BE1" w14:textId="77777777" w:rsidTr="0079774B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D6B3B6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90E87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0D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B641C" w14:paraId="14F807C1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AFB4448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76D92" w14:textId="0570B4E0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</w:t>
            </w:r>
            <w:r w:rsidR="00DD002D">
              <w:rPr>
                <w:rFonts w:ascii="Arial" w:hAnsi="Arial" w:cs="Arial"/>
                <w:noProof/>
                <w:color w:val="000000"/>
              </w:rPr>
              <w:t xml:space="preserve">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4B37E1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30EAB5E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4E25B9" w14:textId="22CE5739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09DCE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5C6D958A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19903093" w14:textId="77777777" w:rsidTr="0079774B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4D125F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B4A08" w14:textId="3E8A689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com a mensagem “Conta Excluida com Sucesso”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6443D6B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</w:tbl>
    <w:p w14:paraId="39A2A14A" w14:textId="7777777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Pr="002B641C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359DD6DA" w14:textId="39BF18A9" w:rsidR="00E14BE9" w:rsidRDefault="00E14BE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321E29C" w14:textId="5EDB38A7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B1949AB" w14:textId="342BE749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3549DE9" w14:textId="77777777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1D25AE2" w14:textId="5DF57E9F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2E077088" w14:textId="6E74D1EB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A60D46" w14:textId="0757F54C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46A274B" w14:textId="07725B6A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29ABF4" w14:textId="6DCF6C65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7E5767" w14:textId="77777777" w:rsidR="0079774B" w:rsidRPr="003701F3" w:rsidRDefault="0079774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BC697A7" w14:textId="7F13DEBE" w:rsidR="00C21434" w:rsidRP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lastRenderedPageBreak/>
        <w:t>Quadro 2. Caso de uso – Fazer Login</w:t>
      </w:r>
    </w:p>
    <w:p w14:paraId="6466B338" w14:textId="77777777" w:rsid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2343"/>
        <w:gridCol w:w="3345"/>
        <w:gridCol w:w="190"/>
        <w:gridCol w:w="1143"/>
      </w:tblGrid>
      <w:tr w:rsidR="0079774B" w14:paraId="6A03D072" w14:textId="77777777" w:rsidTr="0079774B">
        <w:trPr>
          <w:trHeight w:val="324"/>
        </w:trPr>
        <w:tc>
          <w:tcPr>
            <w:tcW w:w="2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A3B6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FD3D" w14:textId="303AA493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RF02: Fazer Login</w:t>
            </w:r>
          </w:p>
        </w:tc>
      </w:tr>
      <w:tr w:rsidR="0079774B" w14:paraId="78FE7190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0839A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56AC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79774B" w14:paraId="7D84687E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7ABA1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02551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9774B" w14:paraId="5403432F" w14:textId="77777777" w:rsidTr="0079774B">
        <w:trPr>
          <w:trHeight w:val="540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9A255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57AC3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79774B" w14:paraId="0210185E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3552B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22A5D" w14:textId="1F3B1FCB" w:rsidR="0079774B" w:rsidRP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</w:t>
            </w:r>
            <w:r w:rsidR="0079774B" w:rsidRPr="00AE15B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9774B" w14:paraId="2341F374" w14:textId="77777777" w:rsidTr="00AE15BA">
        <w:trPr>
          <w:trHeight w:val="324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74D0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EEA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F33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A959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A2A8" w14:textId="77777777" w:rsidR="0079774B" w:rsidRDefault="0079774B">
            <w:pPr>
              <w:rPr>
                <w:sz w:val="20"/>
                <w:szCs w:val="20"/>
              </w:rPr>
            </w:pPr>
          </w:p>
        </w:tc>
      </w:tr>
      <w:tr w:rsidR="0079774B" w14:paraId="7BDF8A3D" w14:textId="77777777" w:rsidTr="00AE15BA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257C9D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2A53DA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79774B" w14:paraId="7C0D0679" w14:textId="77777777" w:rsidTr="00AE15BA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74144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 (abre o app).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C1FB853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7EF3432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B25FAB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9774B" w14:paraId="11AF0608" w14:textId="77777777" w:rsidTr="00AE15BA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ABE4A9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15037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79774B" w14:paraId="6059C741" w14:textId="77777777" w:rsidTr="00AE15BA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2870F4A" w14:textId="74824F11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coloca o e-mail e a senha e seleciona para entrada no sistema. Caso o usuário tenha esquecido a senha poderá chamar o RF04 -</w:t>
            </w:r>
            <w:r w:rsidR="000256DC">
              <w:rPr>
                <w:rFonts w:ascii="Arial" w:hAnsi="Arial" w:cs="Arial"/>
                <w:noProof/>
                <w:color w:val="000000"/>
              </w:rPr>
              <w:t>Recupera</w:t>
            </w:r>
            <w:r>
              <w:rPr>
                <w:rFonts w:ascii="Arial" w:hAnsi="Arial" w:cs="Arial"/>
                <w:noProof/>
                <w:color w:val="000000"/>
              </w:rPr>
              <w:t>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24E12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74502AE" w14:textId="77777777" w:rsidTr="00AE15BA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F3DFABA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8A3E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79774B" w14:paraId="52D1187D" w14:textId="77777777" w:rsidTr="00AE15BA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84894E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9442B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ED03266" w14:textId="77777777" w:rsidTr="00AE15BA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A5465C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8F948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1D755088" w14:textId="77777777" w:rsidR="00C21434" w:rsidRPr="0079774B" w:rsidRDefault="00C21434" w:rsidP="000256D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noProof/>
          <w:color w:val="000000"/>
        </w:rPr>
      </w:pPr>
    </w:p>
    <w:p w14:paraId="72FFF5A7" w14:textId="6292767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27D6FFD5" w14:textId="7E2150F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F2CE61B" w14:textId="58847EB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DFEE5D5" w14:textId="66C4200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D0D8BEE" w14:textId="5BBDE5B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F2205BB" w14:textId="77429A8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12EB403" w14:textId="07BCACE3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C41331D" w14:textId="1C52D7A6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127B560" w14:textId="5B65F4F2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172D648" w14:textId="5D937759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D568073" w14:textId="7A8AA3E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3BFA785" w14:textId="5A8A6CD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B7F2212" w14:textId="274AC07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9C66A59" w14:textId="4BEABF5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7BBFCF9" w14:textId="77777777" w:rsidR="000256DC" w:rsidRPr="0079774B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08009BE" w14:textId="44F82B9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A2C06F0" w14:textId="1A3D1A39" w:rsidR="000256DC" w:rsidRDefault="00E14BE9" w:rsidP="000256DC">
      <w:pPr>
        <w:pStyle w:val="quadro"/>
        <w:rPr>
          <w:b/>
          <w:bCs/>
        </w:rPr>
      </w:pPr>
      <w:r w:rsidRPr="000256DC">
        <w:rPr>
          <w:b/>
          <w:bCs/>
        </w:rPr>
        <w:lastRenderedPageBreak/>
        <w:t>Quadro 3.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558"/>
        <w:gridCol w:w="4961"/>
        <w:gridCol w:w="160"/>
        <w:gridCol w:w="478"/>
        <w:gridCol w:w="160"/>
      </w:tblGrid>
      <w:tr w:rsidR="000256DC" w14:paraId="4ED340F7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343D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E41E9" w14:textId="3C6243D0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RF03: Fazer Logout.</w:t>
            </w:r>
          </w:p>
        </w:tc>
      </w:tr>
      <w:tr w:rsidR="000256DC" w14:paraId="164B0B06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701BD9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1EAF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46775E1A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F2AAF0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49727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CB66DC8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61E85B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CDE5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0256DC" w14:paraId="181C5541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E763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9DD52" w14:textId="5E6361AA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93743C7" w14:textId="77777777" w:rsidTr="000256DC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568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667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637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A04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740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1D48C2F7" w14:textId="77777777" w:rsidTr="000256DC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830059B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553DCC2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3C667365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C31F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0C54E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1FAD0C23" w14:textId="77777777" w:rsidTr="000256DC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165BBAA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D37A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0256DC" w14:paraId="60A868BC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B767F7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31C52FC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60333C2F" w14:textId="77777777" w:rsidTr="000256DC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7C6D04F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242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4AD06856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83F84B5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D6EAE3E" w14:textId="1EFAF3B3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4.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383"/>
        <w:gridCol w:w="4961"/>
        <w:gridCol w:w="223"/>
        <w:gridCol w:w="475"/>
        <w:gridCol w:w="160"/>
      </w:tblGrid>
      <w:tr w:rsidR="000256DC" w14:paraId="30971190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A18F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C2794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RF04: Recuperar senha.</w:t>
            </w:r>
          </w:p>
        </w:tc>
      </w:tr>
      <w:tr w:rsidR="000256DC" w14:paraId="33F52735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898F0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04DCA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79C34F27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EDFA9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340A1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4AA179C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0963C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05A6E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0256DC" w14:paraId="7201792B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89A02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90C81" w14:textId="3DBA7682" w:rsidR="000256DC" w:rsidRPr="00DD002D" w:rsidRDefault="00DD002D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</w:t>
            </w:r>
            <w:r w:rsidR="000256DC" w:rsidRPr="00DD002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256DC" w14:paraId="0D3846B0" w14:textId="77777777" w:rsidTr="000256DC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B5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8DCA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41A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B4E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58A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01913593" w14:textId="77777777" w:rsidTr="000256DC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FC8276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C25CF5E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1413BA2F" w14:textId="77777777" w:rsidTr="000256DC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C0F59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“recuperar senha”.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79A434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05FA5B31" w14:textId="77777777" w:rsidTr="000256DC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DA6A2D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816A9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recuperação de senha para o usuário.</w:t>
            </w:r>
          </w:p>
        </w:tc>
      </w:tr>
      <w:tr w:rsidR="000256DC" w14:paraId="0559DF96" w14:textId="77777777" w:rsidTr="000256DC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891BC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FB64E1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4D6D4745" w14:textId="77777777" w:rsidTr="000256DC">
        <w:trPr>
          <w:gridAfter w:val="3"/>
          <w:wAfter w:w="858" w:type="dxa"/>
          <w:trHeight w:val="85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3E33AC8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2FAD4" w14:textId="03D3A6D0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envia um email com instruções para recuperação</w:t>
            </w:r>
            <w:r w:rsidR="00DD002D">
              <w:rPr>
                <w:rFonts w:ascii="Arial" w:hAnsi="Arial" w:cs="Arial"/>
                <w:noProof/>
                <w:color w:val="000000"/>
              </w:rPr>
              <w:t>/ alteração</w:t>
            </w:r>
            <w:r>
              <w:rPr>
                <w:rFonts w:ascii="Arial" w:hAnsi="Arial" w:cs="Arial"/>
                <w:noProof/>
                <w:color w:val="000000"/>
              </w:rPr>
              <w:t xml:space="preserve"> da senha.</w:t>
            </w:r>
          </w:p>
        </w:tc>
      </w:tr>
    </w:tbl>
    <w:p w14:paraId="3A1F4156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8244FE1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4195A29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FF7BC3D" w14:textId="472FE299" w:rsidR="00ED52A5" w:rsidRPr="000256DC" w:rsidRDefault="00E14BE9" w:rsidP="00ED52A5">
      <w:pPr>
        <w:pStyle w:val="quadro"/>
        <w:rPr>
          <w:b/>
          <w:bCs/>
        </w:rPr>
      </w:pPr>
      <w:r w:rsidRPr="003B683B">
        <w:rPr>
          <w:b/>
          <w:bCs/>
        </w:rPr>
        <w:t xml:space="preserve">Quadro 5. Caso de uso – </w:t>
      </w:r>
      <w:r w:rsidR="00ED52A5">
        <w:rPr>
          <w:b/>
          <w:bCs/>
        </w:rPr>
        <w:t>Aprovar cadastro</w:t>
      </w:r>
    </w:p>
    <w:tbl>
      <w:tblPr>
        <w:tblW w:w="122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5"/>
        <w:gridCol w:w="761"/>
        <w:gridCol w:w="4536"/>
        <w:gridCol w:w="3009"/>
        <w:gridCol w:w="160"/>
      </w:tblGrid>
      <w:tr w:rsidR="00AE15BA" w14:paraId="163708B3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69DA4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C769" w14:textId="33ADE589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51235C">
              <w:rPr>
                <w:rFonts w:ascii="Arial" w:hAnsi="Arial" w:cs="Arial"/>
                <w:b/>
                <w:bCs/>
                <w:noProof/>
                <w:color w:val="000000"/>
              </w:rPr>
              <w:t>1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: </w:t>
            </w:r>
            <w:r w:rsidR="0051235C">
              <w:rPr>
                <w:rFonts w:ascii="Arial" w:hAnsi="Arial" w:cs="Arial"/>
                <w:b/>
                <w:bCs/>
                <w:noProof/>
                <w:color w:val="000000"/>
              </w:rPr>
              <w:t>Genrenciar usuário</w:t>
            </w:r>
          </w:p>
        </w:tc>
      </w:tr>
      <w:tr w:rsidR="00AE15BA" w14:paraId="26FCF5E1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570C0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58A7" w14:textId="7FA5B1AA" w:rsidR="00AE15BA" w:rsidRDefault="00ED52A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do sistema.</w:t>
            </w:r>
          </w:p>
        </w:tc>
      </w:tr>
      <w:tr w:rsidR="00AE15BA" w14:paraId="3A43D5A0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19234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2AA16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75BE097C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7277A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50AF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AE15BA" w14:paraId="61C85683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7ED7E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E7EEF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48F83304" w14:textId="77777777" w:rsidTr="00AE15BA">
        <w:trPr>
          <w:trHeight w:val="300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890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883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828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3B4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40B" w14:textId="77777777" w:rsidR="00AE15BA" w:rsidRDefault="00AE15BA">
            <w:pPr>
              <w:rPr>
                <w:sz w:val="20"/>
                <w:szCs w:val="20"/>
              </w:rPr>
            </w:pPr>
          </w:p>
        </w:tc>
      </w:tr>
      <w:tr w:rsidR="00AE15BA" w14:paraId="4156D60B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CA030E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4E431CA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AE15BA" w14:paraId="142AA4B3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5E3EA9" w14:textId="13B979C6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ED52A5">
              <w:rPr>
                <w:rFonts w:ascii="Arial" w:hAnsi="Arial" w:cs="Arial"/>
                <w:noProof/>
                <w:color w:val="000000"/>
              </w:rPr>
              <w:t>O administrador verifica as informações da instuição para aprovar seu cadastro.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996AAFE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02DD3C19" w14:textId="77777777" w:rsidTr="00AE15BA">
        <w:trPr>
          <w:gridAfter w:val="2"/>
          <w:wAfter w:w="3169" w:type="dxa"/>
          <w:trHeight w:val="96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2FD130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F2579" w14:textId="517D8698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ED52A5">
              <w:rPr>
                <w:rFonts w:ascii="Arial" w:hAnsi="Arial" w:cs="Arial"/>
                <w:noProof/>
                <w:color w:val="000000"/>
              </w:rPr>
              <w:t>O sistema exibe para há instituição se o cadastro foi aprovado</w:t>
            </w:r>
            <w:r w:rsidR="00544471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</w:tbl>
    <w:p w14:paraId="32665648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B08C467" w14:textId="6A1B527D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53883BE" w14:textId="5422CCF0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61D06E0" w14:textId="329DAA99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5A686A6" w14:textId="40886AB1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C71E0B7" w14:textId="47C6B335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CD5D338" w14:textId="2214D274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3DA6E15" w14:textId="3DBDC91C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4D91AD4" w14:textId="07E700D3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4174EE8" w14:textId="4D3AF338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9919C7C" w14:textId="122D2587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90575C5" w14:textId="1183FC95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F7D96D4" w14:textId="60100D6B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2DFA9DF" w14:textId="77777777" w:rsidR="00DD002D" w:rsidRPr="003701F3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950CBE" w14:textId="63ABA8CF" w:rsidR="00E14BE9" w:rsidRDefault="00E14BE9" w:rsidP="00E14BE9">
      <w:pPr>
        <w:pStyle w:val="quadro"/>
        <w:rPr>
          <w:b/>
          <w:bCs/>
        </w:rPr>
      </w:pPr>
      <w:r w:rsidRPr="003B683B">
        <w:rPr>
          <w:b/>
          <w:bCs/>
        </w:rPr>
        <w:t xml:space="preserve">Quadro 6. Caso de uso – </w:t>
      </w:r>
      <w:r w:rsidR="00ED52A5" w:rsidRPr="003B683B">
        <w:rPr>
          <w:b/>
          <w:bCs/>
        </w:rPr>
        <w:t>Gerenciar Instituição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D63AFD" w14:paraId="5F5F00BE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AAB6B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0D54" w14:textId="117BE4B4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</w:t>
            </w:r>
            <w:r w:rsidR="0051235C">
              <w:rPr>
                <w:rFonts w:ascii="Arial" w:hAnsi="Arial" w:cs="Arial"/>
                <w:b/>
                <w:bCs/>
                <w:noProof/>
                <w:color w:val="000000"/>
              </w:rPr>
              <w:t>1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t xml:space="preserve">- </w:t>
            </w:r>
            <w:r w:rsidR="0051235C">
              <w:rPr>
                <w:rFonts w:ascii="Arial" w:hAnsi="Arial" w:cs="Arial"/>
                <w:b/>
                <w:bCs/>
                <w:noProof/>
                <w:color w:val="000000"/>
              </w:rPr>
              <w:t>Genrenciar usuário</w:t>
            </w:r>
          </w:p>
        </w:tc>
      </w:tr>
      <w:tr w:rsidR="00D63AFD" w14:paraId="69C7547A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C5FD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50396" w14:textId="4C0ADBF1" w:rsidR="00D63AFD" w:rsidRDefault="00ED52A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 do sistema</w:t>
            </w:r>
          </w:p>
        </w:tc>
      </w:tr>
      <w:tr w:rsidR="00D63AFD" w14:paraId="38102E6B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00B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C6AF5" w14:textId="213353AD" w:rsidR="00D63AFD" w:rsidRDefault="00ED52A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Instituição</w:t>
            </w:r>
            <w:r w:rsidR="00D63AFD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51380E54" w14:textId="77777777" w:rsidTr="00D63AFD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D18A9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FE81B" w14:textId="1A58E55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</w:t>
            </w:r>
            <w:r w:rsidR="00ED52A5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D63AFD" w14:paraId="5526DB29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8A810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50BE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87A102A" w14:textId="77777777" w:rsidTr="00D63AFD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4D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AAF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ED1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A38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53C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28C1CE74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AEE4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D23FD8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1E370A9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A0AA3" w14:textId="2998A60E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1 - O </w:t>
            </w:r>
            <w:r w:rsidR="0051235C">
              <w:rPr>
                <w:rFonts w:ascii="Arial" w:hAnsi="Arial" w:cs="Arial"/>
                <w:color w:val="000000"/>
              </w:rPr>
              <w:t>administrador</w:t>
            </w:r>
            <w:r w:rsidR="00A5292B">
              <w:rPr>
                <w:rFonts w:ascii="Arial" w:hAnsi="Arial" w:cs="Arial"/>
                <w:color w:val="000000"/>
              </w:rPr>
              <w:t xml:space="preserve"> e a Instituição</w:t>
            </w:r>
            <w:r w:rsidR="0051235C">
              <w:rPr>
                <w:rFonts w:ascii="Arial" w:hAnsi="Arial" w:cs="Arial"/>
                <w:color w:val="000000"/>
              </w:rPr>
              <w:t xml:space="preserve"> acessa</w:t>
            </w:r>
            <w:r w:rsidR="00A5292B">
              <w:rPr>
                <w:rFonts w:ascii="Arial" w:hAnsi="Arial" w:cs="Arial"/>
                <w:color w:val="000000"/>
              </w:rPr>
              <w:t>m</w:t>
            </w:r>
            <w:r w:rsidR="0051235C">
              <w:rPr>
                <w:rFonts w:ascii="Arial" w:hAnsi="Arial" w:cs="Arial"/>
                <w:color w:val="000000"/>
              </w:rPr>
              <w:t xml:space="preserve"> a opção “gerenciar instituição”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16E88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D27519E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D65F9A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68773" w14:textId="6CB9D3C6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O sistema exibe </w:t>
            </w:r>
            <w:r w:rsidR="0051235C">
              <w:rPr>
                <w:rFonts w:ascii="Arial" w:hAnsi="Arial" w:cs="Arial"/>
                <w:noProof/>
                <w:color w:val="000000"/>
              </w:rPr>
              <w:t>as informações das instituições cadastradas</w:t>
            </w:r>
            <w:r w:rsidR="00A5292B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D63AFD" w14:paraId="2EE47D0F" w14:textId="77777777" w:rsidTr="00D63AFD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730A92" w14:textId="5A45D16C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A5292B">
              <w:rPr>
                <w:rFonts w:ascii="Arial" w:hAnsi="Arial" w:cs="Arial"/>
                <w:noProof/>
                <w:color w:val="000000"/>
              </w:rPr>
              <w:t>O administrador e a Instituição veem as bases disponíveis para doação de sangue.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69335F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374596F7" w14:textId="77777777" w:rsidTr="00D63AFD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9E6F1C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943A9" w14:textId="43800FC6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exibe a tela de </w:t>
            </w:r>
            <w:r w:rsidR="00A5292B">
              <w:rPr>
                <w:rFonts w:ascii="Arial" w:hAnsi="Arial" w:cs="Arial"/>
                <w:noProof/>
                <w:color w:val="000000"/>
              </w:rPr>
              <w:t>instituições locais disponíveis.</w:t>
            </w:r>
          </w:p>
        </w:tc>
      </w:tr>
      <w:tr w:rsidR="00D63AFD" w14:paraId="2E186D5B" w14:textId="77777777" w:rsidTr="00D63AFD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BD6337" w14:textId="71DFA15E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O </w:t>
            </w:r>
            <w:r w:rsidR="00A5292B">
              <w:rPr>
                <w:rFonts w:ascii="Arial" w:hAnsi="Arial" w:cs="Arial"/>
                <w:noProof/>
                <w:color w:val="000000"/>
              </w:rPr>
              <w:t>administrador e a instituição saem da aba “gerenciar instituição</w:t>
            </w:r>
            <w:r w:rsidR="00544471">
              <w:rPr>
                <w:rFonts w:ascii="Arial" w:hAnsi="Arial" w:cs="Arial"/>
                <w:noProof/>
                <w:color w:val="000000"/>
              </w:rPr>
              <w:t>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393F4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AE39BB4" w14:textId="77777777" w:rsidTr="00D63AFD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A280A2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99E87" w14:textId="4E40145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</w:t>
            </w:r>
            <w:r w:rsidR="00544471">
              <w:rPr>
                <w:rFonts w:ascii="Arial" w:hAnsi="Arial" w:cs="Arial"/>
                <w:noProof/>
                <w:color w:val="000000"/>
              </w:rPr>
              <w:t>retorna a tela anterios da aba de “gerenciar instituição”.</w:t>
            </w:r>
          </w:p>
        </w:tc>
      </w:tr>
    </w:tbl>
    <w:p w14:paraId="0337C59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DA507C2" w14:textId="10102666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69DCCA1" w14:textId="7EC0117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96A8E98" w14:textId="77ED3601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23DCDEE" w14:textId="7812102E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803A40D" w14:textId="6EB983ED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E0708F1" w14:textId="4EEEEA7B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EA63DDC" w14:textId="0A9FFE36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E81690" w14:textId="00B66DF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1A4E2BC" w14:textId="5D9B2FDF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58860D8" w14:textId="7BF80858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5651BEA" w14:textId="42ECDB4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3A491E7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557E480" w14:textId="0C6C091C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7. Caso de uso – Verificar históri</w:t>
      </w:r>
      <w:r w:rsidR="00B66679" w:rsidRPr="00AE15BA">
        <w:rPr>
          <w:b/>
          <w:bCs/>
        </w:rPr>
        <w:t>c</w:t>
      </w:r>
      <w:r w:rsidRPr="00AE15BA">
        <w:rPr>
          <w:b/>
          <w:bCs/>
        </w:rPr>
        <w:t>o de doação</w:t>
      </w:r>
    </w:p>
    <w:p w14:paraId="27E5E9FA" w14:textId="1BEE4FA8" w:rsidR="00E14BE9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403"/>
        <w:gridCol w:w="428"/>
        <w:gridCol w:w="160"/>
      </w:tblGrid>
      <w:tr w:rsidR="00D63AFD" w14:paraId="6820CFBC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A21CE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BF4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RF07: Verificar histórico de doação.</w:t>
            </w:r>
          </w:p>
        </w:tc>
      </w:tr>
      <w:tr w:rsidR="00D63AFD" w14:paraId="5772F5DB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E405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6B8F8" w14:textId="02DAB870" w:rsidR="00D63AFD" w:rsidRDefault="00A529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Adminitrador</w:t>
            </w:r>
            <w:r w:rsidR="00D63AFD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D63AFD" w14:paraId="24A60F51" w14:textId="77777777" w:rsidTr="00D63AFD">
        <w:trPr>
          <w:gridAfter w:val="3"/>
          <w:wAfter w:w="991" w:type="dxa"/>
          <w:trHeight w:val="288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4EC4D2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1AC92" w14:textId="0C75E32A" w:rsidR="00D63AFD" w:rsidRDefault="00A5292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Instituição</w:t>
            </w:r>
            <w:r w:rsidR="00D63AFD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259AAEF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66BB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E5A4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D63AFD" w14:paraId="40BDE2AA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FF7090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E00B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EBC7BBB" w14:textId="77777777" w:rsidTr="00D63AFD">
        <w:trPr>
          <w:trHeight w:val="300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58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0A8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76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D1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84B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163DF038" w14:textId="77777777" w:rsidTr="00D63AFD">
        <w:trPr>
          <w:gridAfter w:val="3"/>
          <w:wAfter w:w="991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E39C90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F9FBC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29F4A119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355AC6" w14:textId="70C595CD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</w:t>
            </w:r>
            <w:r w:rsidR="00544471">
              <w:rPr>
                <w:rFonts w:ascii="Arial" w:hAnsi="Arial" w:cs="Arial"/>
                <w:noProof/>
                <w:color w:val="000000"/>
              </w:rPr>
              <w:t>administrador e a instituição</w:t>
            </w:r>
            <w:r>
              <w:rPr>
                <w:rFonts w:ascii="Arial" w:hAnsi="Arial" w:cs="Arial"/>
                <w:noProof/>
                <w:color w:val="000000"/>
              </w:rPr>
              <w:t xml:space="preserve"> acessa</w:t>
            </w:r>
            <w:r w:rsidR="00544471">
              <w:rPr>
                <w:rFonts w:ascii="Arial" w:hAnsi="Arial" w:cs="Arial"/>
                <w:noProof/>
                <w:color w:val="000000"/>
              </w:rPr>
              <w:t>m</w:t>
            </w:r>
            <w:r>
              <w:rPr>
                <w:rFonts w:ascii="Arial" w:hAnsi="Arial" w:cs="Arial"/>
                <w:noProof/>
                <w:color w:val="000000"/>
              </w:rPr>
              <w:t xml:space="preserve"> a opção “verificar histórico de doação”.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E8543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2C39C9C0" w14:textId="77777777" w:rsidTr="00D63AFD">
        <w:trPr>
          <w:gridAfter w:val="3"/>
          <w:wAfter w:w="991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D4F60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E478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D63AFD" w14:paraId="7EF73A57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FD92D5" w14:textId="0584C541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O </w:t>
            </w:r>
            <w:r w:rsidR="00544471">
              <w:rPr>
                <w:rFonts w:ascii="Arial" w:hAnsi="Arial" w:cs="Arial"/>
                <w:noProof/>
                <w:color w:val="000000"/>
              </w:rPr>
              <w:t>admnistrador e a instituição</w:t>
            </w:r>
            <w:r>
              <w:rPr>
                <w:rFonts w:ascii="Arial" w:hAnsi="Arial" w:cs="Arial"/>
                <w:noProof/>
                <w:color w:val="000000"/>
              </w:rPr>
              <w:t xml:space="preserve"> visualiza</w:t>
            </w:r>
            <w:r w:rsidR="00544471">
              <w:rPr>
                <w:rFonts w:ascii="Arial" w:hAnsi="Arial" w:cs="Arial"/>
                <w:noProof/>
                <w:color w:val="000000"/>
              </w:rPr>
              <w:t>m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544471">
              <w:rPr>
                <w:rFonts w:ascii="Arial" w:hAnsi="Arial" w:cs="Arial"/>
                <w:noProof/>
                <w:color w:val="000000"/>
              </w:rPr>
              <w:t>o</w:t>
            </w:r>
            <w:r>
              <w:rPr>
                <w:rFonts w:ascii="Arial" w:hAnsi="Arial" w:cs="Arial"/>
                <w:noProof/>
                <w:color w:val="000000"/>
              </w:rPr>
              <w:t xml:space="preserve"> histórico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F6C52D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2072B095" w14:textId="77777777" w:rsidR="00D63AFD" w:rsidRPr="003701F3" w:rsidRDefault="00D63AFD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6BC16C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8C3F6BD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98F7317" w14:textId="1D2D07A9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8. Caso de uso – Verificar estoque do tipo sanguíneo</w:t>
      </w:r>
    </w:p>
    <w:p w14:paraId="5F3EE0D7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398"/>
        <w:gridCol w:w="429"/>
        <w:gridCol w:w="160"/>
      </w:tblGrid>
      <w:tr w:rsidR="00D63AFD" w14:paraId="26E1EFFB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6E5BF5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A8F2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RF08: Verificar estoque do tipo sanguíneo.</w:t>
            </w:r>
          </w:p>
        </w:tc>
      </w:tr>
      <w:tr w:rsidR="00D63AFD" w14:paraId="21F51AC2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047D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3D9B" w14:textId="5208A321" w:rsidR="00D63AFD" w:rsidRDefault="005444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Administrador</w:t>
            </w:r>
            <w:r w:rsidR="00D63AFD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D63AFD" w14:paraId="5C3B5045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1047D6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0C1E6" w14:textId="07543C39" w:rsidR="00D63AFD" w:rsidRDefault="005444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Instituição</w:t>
            </w:r>
            <w:r w:rsidR="00D63AFD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D63AFD" w14:paraId="1CFE5A10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35E5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7832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07362205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DFD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4441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FAA0292" w14:textId="77777777" w:rsidTr="00D63AFD">
        <w:trPr>
          <w:trHeight w:val="300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B9B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F37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CE1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CC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568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41C89BFA" w14:textId="77777777" w:rsidTr="00D63AFD">
        <w:trPr>
          <w:gridAfter w:val="3"/>
          <w:wAfter w:w="98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31621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98C2DD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5AA4CBCA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14A91A" w14:textId="5A6BFBDB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</w:t>
            </w:r>
            <w:r w:rsidR="00544471">
              <w:rPr>
                <w:rFonts w:ascii="Arial" w:hAnsi="Arial" w:cs="Arial"/>
                <w:noProof/>
                <w:color w:val="000000"/>
              </w:rPr>
              <w:t>administrador e a instituição</w:t>
            </w:r>
            <w:r>
              <w:rPr>
                <w:rFonts w:ascii="Arial" w:hAnsi="Arial" w:cs="Arial"/>
                <w:noProof/>
                <w:color w:val="000000"/>
              </w:rPr>
              <w:t xml:space="preserve"> acessa</w:t>
            </w:r>
            <w:r w:rsidR="00544471">
              <w:rPr>
                <w:rFonts w:ascii="Arial" w:hAnsi="Arial" w:cs="Arial"/>
                <w:noProof/>
                <w:color w:val="000000"/>
              </w:rPr>
              <w:t>m</w:t>
            </w:r>
            <w:r>
              <w:rPr>
                <w:rFonts w:ascii="Arial" w:hAnsi="Arial" w:cs="Arial"/>
                <w:noProof/>
                <w:color w:val="000000"/>
              </w:rPr>
              <w:t xml:space="preserve"> a opção “verificar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BA817C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4DE6CEBF" w14:textId="77777777" w:rsidTr="00D63AFD">
        <w:trPr>
          <w:gridAfter w:val="3"/>
          <w:wAfter w:w="98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F2ADB7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1A72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D63AFD" w14:paraId="23803071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966315" w14:textId="06787E5E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O </w:t>
            </w:r>
            <w:r w:rsidR="00544471">
              <w:rPr>
                <w:rFonts w:ascii="Arial" w:hAnsi="Arial" w:cs="Arial"/>
                <w:noProof/>
                <w:color w:val="000000"/>
              </w:rPr>
              <w:t>administrador e a instituição</w:t>
            </w:r>
            <w:r>
              <w:rPr>
                <w:rFonts w:ascii="Arial" w:hAnsi="Arial" w:cs="Arial"/>
                <w:noProof/>
                <w:color w:val="000000"/>
              </w:rPr>
              <w:t xml:space="preserve"> visualiza</w:t>
            </w:r>
            <w:r w:rsidR="00544471">
              <w:rPr>
                <w:rFonts w:ascii="Arial" w:hAnsi="Arial" w:cs="Arial"/>
                <w:noProof/>
                <w:color w:val="000000"/>
              </w:rPr>
              <w:t>m</w:t>
            </w:r>
            <w:r>
              <w:rPr>
                <w:rFonts w:ascii="Arial" w:hAnsi="Arial" w:cs="Arial"/>
                <w:noProof/>
                <w:color w:val="000000"/>
              </w:rPr>
              <w:t xml:space="preserve"> o estoque de sangue disponível </w:t>
            </w:r>
            <w:r w:rsidR="00544471">
              <w:rPr>
                <w:rFonts w:ascii="Arial" w:hAnsi="Arial" w:cs="Arial"/>
                <w:noProof/>
                <w:color w:val="000000"/>
              </w:rPr>
              <w:t xml:space="preserve">e indisponível </w:t>
            </w:r>
            <w:r>
              <w:rPr>
                <w:rFonts w:ascii="Arial" w:hAnsi="Arial" w:cs="Arial"/>
                <w:noProof/>
                <w:color w:val="000000"/>
              </w:rPr>
              <w:t>nos locais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63F37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63C3228" w14:textId="6AD3AAB2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E5D1A0C" w14:textId="4FDF0E51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B3513A4" w14:textId="7E3F48BA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CD5F2B7" w14:textId="16CD4D18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D1359CC" w14:textId="4A68DD45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1A523C2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02B3923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729AEEF" w14:textId="5E3A1141" w:rsidR="00E14BE9" w:rsidRPr="00644B76" w:rsidRDefault="00E14BE9" w:rsidP="00E14BE9">
      <w:pPr>
        <w:pStyle w:val="quadro"/>
        <w:rPr>
          <w:b/>
          <w:bCs/>
        </w:rPr>
      </w:pPr>
      <w:r w:rsidRPr="00644B76">
        <w:rPr>
          <w:b/>
          <w:bCs/>
        </w:rPr>
        <w:t xml:space="preserve">Quadro </w:t>
      </w:r>
      <w:r w:rsidR="003B683B">
        <w:rPr>
          <w:b/>
          <w:bCs/>
        </w:rPr>
        <w:t>9</w:t>
      </w:r>
      <w:r w:rsidRPr="00644B76">
        <w:rPr>
          <w:b/>
          <w:bCs/>
        </w:rPr>
        <w:t>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DE08CE" w14:paraId="69511377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359E52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9E4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DE08CE" w14:paraId="42E3A3FB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64A31B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22BB5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E08CE" w14:paraId="4E6D9564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6BD3C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739A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E08CE" w14:paraId="1B528692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8EAE1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9381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08CE" w14:paraId="1CE37F29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014630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E6D49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E08CE" w14:paraId="1D6D7B59" w14:textId="77777777" w:rsidTr="00DE08CE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24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B14A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1B67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F1D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633" w14:textId="77777777" w:rsidR="00DE08CE" w:rsidRDefault="00DE08CE">
            <w:pPr>
              <w:rPr>
                <w:sz w:val="20"/>
                <w:szCs w:val="20"/>
              </w:rPr>
            </w:pPr>
          </w:p>
        </w:tc>
      </w:tr>
      <w:tr w:rsidR="00DE08CE" w14:paraId="16E86C5B" w14:textId="77777777" w:rsidTr="00DE08CE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21D2E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A401D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E08CE" w14:paraId="73010428" w14:textId="77777777" w:rsidTr="00DE08CE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919634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C3D1C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5C01832" w14:textId="77777777" w:rsidTr="00DE08CE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095A16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1B2AB" w14:textId="01E532B2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 Para usuário do sistema, será através de chatbox</w:t>
            </w:r>
          </w:p>
        </w:tc>
      </w:tr>
      <w:tr w:rsidR="00DE08CE" w14:paraId="64FDCF70" w14:textId="77777777" w:rsidTr="00DE08CE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6D1A57" w14:textId="0E1D8439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5987644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0A836A8B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80BF97D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F2FA3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DE08CE" w14:paraId="4E7E4486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9B0061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B6A77AF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1EC38E7" w14:textId="77777777" w:rsidTr="00DE08CE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D179B40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BC688" w14:textId="6EA98A75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6 - O sistema confirma o envio, mostrando a mensagem "Mensagem enviada com sucesso", </w:t>
            </w:r>
            <w:r w:rsidR="005B3C1A">
              <w:rPr>
                <w:rFonts w:ascii="Arial" w:hAnsi="Arial" w:cs="Arial"/>
                <w:noProof/>
                <w:color w:val="000000"/>
              </w:rPr>
              <w:t>gera um protocolo e</w:t>
            </w:r>
            <w:r>
              <w:rPr>
                <w:rFonts w:ascii="Arial" w:hAnsi="Arial" w:cs="Arial"/>
                <w:noProof/>
                <w:color w:val="000000"/>
              </w:rPr>
              <w:t xml:space="preserve"> manda  uma cópia para o e-mail inscrito 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(caso o usuário não seja cadastrado) </w:t>
            </w:r>
            <w:r>
              <w:rPr>
                <w:rFonts w:ascii="Arial" w:hAnsi="Arial" w:cs="Arial"/>
                <w:noProof/>
                <w:color w:val="000000"/>
              </w:rPr>
              <w:t>e encaminha a mensagem para os administradores do sistema.</w:t>
            </w:r>
            <w:r w:rsidR="005B3C1A">
              <w:rPr>
                <w:rFonts w:ascii="Arial" w:hAnsi="Arial" w:cs="Arial"/>
                <w:noProof/>
                <w:color w:val="000000"/>
              </w:rPr>
              <w:br/>
            </w:r>
            <w:r w:rsidR="005B3C1A"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5B3C1A" w14:paraId="1B36F267" w14:textId="77777777" w:rsidTr="005B3C1A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76DA2F5" w14:textId="4D045AE5" w:rsidR="005B3C1A" w:rsidRDefault="005B3C1A" w:rsidP="005B3C1A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116AB2" w14:textId="6D373F47" w:rsidR="005B3C1A" w:rsidRDefault="005B3C1A" w:rsidP="005B3C1A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04BD656A" w14:textId="07769184" w:rsidR="00E14BE9" w:rsidRPr="00DE08CE" w:rsidRDefault="00E14BE9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</w:t>
      </w:r>
      <w:r w:rsidR="00DE08CE">
        <w:rPr>
          <w:rFonts w:ascii="Arial" w:hAnsi="Arial" w:cs="Arial"/>
          <w:noProof/>
          <w:color w:val="000000"/>
        </w:rPr>
        <w:t>s</w:t>
      </w:r>
    </w:p>
    <w:sectPr w:rsidR="00E14BE9" w:rsidRPr="00DE08CE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3F61" w14:textId="77777777" w:rsidR="00C435E2" w:rsidRDefault="00C435E2">
      <w:r>
        <w:separator/>
      </w:r>
    </w:p>
  </w:endnote>
  <w:endnote w:type="continuationSeparator" w:id="0">
    <w:p w14:paraId="3D5B37E2" w14:textId="77777777" w:rsidR="00C435E2" w:rsidRDefault="00C4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625B" w14:textId="77777777" w:rsidR="00C435E2" w:rsidRDefault="00C435E2">
      <w:r>
        <w:separator/>
      </w:r>
    </w:p>
  </w:footnote>
  <w:footnote w:type="continuationSeparator" w:id="0">
    <w:p w14:paraId="262DDD96" w14:textId="77777777" w:rsidR="00C435E2" w:rsidRDefault="00C43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3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5EAA9E8" w:rsidR="0083568F" w:rsidRPr="0083568F" w:rsidRDefault="003701F3" w:rsidP="0083568F">
    <w:pPr>
      <w:pStyle w:val="Cabealho"/>
      <w:rPr>
        <w:sz w:val="20"/>
        <w:szCs w:val="2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76851134" wp14:editId="3C3A8756">
          <wp:simplePos x="0" y="0"/>
          <wp:positionH relativeFrom="margin">
            <wp:posOffset>114300</wp:posOffset>
          </wp:positionH>
          <wp:positionV relativeFrom="page">
            <wp:posOffset>91440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2969">
    <w:abstractNumId w:val="4"/>
  </w:num>
  <w:num w:numId="2" w16cid:durableId="1175413347">
    <w:abstractNumId w:val="1"/>
  </w:num>
  <w:num w:numId="3" w16cid:durableId="303508357">
    <w:abstractNumId w:val="2"/>
  </w:num>
  <w:num w:numId="4" w16cid:durableId="1254700028">
    <w:abstractNumId w:val="0"/>
  </w:num>
  <w:num w:numId="5" w16cid:durableId="180191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56DC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641C"/>
    <w:rsid w:val="002D6DD9"/>
    <w:rsid w:val="00312C3E"/>
    <w:rsid w:val="0033503F"/>
    <w:rsid w:val="00336B55"/>
    <w:rsid w:val="00353D64"/>
    <w:rsid w:val="003651C0"/>
    <w:rsid w:val="003670F8"/>
    <w:rsid w:val="003701F3"/>
    <w:rsid w:val="003A0738"/>
    <w:rsid w:val="003B683B"/>
    <w:rsid w:val="003B6E73"/>
    <w:rsid w:val="003C70C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67C4"/>
    <w:rsid w:val="0047328C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235C"/>
    <w:rsid w:val="00536042"/>
    <w:rsid w:val="00544471"/>
    <w:rsid w:val="0055144E"/>
    <w:rsid w:val="00597406"/>
    <w:rsid w:val="005A1608"/>
    <w:rsid w:val="005A27F2"/>
    <w:rsid w:val="005B3C1A"/>
    <w:rsid w:val="005B4DE0"/>
    <w:rsid w:val="005B6640"/>
    <w:rsid w:val="005C29D6"/>
    <w:rsid w:val="005C32BB"/>
    <w:rsid w:val="005F5E32"/>
    <w:rsid w:val="00605C79"/>
    <w:rsid w:val="006112CF"/>
    <w:rsid w:val="006274C7"/>
    <w:rsid w:val="00644B76"/>
    <w:rsid w:val="00647D6D"/>
    <w:rsid w:val="00660055"/>
    <w:rsid w:val="00661863"/>
    <w:rsid w:val="00666855"/>
    <w:rsid w:val="0067537B"/>
    <w:rsid w:val="00677AEF"/>
    <w:rsid w:val="006C7C54"/>
    <w:rsid w:val="006D3FFC"/>
    <w:rsid w:val="006D6906"/>
    <w:rsid w:val="006E77DC"/>
    <w:rsid w:val="007116DA"/>
    <w:rsid w:val="0073400B"/>
    <w:rsid w:val="00755FC9"/>
    <w:rsid w:val="007862DB"/>
    <w:rsid w:val="0079774B"/>
    <w:rsid w:val="007A741B"/>
    <w:rsid w:val="007E694A"/>
    <w:rsid w:val="007F6DF2"/>
    <w:rsid w:val="0083568F"/>
    <w:rsid w:val="00841340"/>
    <w:rsid w:val="00875469"/>
    <w:rsid w:val="00885726"/>
    <w:rsid w:val="008B6F0F"/>
    <w:rsid w:val="008D184E"/>
    <w:rsid w:val="008D35A7"/>
    <w:rsid w:val="008D4AB6"/>
    <w:rsid w:val="008D6A4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4C07"/>
    <w:rsid w:val="00A42727"/>
    <w:rsid w:val="00A43506"/>
    <w:rsid w:val="00A435D2"/>
    <w:rsid w:val="00A5292B"/>
    <w:rsid w:val="00A7381C"/>
    <w:rsid w:val="00A80C2C"/>
    <w:rsid w:val="00AA438D"/>
    <w:rsid w:val="00AA4E6F"/>
    <w:rsid w:val="00AA7F64"/>
    <w:rsid w:val="00AB6578"/>
    <w:rsid w:val="00AB7E91"/>
    <w:rsid w:val="00AC544D"/>
    <w:rsid w:val="00AC73E4"/>
    <w:rsid w:val="00AD1155"/>
    <w:rsid w:val="00AE15BA"/>
    <w:rsid w:val="00AE3335"/>
    <w:rsid w:val="00AE3864"/>
    <w:rsid w:val="00AF7267"/>
    <w:rsid w:val="00B63800"/>
    <w:rsid w:val="00B66679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1434"/>
    <w:rsid w:val="00C435E2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3AFD"/>
    <w:rsid w:val="00D7643F"/>
    <w:rsid w:val="00DA4232"/>
    <w:rsid w:val="00DC7D54"/>
    <w:rsid w:val="00DD002D"/>
    <w:rsid w:val="00DD28BF"/>
    <w:rsid w:val="00DD5FB1"/>
    <w:rsid w:val="00DE08CE"/>
    <w:rsid w:val="00DE586A"/>
    <w:rsid w:val="00DF03AE"/>
    <w:rsid w:val="00DF6651"/>
    <w:rsid w:val="00DF7D33"/>
    <w:rsid w:val="00E14BE9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D52A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7F14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1139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Jose Moraes</cp:lastModifiedBy>
  <cp:revision>2</cp:revision>
  <cp:lastPrinted>2004-02-18T23:29:00Z</cp:lastPrinted>
  <dcterms:created xsi:type="dcterms:W3CDTF">2023-05-11T02:37:00Z</dcterms:created>
  <dcterms:modified xsi:type="dcterms:W3CDTF">2023-05-11T02:37:00Z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