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Fluxo de Atendimento Médico e Modelagem de Prontuário</w:t>
      </w:r>
    </w:p>
    <w:p>
      <w:pPr>
        <w:pStyle w:val="Heading1"/>
        <w:spacing w:after="200"/>
      </w:pPr>
      <w:r>
        <w:t xml:space="preserve">1. O que o médico faz durante o atendimento ao paciente?</w:t>
      </w:r>
    </w:p>
    <w:p>
      <w:pPr>
        <w:spacing w:after="150"/>
      </w:pPr>
      <w:r>
        <w:t xml:space="preserve">Numa consulta médica típica, o fluxo costuma seguir essa sequência:</w:t>
      </w:r>
    </w:p>
    <w:p>
      <w:pPr>
        <w:pStyle w:val="Heading2"/>
        <w:spacing w:after="150" w:before="300"/>
      </w:pPr>
      <w:r>
        <w:t xml:space="preserve">Anamnese (entrevista clínica)</w:t>
      </w:r>
    </w:p>
    <w:p>
      <w:pPr>
        <w:spacing w:after="150"/>
      </w:pPr>
      <w:r>
        <w:t xml:space="preserve">O médico colhe a queixa principal, histórico da doença atual, histórico médico pregresso (doenças anteriores, cirurgias, alergias, medicações em uso), histórico familiar e hábitos de vida. Isso é registrado no prontuário do paciente.</w:t>
      </w:r>
    </w:p>
    <w:p>
      <w:pPr>
        <w:pStyle w:val="Heading2"/>
        <w:spacing w:after="150" w:before="300"/>
      </w:pPr>
      <w:r>
        <w:t xml:space="preserve">Exame físico</w:t>
      </w:r>
    </w:p>
    <w:p>
      <w:pPr>
        <w:spacing w:after="150"/>
      </w:pPr>
      <w:r>
        <w:t xml:space="preserve">Avaliação clínica direta: sinais vitais, ausculta, palpação, e o que for pertinente à queixa.</w:t>
      </w:r>
    </w:p>
    <w:p>
      <w:pPr>
        <w:pStyle w:val="Heading2"/>
        <w:spacing w:after="150" w:before="300"/>
      </w:pPr>
      <w:r>
        <w:t xml:space="preserve">Hipótese diagnóstica / diagnóstico</w:t>
      </w:r>
    </w:p>
    <w:p>
      <w:pPr>
        <w:spacing w:after="150"/>
      </w:pPr>
      <w:r>
        <w:t xml:space="preserve">Com base na anamnese e no exame, o médico formula um diagnóstico ou hipóteses diagnósticas, às vezes solicitando exames complementares (sangue, imagem, etc.) antes de fechar o diagnóstico.</w:t>
      </w:r>
    </w:p>
    <w:p>
      <w:pPr>
        <w:pStyle w:val="Heading2"/>
        <w:spacing w:after="150" w:before="300"/>
      </w:pPr>
      <w:r>
        <w:t xml:space="preserve">Conduta</w:t>
      </w:r>
    </w:p>
    <w:p>
      <w:pPr>
        <w:spacing w:after="150"/>
      </w:pPr>
      <w:r>
        <w:t xml:space="preserve">Pode incluir um ou mais dos seguintes documentos: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Prescrição / receita médica — medicamentos, posologia, duração do tratamento.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Atestado médico — quando há necessidade de afastamento do trabalho ou estudo, com CID (opcional, depende de autorização do paciente) e período de afastamento.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Solicitação de exames — pedidos para laboratório ou diagnóstico por imagem.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Encaminhamento — para outro especialista, se necessário.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Laudo / relatório médico — em casos que exigem documentação mais detalhada (perícias, convênios, etc.).</w:t>
      </w:r>
    </w:p>
    <w:p>
      <w:pPr>
        <w:pStyle w:val="Heading2"/>
        <w:spacing w:after="150" w:before="300"/>
      </w:pPr>
      <w:r>
        <w:t xml:space="preserve">Registro no prontuário</w:t>
      </w:r>
    </w:p>
    <w:p>
      <w:pPr>
        <w:spacing w:after="150"/>
      </w:pPr>
      <w:r>
        <w:t xml:space="preserve">Tudo isso é documentado: evolução clínica, condutas tomadas, o que foi prescrito. Esse prontuário é o histórico que vai sendo acumulado a cada consulta.</w:t>
      </w:r>
    </w:p>
    <w:p>
      <w:pPr>
        <w:spacing w:after="150"/>
      </w:pPr>
      <w:r>
        <w:t xml:space="preserve">Do ponto de vista de sistema, esses tendem a ser os módulos/entidades centrais: paciente, anamnese/histórico, exame físico, diagnóstico (CID), prescrição, atestado, solicitação de exames e encaminhamentos — todos vinculados ao prontuário do paciente.</w:t>
      </w:r>
    </w:p>
    <w:p>
      <w:pPr>
        <w:pStyle w:val="Heading1"/>
        <w:spacing w:after="200" w:before="400"/>
      </w:pPr>
      <w:r>
        <w:t xml:space="preserve">2. Modelagem detalhada de um prontuário eletrônico</w:t>
      </w:r>
    </w:p>
    <w:p>
      <w:pPr>
        <w:pStyle w:val="Heading2"/>
        <w:spacing w:after="150" w:before="300"/>
      </w:pPr>
      <w:r>
        <w:t xml:space="preserve">Paciente</w:t>
      </w:r>
    </w:p>
    <w:p>
      <w:pPr>
        <w:spacing w:after="150"/>
      </w:pPr>
      <w:r>
        <w:t xml:space="preserve">Nome, CPF, data de nascimento, sexo, contato, endereço, convênio/plano de saúde, contato de emergência. É a entidade raiz — tudo se conecta a ela.</w:t>
      </w:r>
    </w:p>
    <w:p>
      <w:pPr>
        <w:pStyle w:val="Heading2"/>
        <w:spacing w:after="150" w:before="300"/>
      </w:pPr>
      <w:r>
        <w:t xml:space="preserve">Profissional (médico)</w:t>
      </w:r>
    </w:p>
    <w:p>
      <w:pPr>
        <w:spacing w:after="150"/>
      </w:pPr>
      <w:r>
        <w:t xml:space="preserve">Nome, CRM, especialidade, assinatura digital (para validar receitas/atestados eletronicamente).</w:t>
      </w:r>
    </w:p>
    <w:p>
      <w:pPr>
        <w:pStyle w:val="Heading2"/>
        <w:spacing w:after="150" w:before="300"/>
      </w:pPr>
      <w:r>
        <w:t xml:space="preserve">Atendimento / Consulta</w:t>
      </w:r>
    </w:p>
    <w:p>
      <w:pPr>
        <w:spacing w:after="150"/>
      </w:pPr>
      <w:r>
        <w:t xml:space="preserve">Registro de cada encontro: data, hora, profissional responsável, tipo (consulta, retorno, urgência), unidade/clínica. É o "evento" que agrupa tudo que acontece naquele dia.</w:t>
      </w:r>
    </w:p>
    <w:p>
      <w:pPr>
        <w:pStyle w:val="Heading2"/>
        <w:spacing w:after="150" w:before="300"/>
      </w:pPr>
      <w:r>
        <w:t xml:space="preserve">Anamnese (histórico)</w:t>
      </w:r>
    </w:p>
    <w:p>
      <w:pPr>
        <w:spacing w:after="150"/>
      </w:pPr>
      <w:r>
        <w:t xml:space="preserve">Vinculada ao atendimento, mas alimenta um histórico acumulado do paciente: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Queixa principal e história da doença atual (HDA)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Antecedentes pessoais (doenças prévias, cirurgias, internações)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Antecedentes familiares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Alergias (importante ter campo destacado, não só texto livre)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Medicações em uso contínuo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Hábitos de vida (tabagismo, álcool, atividade física)</w:t>
      </w:r>
    </w:p>
    <w:p>
      <w:pPr>
        <w:pStyle w:val="Heading2"/>
        <w:spacing w:after="150" w:before="300"/>
      </w:pPr>
      <w:r>
        <w:t xml:space="preserve">Exame físico</w:t>
      </w:r>
    </w:p>
    <w:p>
      <w:pPr>
        <w:spacing w:after="150"/>
      </w:pPr>
      <w:r>
        <w:t xml:space="preserve">Sinais vitais (PA, FC, FR, temperatura, saturação, peso, altura) e achados do exame segmentado (o que for relevante). Geralmente estruturado como campos numéricos + texto livre por sistema (cardio, respiratório, etc.).</w:t>
      </w:r>
    </w:p>
    <w:p>
      <w:pPr>
        <w:pStyle w:val="Heading2"/>
        <w:spacing w:after="150" w:before="300"/>
      </w:pPr>
      <w:r>
        <w:t xml:space="preserve">Diagnóstico</w:t>
      </w:r>
    </w:p>
    <w:p>
      <w:pPr>
        <w:spacing w:after="150"/>
      </w:pPr>
      <w:r>
        <w:t xml:space="preserve">Um ou mais diagnósticos por atendimento, idealmente codificados em CID-10 ou CID-11, com campo de "hipótese" vs. "confirmado".</w:t>
      </w:r>
    </w:p>
    <w:p>
      <w:pPr>
        <w:pStyle w:val="Heading2"/>
        <w:spacing w:after="150" w:before="300"/>
      </w:pPr>
      <w:r>
        <w:t xml:space="preserve">Prescrição / Receita</w:t>
      </w:r>
    </w:p>
    <w:p>
      <w:pPr>
        <w:spacing w:after="150"/>
      </w:pPr>
      <w:r>
        <w:t xml:space="preserve">Lista de medicamentos, cada um com: nome (idealmente vinculado a uma base de medicamentos/princípio ativo), dosagem, via de administração, posologia, duração. Receitas controladas (tipo A/B) precisam de tratamento especial (numeração, validade menor, formato específico).</w:t>
      </w:r>
    </w:p>
    <w:p>
      <w:pPr>
        <w:pStyle w:val="Heading2"/>
        <w:spacing w:after="150" w:before="300"/>
      </w:pPr>
      <w:r>
        <w:t xml:space="preserve">Atestado</w:t>
      </w:r>
    </w:p>
    <w:p>
      <w:pPr>
        <w:spacing w:after="150"/>
      </w:pPr>
      <w:r>
        <w:t xml:space="preserve">Tipo (afastamento, comparecimento, acompanhante), período de afastamento, CID (opcional — só entra se o paciente autorizar, por sigilo), texto do atestado, assinatura.</w:t>
      </w:r>
    </w:p>
    <w:p>
      <w:pPr>
        <w:pStyle w:val="Heading2"/>
        <w:spacing w:after="150" w:before="300"/>
      </w:pPr>
      <w:r>
        <w:t xml:space="preserve">Solicitação de exames</w:t>
      </w:r>
    </w:p>
    <w:p>
      <w:pPr>
        <w:spacing w:after="150"/>
      </w:pPr>
      <w:r>
        <w:t xml:space="preserve">Lista de exames solicitados (laboratoriais, imagem), com justificativa clínica opcional. Pode ter status (solicitado → realizado → resultado anexado).</w:t>
      </w:r>
    </w:p>
    <w:p>
      <w:pPr>
        <w:pStyle w:val="Heading2"/>
        <w:spacing w:after="150" w:before="300"/>
      </w:pPr>
      <w:r>
        <w:t xml:space="preserve">Resultado de exames</w:t>
      </w:r>
    </w:p>
    <w:p>
      <w:pPr>
        <w:spacing w:after="150"/>
      </w:pPr>
      <w:r>
        <w:t xml:space="preserve">Vinculado à solicitação, pode ser arquivo anexo (PDF/imagem) ou dados estruturados (valores de laboratório com data, para permitir gráficos de evolução).</w:t>
      </w:r>
    </w:p>
    <w:p>
      <w:pPr>
        <w:pStyle w:val="Heading2"/>
        <w:spacing w:after="150" w:before="300"/>
      </w:pPr>
      <w:r>
        <w:t xml:space="preserve">Encaminhamento</w:t>
      </w:r>
    </w:p>
    <w:p>
      <w:pPr>
        <w:spacing w:after="150"/>
      </w:pPr>
      <w:r>
        <w:t xml:space="preserve">Especialidade de destino, motivo, urgência.</w:t>
      </w:r>
    </w:p>
    <w:p>
      <w:pPr>
        <w:pStyle w:val="Heading2"/>
        <w:spacing w:after="150" w:before="300"/>
      </w:pPr>
      <w:r>
        <w:t xml:space="preserve">Evolução / prontuário</w:t>
      </w:r>
    </w:p>
    <w:p>
      <w:pPr>
        <w:spacing w:after="150"/>
      </w:pPr>
      <w:r>
        <w:t xml:space="preserve">É o "log" cronológico — cada atendimento gera uma entrada de evolução, e o conjunto de todas as entradas ao longo do tempo forma o histórico do paciente. Normalmente é somente-acréscimo (não se edita o passado, só se adiciona nota de retificação).</w:t>
      </w:r>
    </w:p>
    <w:p>
      <w:pPr>
        <w:pStyle w:val="Heading2"/>
        <w:spacing w:after="150" w:before="300"/>
      </w:pPr>
      <w:r>
        <w:t xml:space="preserve">Relacionamentos-chave</w:t>
      </w:r>
    </w:p>
    <w:p>
      <w:pPr>
        <w:spacing w:after="150"/>
      </w:pPr>
      <w:r>
        <w:t xml:space="preserve">Paciente 1—N Atendimentos; Atendimento 1—1 Anamnese/Exame físico; Atendimento 1—N Diagnósticos, Prescrições, Atestados, Solicitações de exame, Encaminhamentos.</w:t>
      </w:r>
    </w:p>
    <w:p>
      <w:pPr>
        <w:pStyle w:val="Heading2"/>
        <w:spacing w:after="150" w:before="300"/>
      </w:pPr>
      <w:r>
        <w:t xml:space="preserve">Pontos de atenção no design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Sigilo (LGPD) — prontuário é dado sensível, exige controle de acesso rígido e log de auditoria de quem acessou.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Validade jurídica de receita/atestado — assinatura digital com certificado ICP-Brasil se for emissão eletrônica válida.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Integração com padrões de interoperabilidade em saúde — TISS para convênios, e idealmente FHIR se pensar em trocar dados com outros sistemas no futuro.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2026-08-21T13:06:14.381Z</dcterms:created>
  <dcterms:modified xsi:type="dcterms:W3CDTF">2026-08-21T13:06:14.381Z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