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4A0060A" w:rsidP="24A0060A" w:rsidRDefault="24A0060A" w14:paraId="191FAADA" w14:textId="6051B806">
      <w:pPr>
        <w:rPr>
          <w:rFonts w:asciiTheme="majorHAnsi" w:hAnsiTheme="majorHAnsi" w:eastAsiaTheme="majorEastAsia" w:cstheme="majorBid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4A0060A" w:rsidTr="2F67901E" w14:paraId="7A8D3A5D" w14:textId="77777777">
        <w:trPr>
          <w:trHeight w:val="300"/>
        </w:trPr>
        <w:tc>
          <w:tcPr>
            <w:tcW w:w="3120" w:type="dxa"/>
            <w:tcMar/>
          </w:tcPr>
          <w:p w:rsidR="3FC020E6" w:rsidP="24A0060A" w:rsidRDefault="3FC020E6" w14:paraId="5DEBCE86" w14:textId="6D5C9980">
            <w:pPr>
              <w:rPr>
                <w:rFonts w:asciiTheme="majorHAnsi" w:hAnsiTheme="majorHAnsi" w:eastAsiaTheme="majorEastAsia" w:cstheme="majorBidi"/>
              </w:rPr>
            </w:pPr>
            <w:r w:rsidRPr="24A0060A">
              <w:rPr>
                <w:rFonts w:asciiTheme="majorHAnsi" w:hAnsiTheme="majorHAnsi" w:eastAsiaTheme="majorEastAsia" w:cstheme="majorBidi"/>
              </w:rPr>
              <w:t>Data</w:t>
            </w:r>
          </w:p>
        </w:tc>
        <w:tc>
          <w:tcPr>
            <w:tcW w:w="3120" w:type="dxa"/>
            <w:tcMar/>
          </w:tcPr>
          <w:p w:rsidR="3FC020E6" w:rsidP="24A0060A" w:rsidRDefault="3FC020E6" w14:paraId="003686EC" w14:textId="0A2BB44C">
            <w:pPr>
              <w:rPr>
                <w:rFonts w:asciiTheme="majorHAnsi" w:hAnsiTheme="majorHAnsi" w:eastAsiaTheme="majorEastAsia" w:cstheme="majorBidi"/>
              </w:rPr>
            </w:pPr>
            <w:r w:rsidRPr="24A0060A">
              <w:rPr>
                <w:rFonts w:asciiTheme="majorHAnsi" w:hAnsiTheme="majorHAnsi" w:eastAsiaTheme="majorEastAsia" w:cstheme="majorBidi"/>
              </w:rPr>
              <w:t>Criado</w:t>
            </w:r>
          </w:p>
        </w:tc>
        <w:tc>
          <w:tcPr>
            <w:tcW w:w="3120" w:type="dxa"/>
            <w:tcMar/>
          </w:tcPr>
          <w:p w:rsidR="276C9C58" w:rsidP="24A0060A" w:rsidRDefault="276C9C58" w14:paraId="2C7466DB" w14:textId="57F1C8F0">
            <w:pPr>
              <w:rPr>
                <w:rFonts w:asciiTheme="majorHAnsi" w:hAnsiTheme="majorHAnsi" w:eastAsiaTheme="majorEastAsia" w:cstheme="majorBidi"/>
              </w:rPr>
            </w:pPr>
            <w:r w:rsidRPr="24A0060A">
              <w:rPr>
                <w:rFonts w:asciiTheme="majorHAnsi" w:hAnsiTheme="majorHAnsi" w:eastAsiaTheme="majorEastAsia" w:cstheme="majorBidi"/>
              </w:rPr>
              <w:t>Revisor</w:t>
            </w:r>
          </w:p>
        </w:tc>
      </w:tr>
      <w:tr w:rsidR="24A0060A" w:rsidTr="2F67901E" w14:paraId="644D88A5" w14:textId="77777777">
        <w:trPr>
          <w:trHeight w:val="300"/>
        </w:trPr>
        <w:tc>
          <w:tcPr>
            <w:tcW w:w="3120" w:type="dxa"/>
            <w:tcMar/>
          </w:tcPr>
          <w:p w:rsidR="3FC020E6" w:rsidP="2F67901E" w:rsidRDefault="3FC020E6" w14:paraId="3776444A" w14:textId="1904F794">
            <w:pPr>
              <w:rPr>
                <w:rFonts w:ascii="Aptos Display" w:hAnsi="Aptos Display" w:eastAsia="" w:cs="" w:asciiTheme="majorAscii" w:hAnsiTheme="majorAscii" w:eastAsiaTheme="majorEastAsia" w:cstheme="majorBidi"/>
              </w:rPr>
            </w:pPr>
            <w:r w:rsidRPr="2F67901E" w:rsidR="3AAD1AC8">
              <w:rPr>
                <w:rFonts w:ascii="Aptos Display" w:hAnsi="Aptos Display" w:eastAsia="" w:cs="" w:asciiTheme="majorAscii" w:hAnsiTheme="majorAscii" w:eastAsiaTheme="majorEastAsia" w:cstheme="majorBidi"/>
              </w:rPr>
              <w:t>20-03-202</w:t>
            </w:r>
            <w:r w:rsidRPr="2F67901E" w:rsidR="22993882">
              <w:rPr>
                <w:rFonts w:ascii="Aptos Display" w:hAnsi="Aptos Display" w:eastAsia="" w:cs="" w:asciiTheme="majorAscii" w:hAnsiTheme="majorAscii" w:eastAsiaTheme="majorEastAsia" w:cstheme="majorBidi"/>
              </w:rPr>
              <w:t>6</w:t>
            </w:r>
          </w:p>
        </w:tc>
        <w:tc>
          <w:tcPr>
            <w:tcW w:w="3120" w:type="dxa"/>
            <w:tcMar/>
          </w:tcPr>
          <w:p w:rsidR="3FC020E6" w:rsidP="24A0060A" w:rsidRDefault="3FC020E6" w14:paraId="0E41022B" w14:textId="4073381D">
            <w:pPr>
              <w:rPr>
                <w:rFonts w:asciiTheme="majorHAnsi" w:hAnsiTheme="majorHAnsi" w:eastAsiaTheme="majorEastAsia" w:cstheme="majorBidi"/>
              </w:rPr>
            </w:pPr>
            <w:r w:rsidRPr="24A0060A">
              <w:rPr>
                <w:rFonts w:asciiTheme="majorHAnsi" w:hAnsiTheme="majorHAnsi" w:eastAsiaTheme="majorEastAsia" w:cstheme="majorBidi"/>
              </w:rPr>
              <w:t>Fabio Ferreira</w:t>
            </w:r>
          </w:p>
        </w:tc>
        <w:tc>
          <w:tcPr>
            <w:tcW w:w="3120" w:type="dxa"/>
            <w:tcMar/>
          </w:tcPr>
          <w:p w:rsidR="24A0060A" w:rsidP="24A0060A" w:rsidRDefault="24A0060A" w14:paraId="7A4F4286" w14:textId="7FEC2F43">
            <w:pPr>
              <w:rPr>
                <w:rFonts w:asciiTheme="majorHAnsi" w:hAnsiTheme="majorHAnsi" w:eastAsiaTheme="majorEastAsia" w:cstheme="majorBidi"/>
              </w:rPr>
            </w:pPr>
          </w:p>
        </w:tc>
      </w:tr>
      <w:tr w:rsidR="2F67901E" w:rsidTr="2F67901E" w14:paraId="422C350C">
        <w:trPr>
          <w:trHeight w:val="300"/>
        </w:trPr>
        <w:tc>
          <w:tcPr>
            <w:tcW w:w="3116" w:type="dxa"/>
            <w:tcMar/>
          </w:tcPr>
          <w:p w:rsidR="708720A7" w:rsidP="2F67901E" w:rsidRDefault="708720A7" w14:paraId="68844579" w14:textId="552C5DD2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</w:rPr>
            </w:pPr>
            <w:r w:rsidRPr="2F67901E" w:rsidR="708720A7">
              <w:rPr>
                <w:rFonts w:ascii="Aptos Display" w:hAnsi="Aptos Display" w:eastAsia="" w:cs="" w:asciiTheme="majorAscii" w:hAnsiTheme="majorAscii" w:eastAsiaTheme="majorEastAsia" w:cstheme="majorBidi"/>
              </w:rPr>
              <w:t>26-03-2026</w:t>
            </w:r>
          </w:p>
        </w:tc>
        <w:tc>
          <w:tcPr>
            <w:tcW w:w="3117" w:type="dxa"/>
            <w:tcMar/>
          </w:tcPr>
          <w:p w:rsidR="2F67901E" w:rsidP="2F67901E" w:rsidRDefault="2F67901E" w14:paraId="6EC4645C" w14:textId="3BB0E6D6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</w:rPr>
            </w:pPr>
          </w:p>
        </w:tc>
        <w:tc>
          <w:tcPr>
            <w:tcW w:w="3117" w:type="dxa"/>
            <w:tcMar/>
          </w:tcPr>
          <w:p w:rsidR="5CA92339" w:rsidP="2F67901E" w:rsidRDefault="5CA92339" w14:paraId="0ECC3A1D" w14:textId="04D4C58E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</w:rPr>
            </w:pPr>
            <w:r w:rsidRPr="2F67901E" w:rsidR="5CA92339">
              <w:rPr>
                <w:rFonts w:ascii="Aptos Display" w:hAnsi="Aptos Display" w:eastAsia="" w:cs="" w:asciiTheme="majorAscii" w:hAnsiTheme="majorAscii" w:eastAsiaTheme="majorEastAsia" w:cstheme="majorBidi"/>
              </w:rPr>
              <w:t>Amanda Merlo</w:t>
            </w:r>
          </w:p>
        </w:tc>
      </w:tr>
    </w:tbl>
    <w:p w:rsidR="24A0060A" w:rsidP="24A0060A" w:rsidRDefault="24A0060A" w14:paraId="181BBB89" w14:textId="4C21FF55">
      <w:pPr>
        <w:rPr>
          <w:rFonts w:asciiTheme="majorHAnsi" w:hAnsiTheme="majorHAnsi" w:eastAsiaTheme="majorEastAsia" w:cstheme="majorBidi"/>
        </w:rPr>
      </w:pPr>
    </w:p>
    <w:p w:rsidR="3FC020E6" w:rsidP="24A0060A" w:rsidRDefault="3FC020E6" w14:paraId="4E30AF47" w14:textId="44CE40DE">
      <w:pPr>
        <w:rPr>
          <w:rFonts w:asciiTheme="majorHAnsi" w:hAnsiTheme="majorHAnsi" w:eastAsiaTheme="majorEastAsia" w:cstheme="majorBidi"/>
          <w:sz w:val="32"/>
          <w:szCs w:val="32"/>
        </w:rPr>
      </w:pPr>
      <w:r w:rsidRPr="2F67901E" w:rsidR="651BDC3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>Post-Mortem</w:t>
      </w:r>
    </w:p>
    <w:p w:rsidR="32817094" w:rsidP="2F67901E" w:rsidRDefault="32817094" w14:paraId="51A7B31D" w14:textId="6D623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F67901E" w:rsidR="3281709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>Olos</w:t>
      </w:r>
      <w:r w:rsidRPr="2F67901E" w:rsidR="3281709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 xml:space="preserve"> Cloud - OC02</w:t>
      </w:r>
    </w:p>
    <w:p w:rsidR="7E1A2E53" w:rsidP="2F67901E" w:rsidRDefault="7E1A2E53" w14:paraId="2030CDB6" w14:textId="636393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</w:pPr>
      <w:r w:rsidRPr="2F67901E" w:rsidR="7E1A2E53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>Incidente</w:t>
      </w:r>
      <w:r w:rsidRPr="2F67901E" w:rsidR="3281709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 xml:space="preserve"> </w:t>
      </w:r>
      <w:r w:rsidRPr="2F67901E" w:rsidR="3281709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 xml:space="preserve">de </w:t>
      </w:r>
      <w:r w:rsidRPr="2F67901E" w:rsidR="3281709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>Conectividade</w:t>
      </w:r>
      <w:r w:rsidRPr="2F67901E" w:rsidR="3281709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 xml:space="preserve"> Outbound</w:t>
      </w:r>
    </w:p>
    <w:p w:rsidR="24A0060A" w:rsidP="24A0060A" w:rsidRDefault="24A0060A" w14:paraId="088562CD" w14:textId="2ADC1DBA">
      <w:pPr>
        <w:rPr>
          <w:rFonts w:asciiTheme="majorHAnsi" w:hAnsiTheme="majorHAnsi" w:eastAsiaTheme="majorEastAsia" w:cstheme="majorBidi"/>
        </w:rPr>
      </w:pPr>
    </w:p>
    <w:p w:rsidR="3FC020E6" w:rsidP="24A0060A" w:rsidRDefault="3FC020E6" w14:paraId="617A93AC" w14:textId="72891F25">
      <w:pPr>
        <w:rPr>
          <w:rFonts w:asciiTheme="majorHAnsi" w:hAnsiTheme="majorHAnsi" w:eastAsiaTheme="majorEastAsia" w:cstheme="majorBidi"/>
          <w:sz w:val="32"/>
          <w:szCs w:val="32"/>
        </w:rPr>
      </w:pPr>
      <w:r w:rsidRPr="2F67901E" w:rsidR="651BDC34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</w:rPr>
        <w:t>Resumo Executivo</w:t>
      </w:r>
    </w:p>
    <w:p w:rsidR="24A0060A" w:rsidP="2F67901E" w:rsidRDefault="24A0060A" w14:paraId="44D5FDFB" w14:textId="515C0B70">
      <w:pPr>
        <w:jc w:val="both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209E4E6D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Os clientes no rack do OC02 não conseguiam gerar o token de autenticação da plataforma </w:t>
      </w:r>
      <w:r w:rsidRPr="2F67901E" w:rsidR="209E4E6D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Olos</w:t>
      </w:r>
      <w:r w:rsidRPr="2F67901E" w:rsidR="209E4E6D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. </w:t>
      </w:r>
      <w:r w:rsidRPr="2F67901E" w:rsidR="12CC32F8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Para gerar o token, é feito uma chamada de API para um cofre de senhas na Azure que, ao retornar as credenciais, </w:t>
      </w:r>
      <w:r w:rsidRPr="2F67901E" w:rsidR="7C441490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elas </w:t>
      </w:r>
      <w:r w:rsidRPr="2F67901E" w:rsidR="12CC32F8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são utilizadas para gerar o token na plataforma.</w:t>
      </w:r>
    </w:p>
    <w:p w:rsidR="3FC020E6" w:rsidP="24A0060A" w:rsidRDefault="3FC020E6" w14:paraId="568F4FC6" w14:textId="12FCDD1D">
      <w:pPr>
        <w:rPr>
          <w:rFonts w:asciiTheme="majorHAnsi" w:hAnsiTheme="majorHAnsi" w:eastAsiaTheme="majorEastAsia" w:cstheme="majorBidi"/>
          <w:sz w:val="36"/>
          <w:szCs w:val="36"/>
          <w:lang w:val="pt-BR"/>
        </w:rPr>
      </w:pPr>
      <w:r w:rsidRPr="24A0060A">
        <w:rPr>
          <w:rFonts w:asciiTheme="majorHAnsi" w:hAnsiTheme="majorHAnsi" w:eastAsiaTheme="majorEastAsia" w:cstheme="majorBidi"/>
          <w:sz w:val="32"/>
          <w:szCs w:val="32"/>
          <w:lang w:val="pt-BR"/>
        </w:rPr>
        <w:t>Linha do Tempo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89"/>
        <w:gridCol w:w="7461"/>
      </w:tblGrid>
      <w:tr w:rsidR="24A0060A" w:rsidTr="2F67901E" w14:paraId="6BF10EF5" w14:textId="77777777">
        <w:trPr>
          <w:trHeight w:val="300"/>
        </w:trPr>
        <w:tc>
          <w:tcPr>
            <w:tcW w:w="1890" w:type="dxa"/>
            <w:tcMar/>
          </w:tcPr>
          <w:p w:rsidR="3FC020E6" w:rsidP="24A0060A" w:rsidRDefault="3FC020E6" w14:paraId="177D8027" w14:textId="2440459E">
            <w:pPr>
              <w:rPr>
                <w:rFonts w:asciiTheme="majorHAnsi" w:hAnsiTheme="majorHAnsi" w:eastAsiaTheme="majorEastAsia" w:cstheme="majorBidi"/>
                <w:lang w:val="pt-BR"/>
              </w:rPr>
            </w:pPr>
            <w:r w:rsidRPr="24A0060A">
              <w:rPr>
                <w:rFonts w:asciiTheme="majorHAnsi" w:hAnsiTheme="majorHAnsi" w:eastAsiaTheme="majorEastAsia" w:cstheme="majorBidi"/>
                <w:lang w:val="pt-BR"/>
              </w:rPr>
              <w:t>Horário</w:t>
            </w:r>
          </w:p>
        </w:tc>
        <w:tc>
          <w:tcPr>
            <w:tcW w:w="7470" w:type="dxa"/>
            <w:tcMar/>
          </w:tcPr>
          <w:p w:rsidR="3FC020E6" w:rsidP="24A0060A" w:rsidRDefault="3FC020E6" w14:paraId="69BF4F4A" w14:textId="7DDFEF75">
            <w:pPr>
              <w:rPr>
                <w:rFonts w:asciiTheme="majorHAnsi" w:hAnsiTheme="majorHAnsi" w:eastAsiaTheme="majorEastAsia" w:cstheme="majorBidi"/>
                <w:lang w:val="pt-BR"/>
              </w:rPr>
            </w:pPr>
            <w:r w:rsidRPr="24A0060A">
              <w:rPr>
                <w:rFonts w:asciiTheme="majorHAnsi" w:hAnsiTheme="majorHAnsi" w:eastAsiaTheme="majorEastAsia" w:cstheme="majorBidi"/>
                <w:lang w:val="pt-BR"/>
              </w:rPr>
              <w:t>Evento</w:t>
            </w:r>
          </w:p>
        </w:tc>
      </w:tr>
      <w:tr w:rsidR="24A0060A" w:rsidTr="2F67901E" w14:paraId="3C244EB2" w14:textId="77777777">
        <w:trPr>
          <w:trHeight w:val="300"/>
        </w:trPr>
        <w:tc>
          <w:tcPr>
            <w:tcW w:w="1890" w:type="dxa"/>
            <w:tcMar/>
          </w:tcPr>
          <w:p w:rsidR="70A7DED7" w:rsidP="2F67901E" w:rsidRDefault="70A7DED7" w14:paraId="687DC030" w14:textId="468CB6CA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5DC97DF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20</w:t>
            </w:r>
            <w:r w:rsidRPr="2F67901E" w:rsidR="7EA0DB6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-</w:t>
            </w:r>
            <w:r w:rsidRPr="2F67901E" w:rsidR="6E43096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03</w:t>
            </w:r>
            <w:r w:rsidRPr="2F67901E" w:rsidR="7EA0DB6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-2</w:t>
            </w:r>
            <w:r w:rsidRPr="2F67901E" w:rsidR="4C843F70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6</w:t>
            </w:r>
            <w:r w:rsidRPr="2F67901E" w:rsidR="7EA0DB6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</w:t>
            </w:r>
            <w:r w:rsidRPr="2F67901E" w:rsidR="070790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08:03</w:t>
            </w:r>
          </w:p>
        </w:tc>
        <w:tc>
          <w:tcPr>
            <w:tcW w:w="7470" w:type="dxa"/>
            <w:tcMar/>
          </w:tcPr>
          <w:p w:rsidR="70A7DED7" w:rsidP="2F67901E" w:rsidRDefault="70A7DED7" w14:paraId="1CD23C79" w14:textId="31AD3F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070790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Primeiro cliente </w:t>
            </w:r>
            <w:r w:rsidRPr="2F67901E" w:rsidR="69A801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(</w:t>
            </w:r>
            <w:r w:rsidRPr="2F67901E" w:rsidR="69A801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Super</w:t>
            </w:r>
            <w:r w:rsidRPr="2F67901E" w:rsidR="37070345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s</w:t>
            </w:r>
            <w:r w:rsidRPr="2F67901E" w:rsidR="69A801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im</w:t>
            </w:r>
            <w:r w:rsidRPr="2F67901E" w:rsidR="69A801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) </w:t>
            </w:r>
            <w:r w:rsidRPr="2F67901E" w:rsidR="070790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reporta problema de login na plataforma</w:t>
            </w:r>
            <w:r w:rsidRPr="2F67901E" w:rsidR="3E4258C9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.</w:t>
            </w:r>
          </w:p>
        </w:tc>
      </w:tr>
      <w:tr w:rsidR="24A0060A" w:rsidTr="2F67901E" w14:paraId="603C7A3B" w14:textId="77777777">
        <w:trPr>
          <w:trHeight w:val="300"/>
        </w:trPr>
        <w:tc>
          <w:tcPr>
            <w:tcW w:w="1890" w:type="dxa"/>
            <w:tcMar/>
          </w:tcPr>
          <w:p w:rsidR="70A7DED7" w:rsidP="2F67901E" w:rsidRDefault="70A7DED7" w14:paraId="17BC5AED" w14:textId="0D7D892D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070790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20-03-26</w:t>
            </w:r>
            <w:r w:rsidRPr="2F67901E" w:rsidR="7EA0DB6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0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9:40</w:t>
            </w:r>
          </w:p>
        </w:tc>
        <w:tc>
          <w:tcPr>
            <w:tcW w:w="7470" w:type="dxa"/>
            <w:tcMar/>
          </w:tcPr>
          <w:p w:rsidR="70A7DED7" w:rsidP="2F67901E" w:rsidRDefault="70A7DED7" w14:paraId="47EEDB3C" w14:textId="654810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Time 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Olos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identifica que o problema é na geração do token</w:t>
            </w:r>
            <w:r w:rsidRPr="2F67901E" w:rsidR="16849968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para acesso a plataforma.</w:t>
            </w:r>
          </w:p>
        </w:tc>
      </w:tr>
      <w:tr w:rsidR="2F67901E" w:rsidTr="2F67901E" w14:paraId="38307C1F">
        <w:trPr>
          <w:trHeight w:val="300"/>
        </w:trPr>
        <w:tc>
          <w:tcPr>
            <w:tcW w:w="1889" w:type="dxa"/>
            <w:tcMar/>
          </w:tcPr>
          <w:p w:rsidR="2E3F2997" w:rsidP="2F67901E" w:rsidRDefault="2E3F2997" w14:paraId="6B595DC3" w14:textId="0A914072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2E3F299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20-03-26 10:00</w:t>
            </w:r>
          </w:p>
        </w:tc>
        <w:tc>
          <w:tcPr>
            <w:tcW w:w="7461" w:type="dxa"/>
            <w:tcMar/>
          </w:tcPr>
          <w:p w:rsidR="2E3F2997" w:rsidP="2F67901E" w:rsidRDefault="2E3F2997" w14:paraId="4512D3BF" w14:textId="4D833733">
            <w:pPr>
              <w:pStyle w:val="Normal"/>
              <w:spacing w:line="240" w:lineRule="auto"/>
              <w:jc w:val="left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2E3F299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C-</w:t>
            </w:r>
            <w:r w:rsidRPr="2F67901E" w:rsidR="2E3F299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Level</w:t>
            </w:r>
            <w:r w:rsidRPr="2F67901E" w:rsidR="2E3F299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de operações</w:t>
            </w:r>
            <w:r w:rsidRPr="2F67901E" w:rsidR="7E13C3F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da </w:t>
            </w:r>
            <w:r w:rsidRPr="2F67901E" w:rsidR="7E13C3F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Olos</w:t>
            </w:r>
            <w:r w:rsidRPr="2F67901E" w:rsidR="2E3F299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aciona a </w:t>
            </w:r>
            <w:r w:rsidRPr="2F67901E" w:rsidR="03A1716C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Ascenty,</w:t>
            </w:r>
            <w:r w:rsidRPr="2F67901E" w:rsidR="2E3F299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mas a empresa nega que tenha problemas na infraestrutura</w:t>
            </w:r>
            <w:r w:rsidRPr="2F67901E" w:rsidR="48A1B15B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ou sistemas.</w:t>
            </w:r>
          </w:p>
        </w:tc>
      </w:tr>
      <w:tr w:rsidR="24A0060A" w:rsidTr="2F67901E" w14:paraId="44E8DDAF" w14:textId="77777777">
        <w:trPr>
          <w:trHeight w:val="300"/>
        </w:trPr>
        <w:tc>
          <w:tcPr>
            <w:tcW w:w="1890" w:type="dxa"/>
            <w:tcMar/>
          </w:tcPr>
          <w:p w:rsidR="70A7DED7" w:rsidP="2F67901E" w:rsidRDefault="70A7DED7" w14:paraId="629E39AE" w14:textId="1D7592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20-03-26 11:40</w:t>
            </w:r>
          </w:p>
        </w:tc>
        <w:tc>
          <w:tcPr>
            <w:tcW w:w="7470" w:type="dxa"/>
            <w:tcMar/>
          </w:tcPr>
          <w:p w:rsidR="3B9F1BBA" w:rsidP="2F67901E" w:rsidRDefault="3B9F1BBA" w14:paraId="52132338" w14:textId="65BFB326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Time 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Olos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identif</w:t>
            </w:r>
            <w:r w:rsidRPr="2F67901E" w:rsidR="53E0697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i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ca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</w:t>
            </w:r>
            <w:r w:rsidRPr="2F67901E" w:rsidR="5D3704CE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que o problema só ocorre no OC02</w:t>
            </w:r>
            <w:r w:rsidRPr="2F67901E" w:rsidR="26955F1A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.</w:t>
            </w:r>
          </w:p>
        </w:tc>
      </w:tr>
      <w:tr w:rsidR="24A0060A" w:rsidTr="2F67901E" w14:paraId="424C00DB" w14:textId="77777777">
        <w:trPr>
          <w:trHeight w:val="300"/>
        </w:trPr>
        <w:tc>
          <w:tcPr>
            <w:tcW w:w="1890" w:type="dxa"/>
            <w:tcMar/>
          </w:tcPr>
          <w:p w:rsidR="7E6E21AF" w:rsidP="2F67901E" w:rsidRDefault="7E6E21AF" w14:paraId="1B0FFA57" w14:textId="668CC44E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5D7FE10D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20-03-26</w:t>
            </w:r>
            <w:r w:rsidRPr="2F67901E" w:rsidR="6EFD5B7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</w:t>
            </w:r>
            <w:r w:rsidRPr="2F67901E" w:rsidR="63BF898B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13:00</w:t>
            </w:r>
          </w:p>
        </w:tc>
        <w:tc>
          <w:tcPr>
            <w:tcW w:w="7470" w:type="dxa"/>
            <w:tcMar/>
          </w:tcPr>
          <w:p w:rsidR="7E6E21AF" w:rsidP="2F67901E" w:rsidRDefault="7E6E21AF" w14:paraId="3E8F59EF" w14:textId="7E0D82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63BF898B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Time de OIT</w:t>
            </w:r>
            <w:r w:rsidRPr="2F67901E" w:rsidR="63BF898B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</w:t>
            </w:r>
            <w:r w:rsidRPr="2F67901E" w:rsidR="63BF898B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inicia a configuração para saída de internet</w:t>
            </w:r>
            <w:r w:rsidRPr="2F67901E" w:rsidR="0F27A8FD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do cliente Schulze através do firewall do rack OC08.</w:t>
            </w:r>
          </w:p>
        </w:tc>
      </w:tr>
      <w:tr w:rsidR="24A0060A" w:rsidTr="2F67901E" w14:paraId="46617E81" w14:textId="77777777">
        <w:trPr>
          <w:trHeight w:val="300"/>
        </w:trPr>
        <w:tc>
          <w:tcPr>
            <w:tcW w:w="1890" w:type="dxa"/>
            <w:tcMar/>
          </w:tcPr>
          <w:p w:rsidR="7E6E21AF" w:rsidP="2F67901E" w:rsidRDefault="7E6E21AF" w14:paraId="36341B27" w14:textId="372142AA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78239F06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20-03-26</w:t>
            </w:r>
            <w:r w:rsidRPr="2F67901E" w:rsidR="6EFD5B7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 </w:t>
            </w:r>
            <w:r w:rsidRPr="2F67901E" w:rsidR="25C42EAD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14:30</w:t>
            </w:r>
          </w:p>
        </w:tc>
        <w:tc>
          <w:tcPr>
            <w:tcW w:w="7470" w:type="dxa"/>
            <w:tcMar/>
          </w:tcPr>
          <w:p w:rsidR="7E6E21AF" w:rsidP="2F67901E" w:rsidRDefault="7E6E21AF" w14:paraId="56A58DBC" w14:textId="1CE63DA9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25C42EAD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Todos os clientes com problema foram redirecionados para sair pelo OC08</w:t>
            </w:r>
            <w:r w:rsidRPr="2F67901E" w:rsidR="328E3D5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.</w:t>
            </w:r>
          </w:p>
        </w:tc>
      </w:tr>
    </w:tbl>
    <w:p w:rsidR="24A0060A" w:rsidP="24A0060A" w:rsidRDefault="24A0060A" w14:paraId="694812F9" w14:textId="78729390">
      <w:pPr>
        <w:rPr>
          <w:rFonts w:asciiTheme="majorHAnsi" w:hAnsiTheme="majorHAnsi" w:eastAsiaTheme="majorEastAsia" w:cstheme="majorBidi"/>
          <w:lang w:val="pt-BR"/>
        </w:rPr>
      </w:pPr>
    </w:p>
    <w:p w:rsidR="7E6E21AF" w:rsidP="24A0060A" w:rsidRDefault="7E6E21AF" w14:paraId="097E1DBE" w14:textId="2AFD1C9D">
      <w:pPr>
        <w:rPr>
          <w:rFonts w:asciiTheme="majorHAnsi" w:hAnsiTheme="majorHAnsi" w:eastAsiaTheme="majorEastAsia" w:cstheme="majorBidi"/>
          <w:sz w:val="36"/>
          <w:szCs w:val="36"/>
          <w:lang w:val="pt-BR"/>
        </w:rPr>
      </w:pPr>
      <w:r w:rsidRPr="24A0060A">
        <w:rPr>
          <w:rFonts w:asciiTheme="majorHAnsi" w:hAnsiTheme="majorHAnsi" w:eastAsiaTheme="majorEastAsia" w:cstheme="majorBidi"/>
          <w:sz w:val="32"/>
          <w:szCs w:val="32"/>
          <w:lang w:val="pt-BR"/>
        </w:rPr>
        <w:t>Causa Raiz</w:t>
      </w:r>
    </w:p>
    <w:p w:rsidR="7E6E21AF" w:rsidP="2F67901E" w:rsidRDefault="7E6E21AF" w14:paraId="0408F57D" w14:textId="3AF08080">
      <w:pPr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Causa Imediata: C</w:t>
      </w:r>
      <w:r w:rsidRPr="2F67901E" w:rsidR="788471CE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ausa raiz foi identificada pelo time da Ascenty devido à uma falha no sistema de mitigação. RCA do Incidente #CS1260257.</w:t>
      </w:r>
    </w:p>
    <w:p w:rsidR="7E6E21AF" w:rsidP="24A0060A" w:rsidRDefault="7E6E21AF" w14:paraId="3B8A8136" w14:textId="65AC28D1">
      <w:pPr>
        <w:rPr>
          <w:rFonts w:asciiTheme="majorHAnsi" w:hAnsiTheme="majorHAnsi" w:eastAsiaTheme="majorEastAsia" w:cstheme="majorBidi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Causa Subjacente:</w:t>
      </w:r>
    </w:p>
    <w:p w:rsidR="187E297C" w:rsidP="2F67901E" w:rsidRDefault="187E297C" w14:paraId="28518C91" w14:textId="0D8D9E5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187E297C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Falta de um link secundário/redundante que permitindo o rápido </w:t>
      </w:r>
      <w:r w:rsidRPr="2F67901E" w:rsidR="187E297C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failover e validação.</w:t>
      </w:r>
    </w:p>
    <w:p w:rsidR="187E297C" w:rsidP="2F67901E" w:rsidRDefault="187E297C" w14:paraId="0E899261" w14:textId="4FCA87D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187E297C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Falta de um cofre de senhas local na própria </w:t>
      </w:r>
      <w:r w:rsidRPr="2F67901E" w:rsidR="187E297C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Olos</w:t>
      </w:r>
      <w:r w:rsidRPr="2F67901E" w:rsidR="187E297C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Cloud.</w:t>
      </w:r>
    </w:p>
    <w:p w:rsidR="7E6E21AF" w:rsidP="2F67901E" w:rsidRDefault="7E6E21AF" w14:paraId="3AB90FC6" w14:textId="3A955C2C">
      <w:pPr>
        <w:pStyle w:val="Normal"/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  <w:lang w:val="pt-BR"/>
        </w:rPr>
        <w:t>Impacto</w:t>
      </w:r>
    </w:p>
    <w:p w:rsidR="7E6E21AF" w:rsidP="2F67901E" w:rsidRDefault="7E6E21AF" w14:paraId="1297F814" w14:textId="1DAF86F6">
      <w:pPr>
        <w:pStyle w:val="ListParagraph"/>
        <w:numPr>
          <w:ilvl w:val="0"/>
          <w:numId w:val="5"/>
        </w:numPr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Clientes afetados</w:t>
      </w:r>
      <w:r w:rsidRPr="2F67901E" w:rsidR="25EE0F94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(Abriram chamado)</w:t>
      </w: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:</w:t>
      </w:r>
      <w:r w:rsidRPr="2F67901E" w:rsidR="2C832168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Em Dia, Syscob, Cobrart, WMarconi, GVC, Supersim, Credlar, Schulze, Novaquest.</w:t>
      </w:r>
    </w:p>
    <w:p w:rsidR="7E6E21AF" w:rsidP="2F67901E" w:rsidRDefault="7E6E21AF" w14:paraId="16984B43" w14:textId="3546D620">
      <w:pPr>
        <w:pStyle w:val="ListParagraph"/>
        <w:numPr>
          <w:ilvl w:val="0"/>
          <w:numId w:val="5"/>
        </w:numPr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Serviços Impactados: </w:t>
      </w:r>
      <w:r w:rsidRPr="2F67901E" w:rsidR="13FA324D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Serviço de Autenticação da Plataforma Olos</w:t>
      </w:r>
    </w:p>
    <w:p w:rsidR="24A0060A" w:rsidP="24A0060A" w:rsidRDefault="24A0060A" w14:paraId="5EADE168" w14:textId="297871CF">
      <w:pPr>
        <w:rPr>
          <w:rFonts w:asciiTheme="majorHAnsi" w:hAnsiTheme="majorHAnsi" w:eastAsiaTheme="majorEastAsia" w:cstheme="majorBidi"/>
          <w:lang w:val="pt-BR"/>
        </w:rPr>
      </w:pPr>
    </w:p>
    <w:p w:rsidR="7E6E21AF" w:rsidP="24A0060A" w:rsidRDefault="7E6E21AF" w14:paraId="6E755FDB" w14:textId="7367F5F9">
      <w:pPr>
        <w:rPr>
          <w:rFonts w:asciiTheme="majorHAnsi" w:hAnsiTheme="majorHAnsi" w:eastAsiaTheme="majorEastAsia" w:cstheme="majorBidi"/>
          <w:sz w:val="32"/>
          <w:szCs w:val="32"/>
          <w:lang w:val="pt-BR"/>
        </w:rPr>
      </w:pPr>
      <w:r w:rsidRPr="24A0060A">
        <w:rPr>
          <w:rFonts w:asciiTheme="majorHAnsi" w:hAnsiTheme="majorHAnsi" w:eastAsiaTheme="majorEastAsia" w:cstheme="majorBidi"/>
          <w:sz w:val="32"/>
          <w:szCs w:val="32"/>
          <w:lang w:val="pt-BR"/>
        </w:rPr>
        <w:t>Resolução Imediata</w:t>
      </w:r>
    </w:p>
    <w:p w:rsidR="7E6E21AF" w:rsidP="2F67901E" w:rsidRDefault="7E6E21AF" w14:paraId="3572865E" w14:textId="7161EE63">
      <w:pPr>
        <w:pStyle w:val="ListParagraph"/>
        <w:numPr>
          <w:ilvl w:val="0"/>
          <w:numId w:val="4"/>
        </w:numPr>
        <w:jc w:val="both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74219722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Redirecionamento da saída de internet dos clientes afetados para o firewall do rack do OC08. </w:t>
      </w:r>
    </w:p>
    <w:p w:rsidR="6D1C4DB2" w:rsidP="2F67901E" w:rsidRDefault="6D1C4DB2" w14:paraId="69C72862" w14:textId="635E300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6D1C4DB2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Validação através de chamada de API para o cofre de senhas.</w:t>
      </w:r>
    </w:p>
    <w:p w:rsidR="7E6E21AF" w:rsidP="2F67901E" w:rsidRDefault="7E6E21AF" w14:paraId="455D3516" w14:textId="5479F8E0">
      <w:pPr>
        <w:pStyle w:val="ListParagraph"/>
        <w:numPr>
          <w:ilvl w:val="0"/>
          <w:numId w:val="4"/>
        </w:numPr>
        <w:jc w:val="both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Serviço restaurado </w:t>
      </w:r>
      <w:r w:rsidRPr="2F67901E" w:rsidR="5FF2D196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para os clientes afetados </w:t>
      </w: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às </w:t>
      </w:r>
      <w:r w:rsidRPr="2F67901E" w:rsidR="52E6DF2E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20-03-2026 14:30.</w:t>
      </w:r>
    </w:p>
    <w:p w:rsidR="24A0060A" w:rsidP="24A0060A" w:rsidRDefault="24A0060A" w14:paraId="58BDBEC1" w14:textId="4D327F25">
      <w:pPr>
        <w:rPr>
          <w:rFonts w:asciiTheme="majorHAnsi" w:hAnsiTheme="majorHAnsi" w:eastAsiaTheme="majorEastAsia" w:cstheme="majorBidi"/>
          <w:lang w:val="pt-BR"/>
        </w:rPr>
      </w:pPr>
    </w:p>
    <w:p w:rsidR="7E6E21AF" w:rsidP="24A0060A" w:rsidRDefault="7E6E21AF" w14:paraId="43936BBE" w14:textId="5808689C">
      <w:pPr>
        <w:rPr>
          <w:rFonts w:asciiTheme="majorHAnsi" w:hAnsiTheme="majorHAnsi" w:eastAsiaTheme="majorEastAsia" w:cstheme="majorBidi"/>
          <w:sz w:val="36"/>
          <w:szCs w:val="36"/>
          <w:lang w:val="pt-BR"/>
        </w:rPr>
      </w:pPr>
      <w:r w:rsidRPr="24A0060A">
        <w:rPr>
          <w:rFonts w:asciiTheme="majorHAnsi" w:hAnsiTheme="majorHAnsi" w:eastAsiaTheme="majorEastAsia" w:cstheme="majorBidi"/>
          <w:sz w:val="32"/>
          <w:szCs w:val="32"/>
          <w:lang w:val="pt-BR"/>
        </w:rPr>
        <w:t>Ações Corretivas</w:t>
      </w:r>
    </w:p>
    <w:tbl>
      <w:tblPr>
        <w:tblStyle w:val="TableGrid"/>
        <w:tblW w:w="0" w:type="auto"/>
        <w:tblLook w:val="06A0" w:firstRow="1" w:lastRow="0" w:firstColumn="1" w:lastColumn="0" w:noHBand="1" w:noVBand="1"/>
        <w:tblPrChange w:author="Elizangela Ribeiro Rodrigues" w:date="2025-12-09T11:23:02.221Z" w16du:dateUtc="2025-12-09T11:23:02.221Z" w:id="1359980623">
          <w:tblPr>
            <w:tblStyle w:val="TableGrid"/>
            <w:tblW w:w="0" w:type="auto"/>
            <w:tblLook w:val="06A0" w:firstRow="1" w:lastRow="0" w:firstColumn="1" w:lastColumn="0" w:noHBand="1" w:noVBand="1"/>
          </w:tblPr>
        </w:tblPrChange>
      </w:tblPr>
      <w:tblGrid>
        <w:gridCol w:w="5933"/>
        <w:gridCol w:w="1769"/>
        <w:gridCol w:w="1648"/>
        <w:tblGridChange w:id="392919802">
          <w:tblGrid>
            <w:gridCol w:w="5933"/>
            <w:gridCol w:w="1769"/>
            <w:gridCol w:w="1648"/>
          </w:tblGrid>
        </w:tblGridChange>
      </w:tblGrid>
      <w:tr w:rsidR="24A0060A" w:rsidTr="2F67901E" w14:paraId="0D442C05" w14:textId="77777777">
        <w:trPr>
          <w:trHeight w:val="300"/>
        </w:trPr>
        <w:tc>
          <w:tcPr>
            <w:tcW w:w="5940" w:type="dxa"/>
            <w:tcMar/>
          </w:tcPr>
          <w:p w:rsidR="7E6E21AF" w:rsidP="24A0060A" w:rsidRDefault="7E6E21AF" w14:paraId="1AEB5EF6" w14:textId="53A26025">
            <w:pPr>
              <w:rPr>
                <w:rFonts w:asciiTheme="majorHAnsi" w:hAnsiTheme="majorHAnsi" w:eastAsiaTheme="majorEastAsia" w:cstheme="majorBidi"/>
                <w:lang w:val="pt-BR"/>
              </w:rPr>
            </w:pPr>
            <w:r w:rsidRPr="24A0060A">
              <w:rPr>
                <w:rFonts w:asciiTheme="majorHAnsi" w:hAnsiTheme="majorHAnsi" w:eastAsiaTheme="majorEastAsia" w:cstheme="majorBidi"/>
                <w:lang w:val="pt-BR"/>
              </w:rPr>
              <w:t>Item</w:t>
            </w:r>
          </w:p>
        </w:tc>
        <w:tc>
          <w:tcPr>
            <w:tcW w:w="1770" w:type="dxa"/>
            <w:tcMar/>
          </w:tcPr>
          <w:p w:rsidR="7E6E21AF" w:rsidP="24A0060A" w:rsidRDefault="7E6E21AF" w14:paraId="6C0F50AA" w14:textId="35777ED9">
            <w:pPr>
              <w:rPr>
                <w:rFonts w:asciiTheme="majorHAnsi" w:hAnsiTheme="majorHAnsi" w:eastAsiaTheme="majorEastAsia" w:cstheme="majorBidi"/>
                <w:lang w:val="pt-BR"/>
              </w:rPr>
            </w:pPr>
            <w:r w:rsidRPr="24A0060A">
              <w:rPr>
                <w:rFonts w:asciiTheme="majorHAnsi" w:hAnsiTheme="majorHAnsi" w:eastAsiaTheme="majorEastAsia" w:cstheme="majorBidi"/>
                <w:lang w:val="pt-BR"/>
              </w:rPr>
              <w:t>Responsável</w:t>
            </w:r>
          </w:p>
        </w:tc>
        <w:tc>
          <w:tcPr>
            <w:tcW w:w="1650" w:type="dxa"/>
            <w:tcMar/>
          </w:tcPr>
          <w:p w:rsidR="7E6E21AF" w:rsidP="24A0060A" w:rsidRDefault="7E6E21AF" w14:paraId="0E3DDCDE" w14:textId="552E4FE0">
            <w:pPr>
              <w:rPr>
                <w:rFonts w:asciiTheme="majorHAnsi" w:hAnsiTheme="majorHAnsi" w:eastAsiaTheme="majorEastAsia" w:cstheme="majorBidi"/>
                <w:lang w:val="pt-BR"/>
              </w:rPr>
            </w:pPr>
            <w:r w:rsidRPr="24A0060A">
              <w:rPr>
                <w:rFonts w:asciiTheme="majorHAnsi" w:hAnsiTheme="majorHAnsi" w:eastAsiaTheme="majorEastAsia" w:cstheme="majorBidi"/>
                <w:lang w:val="pt-BR"/>
              </w:rPr>
              <w:t>Prazo</w:t>
            </w:r>
          </w:p>
        </w:tc>
      </w:tr>
      <w:tr w:rsidR="24A0060A" w:rsidTr="2F67901E" w14:paraId="7304F532" w14:textId="77777777">
        <w:trPr>
          <w:trHeight w:val="300"/>
          <w:trPrChange w:author="Elizangela Ribeiro Rodrigues" w:date="2025-12-09T11:23:03.103Z" w16du:dateUtc="2025-12-09T11:23:03.103Z" w:id="94442371">
            <w:trPr>
              <w:trHeight w:val="300"/>
            </w:trPr>
          </w:trPrChange>
        </w:trPr>
        <w:tc>
          <w:tcPr>
            <w:tcW w:w="5940" w:type="dxa"/>
            <w:tcMar/>
            <w:tcPrChange w:author="Elizangela Ribeiro Rodrigues" w:date="2025-12-09T11:23:02.22Z" w:id="1243206356">
              <w:tcPr>
                <w:tcW w:w="5933" w:type="dxa"/>
                <w:tcMar/>
              </w:tcPr>
            </w:tcPrChange>
          </w:tcPr>
          <w:p w:rsidR="7E6E21AF" w:rsidP="2F67901E" w:rsidRDefault="7E6E21AF" w14:paraId="52426658" w14:textId="51636FA9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73D97484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Contratação </w:t>
            </w:r>
            <w:r w:rsidRPr="2F67901E" w:rsidR="22953827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 xml:space="preserve">e configuração </w:t>
            </w:r>
            <w:r w:rsidRPr="2F67901E" w:rsidR="73D97484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de link secundário para o rack OC02</w:t>
            </w:r>
          </w:p>
        </w:tc>
        <w:tc>
          <w:tcPr>
            <w:tcW w:w="1770" w:type="dxa"/>
            <w:tcMar/>
            <w:tcPrChange w:author="Elizangela Ribeiro Rodrigues" w:date="2025-12-09T11:23:02.22Z" w:id="1870697981">
              <w:tcPr>
                <w:tcW w:w="1769" w:type="dxa"/>
                <w:tcMar/>
              </w:tcPr>
            </w:tcPrChange>
          </w:tcPr>
          <w:p w:rsidR="7E6E21AF" w:rsidP="24A0060A" w:rsidRDefault="7E6E21AF" w14:paraId="40CD0739" w14:textId="4E5A9385">
            <w:pPr>
              <w:rPr>
                <w:rFonts w:asciiTheme="majorHAnsi" w:hAnsiTheme="majorHAnsi" w:eastAsiaTheme="majorEastAsia" w:cstheme="majorBidi"/>
                <w:lang w:val="pt-BR"/>
              </w:rPr>
            </w:pPr>
            <w:r w:rsidRPr="24A0060A">
              <w:rPr>
                <w:rFonts w:asciiTheme="majorHAnsi" w:hAnsiTheme="majorHAnsi" w:eastAsiaTheme="majorEastAsia" w:cstheme="majorBidi"/>
                <w:lang w:val="pt-BR"/>
              </w:rPr>
              <w:t>Fabio Ferreira</w:t>
            </w:r>
          </w:p>
        </w:tc>
        <w:tc>
          <w:tcPr>
            <w:tcW w:w="1650" w:type="dxa"/>
            <w:tcMar/>
            <w:tcPrChange w:author="Elizangela Ribeiro Rodrigues" w:date="2025-12-09T11:23:02.22Z" w:id="2000109802">
              <w:tcPr>
                <w:tcW w:w="1648" w:type="dxa"/>
                <w:tcMar/>
              </w:tcPr>
            </w:tcPrChange>
          </w:tcPr>
          <w:p w:rsidR="7E6E21AF" w:rsidP="2F67901E" w:rsidRDefault="7E6E21AF" w14:paraId="35590D50" w14:textId="0FCD5852">
            <w:pPr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12D5ACC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31-04-2026</w:t>
            </w:r>
          </w:p>
        </w:tc>
      </w:tr>
      <w:tr w:rsidR="2F67901E" w:rsidTr="2F67901E" w14:paraId="04D7D7F6">
        <w:trPr>
          <w:trHeight w:val="300"/>
        </w:trPr>
        <w:tc>
          <w:tcPr>
            <w:tcW w:w="5933" w:type="dxa"/>
            <w:tcMar/>
          </w:tcPr>
          <w:p w:rsidR="4E0CD77F" w:rsidP="2F67901E" w:rsidRDefault="4E0CD77F" w14:paraId="5D6DE7A1" w14:textId="2D5D859B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4E0CD77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Projeto com BGP em andamento por OIT e Ascenty, porém sem previsão de curto prazo.</w:t>
            </w:r>
          </w:p>
        </w:tc>
        <w:tc>
          <w:tcPr>
            <w:tcW w:w="1769" w:type="dxa"/>
            <w:tcMar/>
          </w:tcPr>
          <w:p w:rsidR="4E0CD77F" w:rsidP="2F67901E" w:rsidRDefault="4E0CD77F" w14:paraId="4ACE2832" w14:textId="42EA94E6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4E0CD77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Fabio Ferreira</w:t>
            </w:r>
          </w:p>
        </w:tc>
        <w:tc>
          <w:tcPr>
            <w:tcW w:w="1648" w:type="dxa"/>
            <w:tcMar/>
          </w:tcPr>
          <w:p w:rsidR="4E0CD77F" w:rsidP="2F67901E" w:rsidRDefault="4E0CD77F" w14:paraId="5F58FFEF" w14:textId="49A63D1D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4E0CD77F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31-08-2026</w:t>
            </w:r>
          </w:p>
        </w:tc>
      </w:tr>
      <w:tr w:rsidR="2F67901E" w:rsidTr="2F67901E" w14:paraId="58400DFB">
        <w:trPr>
          <w:trHeight w:val="300"/>
        </w:trPr>
        <w:tc>
          <w:tcPr>
            <w:tcW w:w="5933" w:type="dxa"/>
            <w:tcMar/>
          </w:tcPr>
          <w:p w:rsidR="3B581F83" w:rsidP="2F67901E" w:rsidRDefault="3B581F83" w14:paraId="6E1BD65F" w14:textId="22DED46F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</w:pP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  <w:t xml:space="preserve">Mudar a arquitetura do token e usar o </w:t>
            </w: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  <w:t>Olos</w:t>
            </w: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  <w:t xml:space="preserve"> </w:t>
            </w: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  <w:t>Auth</w:t>
            </w: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  <w:t xml:space="preserve"> para autenticação de aplicação</w:t>
            </w:r>
            <w:r w:rsidRPr="2F67901E" w:rsidR="315BFB92">
              <w:rPr>
                <w:rFonts w:ascii="Aptos Display" w:hAnsi="Aptos Display" w:eastAsia="" w:cs="" w:asciiTheme="majorAscii" w:hAnsiTheme="majorAscii" w:eastAsiaTheme="majorEastAsia" w:cstheme="majorBidi"/>
                <w:highlight w:val="yellow"/>
                <w:lang w:val="pt-BR"/>
              </w:rPr>
              <w:t xml:space="preserve"> ou outra solução</w:t>
            </w:r>
          </w:p>
        </w:tc>
        <w:tc>
          <w:tcPr>
            <w:tcW w:w="1769" w:type="dxa"/>
            <w:tcMar/>
          </w:tcPr>
          <w:p w:rsidR="3B581F83" w:rsidP="2F67901E" w:rsidRDefault="3B581F83" w14:paraId="0A022152" w14:textId="0EC058DC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ODS-Rafael Xavier</w:t>
            </w:r>
          </w:p>
        </w:tc>
        <w:tc>
          <w:tcPr>
            <w:tcW w:w="1648" w:type="dxa"/>
            <w:tcMar/>
          </w:tcPr>
          <w:p w:rsidR="3B581F83" w:rsidP="2F67901E" w:rsidRDefault="3B581F83" w14:paraId="081324B1" w14:textId="7356408B">
            <w:pPr>
              <w:pStyle w:val="Normal"/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</w:pPr>
            <w:r w:rsidRPr="2F67901E" w:rsidR="3B581F83">
              <w:rPr>
                <w:rFonts w:ascii="Aptos Display" w:hAnsi="Aptos Display" w:eastAsia="" w:cs="" w:asciiTheme="majorAscii" w:hAnsiTheme="majorAscii" w:eastAsiaTheme="majorEastAsia" w:cstheme="majorBidi"/>
                <w:lang w:val="pt-BR"/>
              </w:rPr>
              <w:t>??-??-??</w:t>
            </w:r>
          </w:p>
        </w:tc>
      </w:tr>
    </w:tbl>
    <w:p w:rsidR="24A0060A" w:rsidP="24A0060A" w:rsidRDefault="24A0060A" w14:paraId="13F60469" w14:textId="1760F70C">
      <w:pPr>
        <w:rPr>
          <w:rFonts w:asciiTheme="majorHAnsi" w:hAnsiTheme="majorHAnsi" w:eastAsiaTheme="majorEastAsia" w:cstheme="majorBidi"/>
          <w:lang w:val="pt-BR"/>
        </w:rPr>
      </w:pPr>
    </w:p>
    <w:p w:rsidR="7E6E21AF" w:rsidP="2F67901E" w:rsidRDefault="7E6E21AF" w14:paraId="1C5E3ECC" w14:textId="6484490C">
      <w:pPr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sz w:val="32"/>
          <w:szCs w:val="32"/>
          <w:lang w:val="pt-BR"/>
        </w:rPr>
        <w:t>Lições Aprendidas</w:t>
      </w:r>
    </w:p>
    <w:p w:rsidR="7E6E21AF" w:rsidP="24A0060A" w:rsidRDefault="7E6E21AF" w14:paraId="17D56201" w14:textId="1D7715BA">
      <w:pPr>
        <w:rPr>
          <w:rFonts w:asciiTheme="majorHAnsi" w:hAnsiTheme="majorHAnsi" w:eastAsiaTheme="majorEastAsia" w:cstheme="majorBidi"/>
          <w:lang w:val="pt-BR"/>
        </w:rPr>
      </w:pPr>
      <w:r w:rsidRPr="24A0060A">
        <w:rPr>
          <w:rFonts w:asciiTheme="majorHAnsi" w:hAnsiTheme="majorHAnsi" w:eastAsiaTheme="majorEastAsia" w:cstheme="majorBidi"/>
          <w:lang w:val="pt-BR"/>
        </w:rPr>
        <w:t>O que funcionou bem:</w:t>
      </w:r>
    </w:p>
    <w:p w:rsidR="7E6E21AF" w:rsidP="2F67901E" w:rsidRDefault="7E6E21AF" w14:paraId="7C01CA22" w14:textId="5BB84B99">
      <w:pPr>
        <w:pStyle w:val="ListParagraph"/>
        <w:numPr>
          <w:ilvl w:val="0"/>
          <w:numId w:val="2"/>
        </w:numPr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23074FDA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Ação conjunta e comunicação do time </w:t>
      </w:r>
      <w:r w:rsidRPr="2F67901E" w:rsidR="23074FDA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Olos</w:t>
      </w:r>
      <w:r w:rsidRPr="2F67901E" w:rsidR="23074FDA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para entender o problema</w:t>
      </w:r>
      <w:r w:rsidRPr="2F67901E" w:rsidR="60F9BBAB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, agindo de forma intencional na </w:t>
      </w:r>
      <w:r w:rsidRPr="2F67901E" w:rsidR="3FFCF8B3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resolução do </w:t>
      </w:r>
      <w:r w:rsidRPr="2F67901E" w:rsidR="7029CFC7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problema</w:t>
      </w:r>
      <w:r w:rsidRPr="2F67901E" w:rsidR="3FFCF8B3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.</w:t>
      </w:r>
    </w:p>
    <w:p w:rsidR="7E6E21AF" w:rsidP="24A0060A" w:rsidRDefault="7E6E21AF" w14:paraId="65034C6D" w14:textId="545F71BD">
      <w:pPr>
        <w:rPr>
          <w:rFonts w:asciiTheme="majorHAnsi" w:hAnsiTheme="majorHAnsi" w:eastAsiaTheme="majorEastAsia" w:cstheme="majorBidi"/>
          <w:lang w:val="pt-BR"/>
        </w:rPr>
      </w:pPr>
      <w:r w:rsidRPr="2F67901E" w:rsidR="6EFD5B7F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O que pode melhorar:</w:t>
      </w:r>
    </w:p>
    <w:p w:rsidR="424263A1" w:rsidP="2F67901E" w:rsidRDefault="424263A1" w14:paraId="0A38C8D3" w14:textId="5EAD481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424263A1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Arquitetura</w:t>
      </w:r>
      <w:r w:rsidRPr="2F67901E" w:rsidR="424263A1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técnica</w:t>
      </w:r>
      <w:r w:rsidRPr="2F67901E" w:rsidR="424263A1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sempre tolerante a falhas e redundante</w:t>
      </w:r>
    </w:p>
    <w:p w:rsidR="101E4F92" w:rsidP="2F67901E" w:rsidRDefault="101E4F92" w14:paraId="79F879BE" w14:textId="2FE0D3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" w:cs="" w:asciiTheme="majorAscii" w:hAnsiTheme="majorAscii" w:eastAsiaTheme="majorEastAsia" w:cstheme="majorBidi"/>
          <w:lang w:val="pt-BR"/>
        </w:rPr>
      </w:pPr>
      <w:r w:rsidRPr="2F67901E" w:rsidR="101E4F92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Soluções para serviços simples ficar sob nosso controle no </w:t>
      </w:r>
      <w:r w:rsidRPr="2F67901E" w:rsidR="101E4F92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>Olos</w:t>
      </w:r>
      <w:r w:rsidRPr="2F67901E" w:rsidR="101E4F92">
        <w:rPr>
          <w:rFonts w:ascii="Aptos Display" w:hAnsi="Aptos Display" w:eastAsia="" w:cs="" w:asciiTheme="majorAscii" w:hAnsiTheme="majorAscii" w:eastAsiaTheme="majorEastAsia" w:cstheme="majorBidi"/>
          <w:lang w:val="pt-BR"/>
        </w:rPr>
        <w:t xml:space="preserve"> Cloud com redundância em cloud públicas</w:t>
      </w:r>
    </w:p>
    <w:sectPr w:rsidR="7E6E21A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9618"/>
    <w:multiLevelType w:val="hybridMultilevel"/>
    <w:tmpl w:val="FFFFFFFF"/>
    <w:lvl w:ilvl="0" w:tplc="A9BC19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5F807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088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F894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BE78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BAB6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4EA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E812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469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951075"/>
    <w:multiLevelType w:val="hybridMultilevel"/>
    <w:tmpl w:val="FFFFFFFF"/>
    <w:lvl w:ilvl="0" w:tplc="90F45C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AE4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406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831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F470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0EBD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2843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8CEB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30D1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137B95"/>
    <w:multiLevelType w:val="hybridMultilevel"/>
    <w:tmpl w:val="FFFFFFFF"/>
    <w:lvl w:ilvl="0" w:tplc="CA4A2C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E48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00ED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ADA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241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EC77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68F2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905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6835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954F55"/>
    <w:multiLevelType w:val="hybridMultilevel"/>
    <w:tmpl w:val="FFFFFFFF"/>
    <w:lvl w:ilvl="0" w:tplc="D390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E00F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1200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B6E6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1012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7096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148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008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C6C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D4F64D"/>
    <w:multiLevelType w:val="hybridMultilevel"/>
    <w:tmpl w:val="FFFFFFFF"/>
    <w:lvl w:ilvl="0" w:tplc="FC1A06A6">
      <w:start w:val="1"/>
      <w:numFmt w:val="decimal"/>
      <w:lvlText w:val="%1."/>
      <w:lvlJc w:val="left"/>
      <w:pPr>
        <w:ind w:left="720" w:hanging="360"/>
      </w:pPr>
    </w:lvl>
    <w:lvl w:ilvl="1" w:tplc="833ABA4A">
      <w:start w:val="1"/>
      <w:numFmt w:val="lowerLetter"/>
      <w:lvlText w:val="%2."/>
      <w:lvlJc w:val="left"/>
      <w:pPr>
        <w:ind w:left="1440" w:hanging="360"/>
      </w:pPr>
    </w:lvl>
    <w:lvl w:ilvl="2" w:tplc="1AFCA0E2">
      <w:start w:val="1"/>
      <w:numFmt w:val="lowerRoman"/>
      <w:lvlText w:val="%3."/>
      <w:lvlJc w:val="right"/>
      <w:pPr>
        <w:ind w:left="2160" w:hanging="180"/>
      </w:pPr>
    </w:lvl>
    <w:lvl w:ilvl="3" w:tplc="9F504482">
      <w:start w:val="1"/>
      <w:numFmt w:val="decimal"/>
      <w:lvlText w:val="%4."/>
      <w:lvlJc w:val="left"/>
      <w:pPr>
        <w:ind w:left="2880" w:hanging="360"/>
      </w:pPr>
    </w:lvl>
    <w:lvl w:ilvl="4" w:tplc="A4F85F9A">
      <w:start w:val="1"/>
      <w:numFmt w:val="lowerLetter"/>
      <w:lvlText w:val="%5."/>
      <w:lvlJc w:val="left"/>
      <w:pPr>
        <w:ind w:left="3600" w:hanging="360"/>
      </w:pPr>
    </w:lvl>
    <w:lvl w:ilvl="5" w:tplc="35AC65E8">
      <w:start w:val="1"/>
      <w:numFmt w:val="lowerRoman"/>
      <w:lvlText w:val="%6."/>
      <w:lvlJc w:val="right"/>
      <w:pPr>
        <w:ind w:left="4320" w:hanging="180"/>
      </w:pPr>
    </w:lvl>
    <w:lvl w:ilvl="6" w:tplc="FC0AD64A">
      <w:start w:val="1"/>
      <w:numFmt w:val="decimal"/>
      <w:lvlText w:val="%7."/>
      <w:lvlJc w:val="left"/>
      <w:pPr>
        <w:ind w:left="5040" w:hanging="360"/>
      </w:pPr>
    </w:lvl>
    <w:lvl w:ilvl="7" w:tplc="8EF6D6FA">
      <w:start w:val="1"/>
      <w:numFmt w:val="lowerLetter"/>
      <w:lvlText w:val="%8."/>
      <w:lvlJc w:val="left"/>
      <w:pPr>
        <w:ind w:left="5760" w:hanging="360"/>
      </w:pPr>
    </w:lvl>
    <w:lvl w:ilvl="8" w:tplc="E5B294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D024B"/>
    <w:multiLevelType w:val="hybridMultilevel"/>
    <w:tmpl w:val="FFFFFFFF"/>
    <w:lvl w:ilvl="0" w:tplc="1F3A709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D0C5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9C2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3C1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F69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F089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56D9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C0F6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5AF4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3C3EB9D"/>
    <w:multiLevelType w:val="hybridMultilevel"/>
    <w:tmpl w:val="FFFFFFFF"/>
    <w:lvl w:ilvl="0" w:tplc="CC2061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7042B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E6BA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FA47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22DC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94EA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FEB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BA73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A6CA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2656217">
    <w:abstractNumId w:val="2"/>
  </w:num>
  <w:num w:numId="2" w16cid:durableId="211234242">
    <w:abstractNumId w:val="0"/>
  </w:num>
  <w:num w:numId="3" w16cid:durableId="1534727953">
    <w:abstractNumId w:val="6"/>
  </w:num>
  <w:num w:numId="4" w16cid:durableId="970866051">
    <w:abstractNumId w:val="4"/>
  </w:num>
  <w:num w:numId="5" w16cid:durableId="557014557">
    <w:abstractNumId w:val="1"/>
  </w:num>
  <w:num w:numId="6" w16cid:durableId="626398875">
    <w:abstractNumId w:val="3"/>
  </w:num>
  <w:num w:numId="7" w16cid:durableId="1344016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95E0E0"/>
    <w:rsid w:val="00837BC2"/>
    <w:rsid w:val="009333DF"/>
    <w:rsid w:val="00A04476"/>
    <w:rsid w:val="00E404C6"/>
    <w:rsid w:val="016AB507"/>
    <w:rsid w:val="037CF071"/>
    <w:rsid w:val="0395E0E0"/>
    <w:rsid w:val="03A1716C"/>
    <w:rsid w:val="03BABD86"/>
    <w:rsid w:val="057986F9"/>
    <w:rsid w:val="07079006"/>
    <w:rsid w:val="082DB731"/>
    <w:rsid w:val="0B954031"/>
    <w:rsid w:val="0CDE48B2"/>
    <w:rsid w:val="0E714BD9"/>
    <w:rsid w:val="0F27A8FD"/>
    <w:rsid w:val="101E4F92"/>
    <w:rsid w:val="10539DD3"/>
    <w:rsid w:val="11CBFF96"/>
    <w:rsid w:val="12CC32F8"/>
    <w:rsid w:val="12CF8D03"/>
    <w:rsid w:val="12D5ACC3"/>
    <w:rsid w:val="1368FBFB"/>
    <w:rsid w:val="13FA324D"/>
    <w:rsid w:val="16849968"/>
    <w:rsid w:val="17A88B7F"/>
    <w:rsid w:val="187E297C"/>
    <w:rsid w:val="190D1EBB"/>
    <w:rsid w:val="1939CDA7"/>
    <w:rsid w:val="1A04E668"/>
    <w:rsid w:val="1CF902A8"/>
    <w:rsid w:val="209E4E6D"/>
    <w:rsid w:val="22953827"/>
    <w:rsid w:val="22993882"/>
    <w:rsid w:val="23074FDA"/>
    <w:rsid w:val="2315447D"/>
    <w:rsid w:val="231F2DD9"/>
    <w:rsid w:val="239CAF1D"/>
    <w:rsid w:val="24A0060A"/>
    <w:rsid w:val="25C42EAD"/>
    <w:rsid w:val="25EE0F94"/>
    <w:rsid w:val="26955F1A"/>
    <w:rsid w:val="276C9C58"/>
    <w:rsid w:val="28E1D9B0"/>
    <w:rsid w:val="2A296623"/>
    <w:rsid w:val="2A565D0E"/>
    <w:rsid w:val="2C832168"/>
    <w:rsid w:val="2DCC00AC"/>
    <w:rsid w:val="2E3F2997"/>
    <w:rsid w:val="2F377477"/>
    <w:rsid w:val="2F67901E"/>
    <w:rsid w:val="2FE7D2A5"/>
    <w:rsid w:val="3023A22E"/>
    <w:rsid w:val="30891B66"/>
    <w:rsid w:val="30976DF8"/>
    <w:rsid w:val="315BFB92"/>
    <w:rsid w:val="31C0AA63"/>
    <w:rsid w:val="326F0F52"/>
    <w:rsid w:val="32817094"/>
    <w:rsid w:val="328E3D53"/>
    <w:rsid w:val="34A3F466"/>
    <w:rsid w:val="36C647DB"/>
    <w:rsid w:val="37070345"/>
    <w:rsid w:val="3796C8BE"/>
    <w:rsid w:val="390723B4"/>
    <w:rsid w:val="3AAD1AC8"/>
    <w:rsid w:val="3B581F83"/>
    <w:rsid w:val="3B95C5D2"/>
    <w:rsid w:val="3B9F1BBA"/>
    <w:rsid w:val="3BF5C92C"/>
    <w:rsid w:val="3C96276A"/>
    <w:rsid w:val="3CCB55E5"/>
    <w:rsid w:val="3DB98782"/>
    <w:rsid w:val="3E4258C9"/>
    <w:rsid w:val="3F0CB5AF"/>
    <w:rsid w:val="3FC020E6"/>
    <w:rsid w:val="3FFCF8B3"/>
    <w:rsid w:val="407E38F9"/>
    <w:rsid w:val="413F8D0E"/>
    <w:rsid w:val="41B5AEF6"/>
    <w:rsid w:val="424263A1"/>
    <w:rsid w:val="432DD277"/>
    <w:rsid w:val="4401F249"/>
    <w:rsid w:val="443BB6AB"/>
    <w:rsid w:val="47B112E8"/>
    <w:rsid w:val="480BB938"/>
    <w:rsid w:val="48A1B15B"/>
    <w:rsid w:val="495FD493"/>
    <w:rsid w:val="4A240A74"/>
    <w:rsid w:val="4A8CC935"/>
    <w:rsid w:val="4C0F8A5C"/>
    <w:rsid w:val="4C843F70"/>
    <w:rsid w:val="4D7C0272"/>
    <w:rsid w:val="4E0CD77F"/>
    <w:rsid w:val="4E45C0BC"/>
    <w:rsid w:val="4FF9F738"/>
    <w:rsid w:val="51DC5991"/>
    <w:rsid w:val="52E6DF2E"/>
    <w:rsid w:val="5348D4CF"/>
    <w:rsid w:val="53E06976"/>
    <w:rsid w:val="553A978D"/>
    <w:rsid w:val="56F9962B"/>
    <w:rsid w:val="57686708"/>
    <w:rsid w:val="57BBE5E1"/>
    <w:rsid w:val="5B38E40F"/>
    <w:rsid w:val="5B587AB8"/>
    <w:rsid w:val="5C39FD1A"/>
    <w:rsid w:val="5CA92339"/>
    <w:rsid w:val="5CDD9C7A"/>
    <w:rsid w:val="5D3704CE"/>
    <w:rsid w:val="5D7FE10D"/>
    <w:rsid w:val="5DC97DFE"/>
    <w:rsid w:val="5E5B265B"/>
    <w:rsid w:val="5F59E5BC"/>
    <w:rsid w:val="5FF2D196"/>
    <w:rsid w:val="6051CFDB"/>
    <w:rsid w:val="60D0BA2F"/>
    <w:rsid w:val="60F9BBAB"/>
    <w:rsid w:val="6134FECB"/>
    <w:rsid w:val="628E1079"/>
    <w:rsid w:val="63A8DB19"/>
    <w:rsid w:val="63AAA323"/>
    <w:rsid w:val="63BF898B"/>
    <w:rsid w:val="651BDC34"/>
    <w:rsid w:val="6610D55A"/>
    <w:rsid w:val="6837B15C"/>
    <w:rsid w:val="68B67F86"/>
    <w:rsid w:val="68C568C7"/>
    <w:rsid w:val="69A80106"/>
    <w:rsid w:val="69BAF37B"/>
    <w:rsid w:val="6AAA8DBA"/>
    <w:rsid w:val="6D1C4DB2"/>
    <w:rsid w:val="6E43096E"/>
    <w:rsid w:val="6EFD5B7F"/>
    <w:rsid w:val="6F2F1E05"/>
    <w:rsid w:val="7029CFC7"/>
    <w:rsid w:val="7049299E"/>
    <w:rsid w:val="708720A7"/>
    <w:rsid w:val="70A7DED7"/>
    <w:rsid w:val="7230370F"/>
    <w:rsid w:val="73AC922B"/>
    <w:rsid w:val="73D97484"/>
    <w:rsid w:val="74219722"/>
    <w:rsid w:val="76C67270"/>
    <w:rsid w:val="78239F06"/>
    <w:rsid w:val="788471CE"/>
    <w:rsid w:val="78BB9F64"/>
    <w:rsid w:val="7B0D2F3C"/>
    <w:rsid w:val="7C333633"/>
    <w:rsid w:val="7C441490"/>
    <w:rsid w:val="7E13C3FF"/>
    <w:rsid w:val="7E1A2E53"/>
    <w:rsid w:val="7E3BAC99"/>
    <w:rsid w:val="7E6E21AF"/>
    <w:rsid w:val="7EA0DB63"/>
    <w:rsid w:val="7F068026"/>
    <w:rsid w:val="7FEA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E0E0"/>
  <w15:chartTrackingRefBased/>
  <w15:docId w15:val="{84EA512F-A93D-49B6-AEB6-0E747048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A0060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Fabio Ferreira da Silva</dc:creator>
  <keywords/>
  <dc:description/>
  <lastModifiedBy>Fabio Ferreira da Silva</lastModifiedBy>
  <revision>4</revision>
  <dcterms:created xsi:type="dcterms:W3CDTF">2025-12-03T18:45:00.0000000Z</dcterms:created>
  <dcterms:modified xsi:type="dcterms:W3CDTF">2026-03-27T18:06:32.9077908Z</dcterms:modified>
</coreProperties>
</file>