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cronómetro, indicar operadores e acompanhar o consumo.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atual", use o botão "Eliminar" no cartão do material para o remover do stock.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 e integra o controlo de qualidade da linha Honetop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Controlo de qualidade (linha Honetop):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direito do quadro Honetop pisca a vermelho e emite um sinal sonoro quando há perguntas por responder na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de cada hora são: Zona de produção limpa e sem objetos estranhos? / Teste de arranque executado? / Selamento validado? / Lote validado? — cada uma com resposta OK ou NOK.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Apenas na primeira hora (09:00) há a pergunta adicional: Teste organolético com resultado ok?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Qualquer resposta NOK bloqueia o arranque da linha até ser corrigida.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controlo de qualidade e os alarmes não são executados às 17:00 (Limpeza) nem às 18:00 (Saída).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sinal sonoro toca após a primeira interação com a página (política de autoplay dos navegadores).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disponíveis apenas para administradores.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2026-09-15T13:32:52.805Z</dcterms:created>
  <dcterms:modified xsi:type="dcterms:W3CDTF">2026-09-15T13:32:52.809Z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