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C19DA" w:rsidRPr="000D08D7" w14:paraId="351CCAB3" w14:textId="77777777" w:rsidTr="006C19DA">
        <w:tc>
          <w:tcPr>
            <w:tcW w:w="4247" w:type="dxa"/>
          </w:tcPr>
          <w:p w14:paraId="44ADE3FE" w14:textId="2405B2EB" w:rsidR="006C19DA" w:rsidRPr="000D08D7" w:rsidRDefault="006C19DA" w:rsidP="002E4C27">
            <w:pPr>
              <w:jc w:val="left"/>
            </w:pPr>
            <w:r w:rsidRPr="000D08D7">
              <w:rPr>
                <w:noProof/>
                <w:lang w:eastAsia="pt-PT"/>
              </w:rPr>
              <w:drawing>
                <wp:inline distT="0" distB="0" distL="0" distR="0" wp14:anchorId="09ADA509" wp14:editId="65A10A12">
                  <wp:extent cx="2190750" cy="93270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93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E105F16" w14:textId="06E2A157" w:rsidR="006C19DA" w:rsidRPr="000D08D7" w:rsidRDefault="006C19DA" w:rsidP="006C19DA">
            <w:pPr>
              <w:jc w:val="right"/>
            </w:pPr>
          </w:p>
        </w:tc>
      </w:tr>
    </w:tbl>
    <w:p w14:paraId="7E279231" w14:textId="77777777" w:rsidR="006C19DA" w:rsidRPr="000D08D7" w:rsidRDefault="006C19DA" w:rsidP="002E4C27">
      <w:pPr>
        <w:jc w:val="left"/>
      </w:pPr>
    </w:p>
    <w:p w14:paraId="4AAC6DAC" w14:textId="2E99AE9E" w:rsidR="002D7B71" w:rsidRPr="000D08D7" w:rsidRDefault="002D7B71" w:rsidP="002E4C27">
      <w:pPr>
        <w:jc w:val="left"/>
      </w:pPr>
    </w:p>
    <w:p w14:paraId="1AFA78ED" w14:textId="410E74C2" w:rsidR="002D7B71" w:rsidRPr="000D08D7" w:rsidRDefault="002D7B71" w:rsidP="002D7B71">
      <w:pPr>
        <w:jc w:val="center"/>
        <w:rPr>
          <w:color w:val="404040" w:themeColor="text1" w:themeTint="BF"/>
          <w:sz w:val="28"/>
        </w:rPr>
      </w:pPr>
    </w:p>
    <w:p w14:paraId="15FDCAA2" w14:textId="77777777" w:rsidR="002D7B71" w:rsidRPr="000D08D7" w:rsidRDefault="002D7B71" w:rsidP="002D7B71">
      <w:pPr>
        <w:jc w:val="center"/>
        <w:rPr>
          <w:sz w:val="28"/>
        </w:rPr>
      </w:pPr>
    </w:p>
    <w:p w14:paraId="4453549C" w14:textId="589099B6" w:rsidR="00395FF3" w:rsidRPr="000D08D7" w:rsidRDefault="00A1151E" w:rsidP="00052F8E">
      <w:pPr>
        <w:pStyle w:val="Ttulo"/>
      </w:pPr>
      <w:r w:rsidRPr="000D08D7">
        <w:t>Beehive Monitoring</w:t>
      </w:r>
    </w:p>
    <w:p w14:paraId="2D0147C4" w14:textId="77777777" w:rsidR="00860345" w:rsidRPr="000D08D7" w:rsidRDefault="00860345" w:rsidP="00306299">
      <w:pPr>
        <w:pStyle w:val="Corpodetexto"/>
        <w:rPr>
          <w:sz w:val="20"/>
          <w:szCs w:val="20"/>
        </w:rPr>
      </w:pPr>
    </w:p>
    <w:p w14:paraId="4A493368" w14:textId="6A430463" w:rsidR="002D7B71" w:rsidRPr="000D08D7" w:rsidRDefault="00F01158" w:rsidP="00052F8E">
      <w:pPr>
        <w:pStyle w:val="Ttulo1"/>
      </w:pPr>
      <w:r w:rsidRPr="000D08D7">
        <w:t>Sumário de atividades</w:t>
      </w:r>
    </w:p>
    <w:tbl>
      <w:tblPr>
        <w:tblStyle w:val="TabelacomGrelha"/>
        <w:tblW w:w="8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7031"/>
      </w:tblGrid>
      <w:tr w:rsidR="00C944CB" w:rsidRPr="000D08D7" w14:paraId="6DC477F6" w14:textId="77777777" w:rsidTr="007B44C7">
        <w:trPr>
          <w:trHeight w:val="284"/>
        </w:trPr>
        <w:tc>
          <w:tcPr>
            <w:tcW w:w="1297" w:type="dxa"/>
            <w:vAlign w:val="center"/>
          </w:tcPr>
          <w:p w14:paraId="2B4AFB9B" w14:textId="3A727304" w:rsidR="00C944CB" w:rsidRPr="000D08D7" w:rsidRDefault="007A7FA7" w:rsidP="007E65E8">
            <w:pPr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</w:pPr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Objetivo 1</w:t>
            </w:r>
            <w:r w:rsidR="00C944CB"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:</w:t>
            </w:r>
          </w:p>
        </w:tc>
        <w:tc>
          <w:tcPr>
            <w:tcW w:w="7031" w:type="dxa"/>
            <w:vAlign w:val="center"/>
          </w:tcPr>
          <w:p w14:paraId="76A33210" w14:textId="157A6581" w:rsidR="00C944CB" w:rsidRPr="000D08D7" w:rsidRDefault="007B44C7" w:rsidP="007E65E8">
            <w:pPr>
              <w:rPr>
                <w:b/>
                <w:bCs/>
                <w:sz w:val="20"/>
                <w:szCs w:val="20"/>
              </w:rPr>
            </w:pPr>
            <w:r w:rsidRPr="000D08D7">
              <w:rPr>
                <w:sz w:val="20"/>
                <w:szCs w:val="20"/>
              </w:rPr>
              <w:t>Explorar e sintetizar quais as técnicas que podem ser utilizadas artesanalmente e industrialmente para realizar placas PCB.</w:t>
            </w:r>
          </w:p>
        </w:tc>
      </w:tr>
      <w:tr w:rsidR="007B44C7" w:rsidRPr="000D08D7" w14:paraId="716E5B9D" w14:textId="77777777" w:rsidTr="007B44C7">
        <w:trPr>
          <w:trHeight w:val="284"/>
        </w:trPr>
        <w:tc>
          <w:tcPr>
            <w:tcW w:w="1297" w:type="dxa"/>
            <w:vAlign w:val="center"/>
          </w:tcPr>
          <w:p w14:paraId="05EBD4D1" w14:textId="746F4F10" w:rsidR="007B44C7" w:rsidRPr="000D08D7" w:rsidRDefault="007A7FA7" w:rsidP="007B44C7">
            <w:pPr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</w:pPr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Objetivo 2</w:t>
            </w:r>
            <w:r w:rsidR="007B44C7"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:</w:t>
            </w:r>
          </w:p>
        </w:tc>
        <w:tc>
          <w:tcPr>
            <w:tcW w:w="7031" w:type="dxa"/>
            <w:vAlign w:val="center"/>
          </w:tcPr>
          <w:p w14:paraId="43500F79" w14:textId="2C8F1119" w:rsidR="007B44C7" w:rsidRPr="000D08D7" w:rsidRDefault="007B44C7" w:rsidP="007B44C7">
            <w:pPr>
              <w:rPr>
                <w:bCs/>
                <w:sz w:val="20"/>
                <w:szCs w:val="20"/>
              </w:rPr>
            </w:pPr>
            <w:r w:rsidRPr="000D08D7">
              <w:rPr>
                <w:sz w:val="20"/>
                <w:szCs w:val="20"/>
              </w:rPr>
              <w:t>Aprender como se pode elaborar uma placa PCB, utilizando um software apropriado (Ultiboard, Eagle</w:t>
            </w:r>
            <w:r w:rsidR="00D223B2" w:rsidRPr="000D08D7">
              <w:rPr>
                <w:sz w:val="20"/>
                <w:szCs w:val="20"/>
              </w:rPr>
              <w:t xml:space="preserve"> ou</w:t>
            </w:r>
            <w:r w:rsidRPr="000D08D7">
              <w:rPr>
                <w:sz w:val="20"/>
                <w:szCs w:val="20"/>
              </w:rPr>
              <w:t xml:space="preserve"> Proteus)</w:t>
            </w:r>
            <w:r w:rsidR="00D223B2" w:rsidRPr="000D08D7">
              <w:rPr>
                <w:sz w:val="20"/>
                <w:szCs w:val="20"/>
              </w:rPr>
              <w:t>.</w:t>
            </w:r>
          </w:p>
        </w:tc>
      </w:tr>
      <w:tr w:rsidR="007B44C7" w:rsidRPr="000D08D7" w14:paraId="72EC0DFD" w14:textId="77777777" w:rsidTr="007B44C7">
        <w:trPr>
          <w:trHeight w:val="284"/>
        </w:trPr>
        <w:tc>
          <w:tcPr>
            <w:tcW w:w="1297" w:type="dxa"/>
            <w:vAlign w:val="center"/>
          </w:tcPr>
          <w:p w14:paraId="6DB07B29" w14:textId="7194AF99" w:rsidR="007B44C7" w:rsidRPr="000D08D7" w:rsidRDefault="007A7FA7" w:rsidP="007B44C7">
            <w:pPr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</w:pPr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Objetivo 3</w:t>
            </w:r>
            <w:r w:rsidR="007B44C7"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:</w:t>
            </w:r>
          </w:p>
        </w:tc>
        <w:tc>
          <w:tcPr>
            <w:tcW w:w="7031" w:type="dxa"/>
            <w:vAlign w:val="center"/>
          </w:tcPr>
          <w:p w14:paraId="2671B2FB" w14:textId="79EE6DE1" w:rsidR="007B44C7" w:rsidRPr="000D08D7" w:rsidRDefault="00062E33" w:rsidP="007B44C7">
            <w:pPr>
              <w:rPr>
                <w:b/>
                <w:bCs/>
                <w:sz w:val="20"/>
                <w:szCs w:val="20"/>
              </w:rPr>
            </w:pPr>
            <w:r w:rsidRPr="000D08D7">
              <w:rPr>
                <w:sz w:val="20"/>
                <w:szCs w:val="20"/>
              </w:rPr>
              <w:t>Explorar e aprender algumas técnicas de solda de placas de circuito impresso.</w:t>
            </w:r>
          </w:p>
        </w:tc>
      </w:tr>
      <w:tr w:rsidR="007B44C7" w:rsidRPr="000D08D7" w14:paraId="1C478980" w14:textId="77777777" w:rsidTr="007B44C7">
        <w:trPr>
          <w:trHeight w:val="284"/>
        </w:trPr>
        <w:tc>
          <w:tcPr>
            <w:tcW w:w="1297" w:type="dxa"/>
            <w:vAlign w:val="center"/>
          </w:tcPr>
          <w:p w14:paraId="75460800" w14:textId="3D4FA6DB" w:rsidR="007B44C7" w:rsidRPr="000D08D7" w:rsidRDefault="007A7FA7" w:rsidP="007B44C7">
            <w:pPr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</w:pPr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Objetivo 4</w:t>
            </w:r>
            <w:r w:rsidR="007B44C7"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:</w:t>
            </w:r>
          </w:p>
        </w:tc>
        <w:tc>
          <w:tcPr>
            <w:tcW w:w="7031" w:type="dxa"/>
            <w:vAlign w:val="center"/>
          </w:tcPr>
          <w:p w14:paraId="1AADE56F" w14:textId="078FBB0F" w:rsidR="007B44C7" w:rsidRPr="000D08D7" w:rsidRDefault="00062E33" w:rsidP="007B44C7">
            <w:pPr>
              <w:rPr>
                <w:b/>
                <w:bCs/>
                <w:sz w:val="20"/>
                <w:szCs w:val="20"/>
              </w:rPr>
            </w:pPr>
            <w:r w:rsidRPr="000D08D7">
              <w:rPr>
                <w:sz w:val="20"/>
                <w:szCs w:val="20"/>
              </w:rPr>
              <w:t>Soldar e de</w:t>
            </w:r>
            <w:r w:rsidRPr="000D08D7">
              <w:rPr>
                <w:sz w:val="20"/>
                <w:szCs w:val="20"/>
              </w:rPr>
              <w:t>s</w:t>
            </w:r>
            <w:r w:rsidRPr="000D08D7">
              <w:rPr>
                <w:sz w:val="20"/>
                <w:szCs w:val="20"/>
              </w:rPr>
              <w:t xml:space="preserve">soldar uma série de componentes a placas </w:t>
            </w:r>
            <w:r w:rsidRPr="000D08D7">
              <w:rPr>
                <w:sz w:val="20"/>
                <w:szCs w:val="20"/>
              </w:rPr>
              <w:t>pré</w:t>
            </w:r>
            <w:r w:rsidRPr="000D08D7">
              <w:rPr>
                <w:sz w:val="20"/>
                <w:szCs w:val="20"/>
              </w:rPr>
              <w:t>-perfuradas de circuito impresso de forma a formar um circuito eletrónico</w:t>
            </w:r>
            <w:r w:rsidR="00D223B2" w:rsidRPr="000D08D7">
              <w:rPr>
                <w:sz w:val="20"/>
                <w:szCs w:val="20"/>
              </w:rPr>
              <w:t>.</w:t>
            </w:r>
          </w:p>
        </w:tc>
      </w:tr>
      <w:tr w:rsidR="007B44C7" w:rsidRPr="000D08D7" w14:paraId="72954CFA" w14:textId="77777777" w:rsidTr="007B44C7">
        <w:trPr>
          <w:trHeight w:val="284"/>
        </w:trPr>
        <w:tc>
          <w:tcPr>
            <w:tcW w:w="1297" w:type="dxa"/>
            <w:vAlign w:val="center"/>
          </w:tcPr>
          <w:p w14:paraId="7F72B37C" w14:textId="274A1391" w:rsidR="007B44C7" w:rsidRPr="000D08D7" w:rsidRDefault="007A7FA7" w:rsidP="007B44C7">
            <w:pPr>
              <w:jc w:val="center"/>
            </w:pPr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Objetivo 5</w:t>
            </w:r>
            <w:r w:rsidR="007B44C7"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:</w:t>
            </w:r>
          </w:p>
        </w:tc>
        <w:tc>
          <w:tcPr>
            <w:tcW w:w="7031" w:type="dxa"/>
            <w:vAlign w:val="center"/>
          </w:tcPr>
          <w:p w14:paraId="6E5CA0E4" w14:textId="2A831551" w:rsidR="007B44C7" w:rsidRPr="000D08D7" w:rsidRDefault="00D223B2" w:rsidP="007B44C7">
            <w:pPr>
              <w:rPr>
                <w:sz w:val="20"/>
                <w:szCs w:val="20"/>
              </w:rPr>
            </w:pPr>
            <w:r w:rsidRPr="000D08D7">
              <w:rPr>
                <w:sz w:val="20"/>
                <w:szCs w:val="20"/>
              </w:rPr>
              <w:t>Implementação prática e real das técnicas aprendid</w:t>
            </w:r>
            <w:r w:rsidR="00F01158" w:rsidRPr="000D08D7">
              <w:rPr>
                <w:sz w:val="20"/>
                <w:szCs w:val="20"/>
              </w:rPr>
              <w:t>as anteriormente.</w:t>
            </w:r>
          </w:p>
        </w:tc>
      </w:tr>
      <w:tr w:rsidR="007B44C7" w:rsidRPr="000D08D7" w14:paraId="4716E1CA" w14:textId="77777777" w:rsidTr="007B44C7">
        <w:trPr>
          <w:trHeight w:val="284"/>
        </w:trPr>
        <w:tc>
          <w:tcPr>
            <w:tcW w:w="1297" w:type="dxa"/>
            <w:vAlign w:val="center"/>
          </w:tcPr>
          <w:p w14:paraId="01F4B4B1" w14:textId="5F2DAC7F" w:rsidR="007B44C7" w:rsidRPr="000D08D7" w:rsidRDefault="007A7FA7" w:rsidP="007B44C7">
            <w:pPr>
              <w:jc w:val="center"/>
            </w:pPr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Objetivo 6</w:t>
            </w:r>
            <w:r w:rsidR="007B44C7"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:</w:t>
            </w:r>
          </w:p>
        </w:tc>
        <w:tc>
          <w:tcPr>
            <w:tcW w:w="7031" w:type="dxa"/>
            <w:vAlign w:val="center"/>
          </w:tcPr>
          <w:p w14:paraId="23C491B7" w14:textId="456DB447" w:rsidR="007B44C7" w:rsidRPr="000D08D7" w:rsidRDefault="00F01158" w:rsidP="007B44C7">
            <w:pPr>
              <w:rPr>
                <w:b/>
                <w:bCs/>
                <w:sz w:val="20"/>
                <w:szCs w:val="20"/>
              </w:rPr>
            </w:pPr>
            <w:r w:rsidRPr="000D08D7">
              <w:rPr>
                <w:bCs/>
                <w:sz w:val="20"/>
                <w:szCs w:val="20"/>
              </w:rPr>
              <w:t>Elaboração do relatório final</w:t>
            </w:r>
          </w:p>
        </w:tc>
      </w:tr>
      <w:tr w:rsidR="007B44C7" w:rsidRPr="000D08D7" w14:paraId="315761CA" w14:textId="77777777" w:rsidTr="007B44C7">
        <w:trPr>
          <w:trHeight w:val="284"/>
        </w:trPr>
        <w:tc>
          <w:tcPr>
            <w:tcW w:w="1297" w:type="dxa"/>
            <w:vAlign w:val="center"/>
          </w:tcPr>
          <w:p w14:paraId="64B7004A" w14:textId="3ADA85B1" w:rsidR="007B44C7" w:rsidRPr="000D08D7" w:rsidRDefault="007B44C7" w:rsidP="00F01158"/>
        </w:tc>
        <w:tc>
          <w:tcPr>
            <w:tcW w:w="7031" w:type="dxa"/>
            <w:vAlign w:val="center"/>
          </w:tcPr>
          <w:p w14:paraId="5B92FF42" w14:textId="1CA9D845" w:rsidR="007B44C7" w:rsidRPr="000D08D7" w:rsidRDefault="007B44C7" w:rsidP="007B44C7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B44C7" w:rsidRPr="000D08D7" w14:paraId="7C5E6244" w14:textId="77777777" w:rsidTr="007B44C7">
        <w:trPr>
          <w:trHeight w:val="284"/>
        </w:trPr>
        <w:tc>
          <w:tcPr>
            <w:tcW w:w="1297" w:type="dxa"/>
            <w:vAlign w:val="center"/>
          </w:tcPr>
          <w:p w14:paraId="342F27BE" w14:textId="12080A6C" w:rsidR="007B44C7" w:rsidRPr="000D08D7" w:rsidRDefault="007B44C7" w:rsidP="007B44C7">
            <w:pPr>
              <w:jc w:val="center"/>
            </w:pPr>
          </w:p>
        </w:tc>
        <w:tc>
          <w:tcPr>
            <w:tcW w:w="7031" w:type="dxa"/>
            <w:vAlign w:val="center"/>
          </w:tcPr>
          <w:p w14:paraId="10147879" w14:textId="6C479ABC" w:rsidR="007B44C7" w:rsidRPr="000D08D7" w:rsidRDefault="007B44C7" w:rsidP="007B44C7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B44C7" w:rsidRPr="000D08D7" w14:paraId="53A87A52" w14:textId="77777777" w:rsidTr="007B44C7">
        <w:trPr>
          <w:trHeight w:val="284"/>
        </w:trPr>
        <w:tc>
          <w:tcPr>
            <w:tcW w:w="1297" w:type="dxa"/>
            <w:vAlign w:val="center"/>
          </w:tcPr>
          <w:p w14:paraId="004F61EC" w14:textId="4C85048C" w:rsidR="007B44C7" w:rsidRPr="000D08D7" w:rsidRDefault="007B44C7" w:rsidP="007B44C7">
            <w:pPr>
              <w:jc w:val="center"/>
            </w:pPr>
          </w:p>
        </w:tc>
        <w:tc>
          <w:tcPr>
            <w:tcW w:w="7031" w:type="dxa"/>
            <w:vAlign w:val="center"/>
          </w:tcPr>
          <w:p w14:paraId="006C3E8E" w14:textId="598488E8" w:rsidR="007B44C7" w:rsidRPr="000D08D7" w:rsidRDefault="007B44C7" w:rsidP="007B44C7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01696E80" w14:textId="0E1767FE" w:rsidR="004C58BE" w:rsidRDefault="00BD2DE8" w:rsidP="00052F8E">
      <w:pPr>
        <w:pStyle w:val="Ttulo1"/>
      </w:pPr>
      <w:r w:rsidRPr="000D08D7">
        <w:t>Cronograma</w:t>
      </w:r>
    </w:p>
    <w:tbl>
      <w:tblPr>
        <w:tblStyle w:val="TabelacomGrelha"/>
        <w:tblW w:w="8494" w:type="dxa"/>
        <w:jc w:val="center"/>
        <w:tblLook w:val="04A0" w:firstRow="1" w:lastRow="0" w:firstColumn="1" w:lastColumn="0" w:noHBand="0" w:noVBand="1"/>
      </w:tblPr>
      <w:tblGrid>
        <w:gridCol w:w="1838"/>
        <w:gridCol w:w="6656"/>
      </w:tblGrid>
      <w:tr w:rsidR="00D434B1" w:rsidRPr="000D08D7" w14:paraId="40E42F5A" w14:textId="253DCA72" w:rsidTr="00D434B1">
        <w:trPr>
          <w:trHeight w:val="340"/>
          <w:jc w:val="center"/>
        </w:trPr>
        <w:tc>
          <w:tcPr>
            <w:tcW w:w="1838" w:type="dxa"/>
            <w:vAlign w:val="center"/>
          </w:tcPr>
          <w:p w14:paraId="5EAA2898" w14:textId="763F6A56" w:rsidR="00D434B1" w:rsidRPr="000D08D7" w:rsidRDefault="00D434B1" w:rsidP="0019320D">
            <w:pPr>
              <w:autoSpaceDE/>
              <w:autoSpaceDN/>
              <w:adjustRightInd/>
              <w:jc w:val="left"/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</w:pPr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Objetivo 1:</w:t>
            </w:r>
          </w:p>
        </w:tc>
        <w:tc>
          <w:tcPr>
            <w:tcW w:w="6656" w:type="dxa"/>
          </w:tcPr>
          <w:p w14:paraId="4E8C323B" w14:textId="062982E4" w:rsidR="00D434B1" w:rsidRPr="000D08D7" w:rsidRDefault="00D434B1" w:rsidP="0019320D">
            <w:pPr>
              <w:autoSpaceDE/>
              <w:autoSpaceDN/>
              <w:adjustRightInd/>
              <w:jc w:val="left"/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2 Dias</w:t>
            </w:r>
          </w:p>
        </w:tc>
      </w:tr>
      <w:tr w:rsidR="00D434B1" w:rsidRPr="000D08D7" w14:paraId="57949B77" w14:textId="736FF1D3" w:rsidTr="00D434B1">
        <w:trPr>
          <w:trHeight w:val="340"/>
          <w:jc w:val="center"/>
        </w:trPr>
        <w:tc>
          <w:tcPr>
            <w:tcW w:w="1838" w:type="dxa"/>
            <w:vAlign w:val="center"/>
          </w:tcPr>
          <w:p w14:paraId="0CF96B43" w14:textId="79DF5C26" w:rsidR="00D434B1" w:rsidRPr="000D08D7" w:rsidRDefault="00D434B1" w:rsidP="0019320D"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Objetivo 2:</w:t>
            </w:r>
          </w:p>
        </w:tc>
        <w:tc>
          <w:tcPr>
            <w:tcW w:w="6656" w:type="dxa"/>
          </w:tcPr>
          <w:p w14:paraId="289D172D" w14:textId="1FB28AEE" w:rsidR="00D434B1" w:rsidRPr="000D08D7" w:rsidRDefault="00D434B1" w:rsidP="0019320D">
            <w:pPr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1 semana</w:t>
            </w:r>
          </w:p>
        </w:tc>
      </w:tr>
      <w:tr w:rsidR="00D434B1" w:rsidRPr="000D08D7" w14:paraId="254587F1" w14:textId="2D8EE600" w:rsidTr="00D434B1">
        <w:trPr>
          <w:trHeight w:val="340"/>
          <w:jc w:val="center"/>
        </w:trPr>
        <w:tc>
          <w:tcPr>
            <w:tcW w:w="1838" w:type="dxa"/>
            <w:vAlign w:val="center"/>
          </w:tcPr>
          <w:p w14:paraId="7B1D11EC" w14:textId="08DF2833" w:rsidR="00D434B1" w:rsidRPr="000D08D7" w:rsidRDefault="00D434B1" w:rsidP="0019320D"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Objetivo 3:</w:t>
            </w:r>
          </w:p>
        </w:tc>
        <w:tc>
          <w:tcPr>
            <w:tcW w:w="6656" w:type="dxa"/>
          </w:tcPr>
          <w:p w14:paraId="5E1A60DF" w14:textId="505BAF2E" w:rsidR="00D434B1" w:rsidRPr="000D08D7" w:rsidRDefault="00D434B1" w:rsidP="0019320D">
            <w:pPr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1 semana</w:t>
            </w:r>
          </w:p>
        </w:tc>
      </w:tr>
      <w:tr w:rsidR="00D434B1" w:rsidRPr="000D08D7" w14:paraId="0F14278F" w14:textId="350320CE" w:rsidTr="00D434B1">
        <w:trPr>
          <w:trHeight w:val="340"/>
          <w:jc w:val="center"/>
        </w:trPr>
        <w:tc>
          <w:tcPr>
            <w:tcW w:w="1838" w:type="dxa"/>
            <w:vAlign w:val="center"/>
          </w:tcPr>
          <w:p w14:paraId="777CF01B" w14:textId="7415F2E2" w:rsidR="00D434B1" w:rsidRPr="000D08D7" w:rsidRDefault="00D434B1" w:rsidP="0019320D"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Objetivo 4:</w:t>
            </w:r>
          </w:p>
        </w:tc>
        <w:tc>
          <w:tcPr>
            <w:tcW w:w="6656" w:type="dxa"/>
          </w:tcPr>
          <w:p w14:paraId="540E57DA" w14:textId="3FAB8BB2" w:rsidR="00D434B1" w:rsidRPr="000D08D7" w:rsidRDefault="007A7FA7" w:rsidP="0019320D">
            <w:pPr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4 dias</w:t>
            </w:r>
          </w:p>
        </w:tc>
      </w:tr>
      <w:tr w:rsidR="00D434B1" w:rsidRPr="000D08D7" w14:paraId="5931B5D2" w14:textId="454D17F1" w:rsidTr="00D434B1">
        <w:trPr>
          <w:trHeight w:val="340"/>
          <w:jc w:val="center"/>
        </w:trPr>
        <w:tc>
          <w:tcPr>
            <w:tcW w:w="1838" w:type="dxa"/>
            <w:vAlign w:val="center"/>
          </w:tcPr>
          <w:p w14:paraId="133E5438" w14:textId="0913B773" w:rsidR="00D434B1" w:rsidRPr="000D08D7" w:rsidRDefault="00D434B1" w:rsidP="0019320D"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Objetivo 5:</w:t>
            </w:r>
          </w:p>
        </w:tc>
        <w:tc>
          <w:tcPr>
            <w:tcW w:w="6656" w:type="dxa"/>
          </w:tcPr>
          <w:p w14:paraId="399C58E9" w14:textId="6F347083" w:rsidR="00D434B1" w:rsidRPr="000D08D7" w:rsidRDefault="007A7FA7" w:rsidP="0019320D">
            <w:pPr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2 semanas</w:t>
            </w:r>
          </w:p>
        </w:tc>
      </w:tr>
      <w:tr w:rsidR="00D434B1" w:rsidRPr="000D08D7" w14:paraId="52F176D1" w14:textId="3E0BACC0" w:rsidTr="00D434B1">
        <w:trPr>
          <w:trHeight w:val="340"/>
          <w:jc w:val="center"/>
        </w:trPr>
        <w:tc>
          <w:tcPr>
            <w:tcW w:w="1838" w:type="dxa"/>
            <w:vAlign w:val="center"/>
          </w:tcPr>
          <w:p w14:paraId="63190C15" w14:textId="54716741" w:rsidR="00D434B1" w:rsidRPr="000D08D7" w:rsidRDefault="00D434B1" w:rsidP="0019320D"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Objetivo</w:t>
            </w:r>
            <w:bookmarkStart w:id="0" w:name="_GoBack"/>
            <w:bookmarkEnd w:id="0"/>
            <w:r w:rsidRPr="000D08D7"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 xml:space="preserve"> 6:</w:t>
            </w:r>
          </w:p>
        </w:tc>
        <w:tc>
          <w:tcPr>
            <w:tcW w:w="6656" w:type="dxa"/>
          </w:tcPr>
          <w:p w14:paraId="60EF0DE0" w14:textId="31BE82D4" w:rsidR="00D434B1" w:rsidRPr="000D08D7" w:rsidRDefault="007A7FA7" w:rsidP="0019320D">
            <w:pPr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pt-PT"/>
              </w:rPr>
              <w:t>1 semana</w:t>
            </w:r>
          </w:p>
        </w:tc>
      </w:tr>
    </w:tbl>
    <w:p w14:paraId="71B888CC" w14:textId="77777777" w:rsidR="007A7FA7" w:rsidRDefault="007A7FA7" w:rsidP="00F9685C">
      <w:pPr>
        <w:rPr>
          <w:b/>
        </w:rPr>
      </w:pPr>
    </w:p>
    <w:p w14:paraId="6CFBE3E3" w14:textId="21486788" w:rsidR="00650EE0" w:rsidRPr="000D08D7" w:rsidRDefault="000D08D7" w:rsidP="00F9685C">
      <w:r w:rsidRPr="000D08D7">
        <w:rPr>
          <w:b/>
        </w:rPr>
        <w:t>Docente</w:t>
      </w:r>
      <w:r w:rsidR="00052F8E" w:rsidRPr="000D08D7">
        <w:t>:</w:t>
      </w:r>
      <w:r w:rsidR="00EF15F3" w:rsidRPr="000D08D7">
        <w:t xml:space="preserve"> Paulo Torres</w:t>
      </w:r>
      <w:r w:rsidR="006C2593" w:rsidRPr="000D08D7">
        <w:t xml:space="preserve"> (</w:t>
      </w:r>
      <w:r w:rsidR="00650EE0" w:rsidRPr="000D08D7">
        <w:t xml:space="preserve">Email: </w:t>
      </w:r>
      <w:hyperlink r:id="rId7" w:history="1">
        <w:r w:rsidR="006C19DA" w:rsidRPr="000D08D7">
          <w:rPr>
            <w:rStyle w:val="Hiperligao"/>
            <w:sz w:val="20"/>
            <w:szCs w:val="20"/>
          </w:rPr>
          <w:t>paulo.torres@ipcb.pt</w:t>
        </w:r>
      </w:hyperlink>
      <w:r w:rsidR="006C19DA" w:rsidRPr="000D08D7">
        <w:rPr>
          <w:sz w:val="20"/>
          <w:szCs w:val="20"/>
        </w:rPr>
        <w:t xml:space="preserve"> </w:t>
      </w:r>
      <w:r w:rsidR="006C2593" w:rsidRPr="000D08D7">
        <w:rPr>
          <w:sz w:val="20"/>
          <w:szCs w:val="20"/>
        </w:rPr>
        <w:t>)</w:t>
      </w:r>
    </w:p>
    <w:p w14:paraId="199AC021" w14:textId="77777777" w:rsidR="00052F8E" w:rsidRPr="000D08D7" w:rsidRDefault="00052F8E" w:rsidP="00F9685C"/>
    <w:sectPr w:rsidR="00052F8E" w:rsidRPr="000D08D7" w:rsidSect="00F66C07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erva ModernRegular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E06"/>
    <w:multiLevelType w:val="hybridMultilevel"/>
    <w:tmpl w:val="4996629E"/>
    <w:lvl w:ilvl="0" w:tplc="A120E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2631"/>
    <w:multiLevelType w:val="hybridMultilevel"/>
    <w:tmpl w:val="DA6E71F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0486B"/>
    <w:multiLevelType w:val="hybridMultilevel"/>
    <w:tmpl w:val="E266EE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C1ADE"/>
    <w:multiLevelType w:val="hybridMultilevel"/>
    <w:tmpl w:val="000AF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22CDD"/>
    <w:multiLevelType w:val="hybridMultilevel"/>
    <w:tmpl w:val="C12E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914CC"/>
    <w:multiLevelType w:val="hybridMultilevel"/>
    <w:tmpl w:val="F3A819F8"/>
    <w:lvl w:ilvl="0" w:tplc="AEF218D4">
      <w:numFmt w:val="bullet"/>
      <w:lvlText w:val="•"/>
      <w:lvlJc w:val="left"/>
      <w:pPr>
        <w:ind w:left="720" w:hanging="360"/>
      </w:pPr>
      <w:rPr>
        <w:rFonts w:ascii="Minerva ModernRegular" w:eastAsiaTheme="minorHAnsi" w:hAnsi="Minerva ModernRegular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71"/>
    <w:rsid w:val="00011B03"/>
    <w:rsid w:val="00052F8E"/>
    <w:rsid w:val="00062E33"/>
    <w:rsid w:val="00067D12"/>
    <w:rsid w:val="00073319"/>
    <w:rsid w:val="00096AF4"/>
    <w:rsid w:val="000D08D7"/>
    <w:rsid w:val="000D65E7"/>
    <w:rsid w:val="001F16DA"/>
    <w:rsid w:val="0023018C"/>
    <w:rsid w:val="00242CEB"/>
    <w:rsid w:val="00253366"/>
    <w:rsid w:val="002D6104"/>
    <w:rsid w:val="002D7B71"/>
    <w:rsid w:val="002E4C27"/>
    <w:rsid w:val="002F6061"/>
    <w:rsid w:val="00301E9E"/>
    <w:rsid w:val="00306299"/>
    <w:rsid w:val="00347A18"/>
    <w:rsid w:val="0036193B"/>
    <w:rsid w:val="003914DA"/>
    <w:rsid w:val="00395FF3"/>
    <w:rsid w:val="003B3A71"/>
    <w:rsid w:val="00420966"/>
    <w:rsid w:val="00423265"/>
    <w:rsid w:val="00437EB7"/>
    <w:rsid w:val="00474508"/>
    <w:rsid w:val="00487CF5"/>
    <w:rsid w:val="00491496"/>
    <w:rsid w:val="00493209"/>
    <w:rsid w:val="004C58BE"/>
    <w:rsid w:val="00513155"/>
    <w:rsid w:val="0053428B"/>
    <w:rsid w:val="00542758"/>
    <w:rsid w:val="005473B7"/>
    <w:rsid w:val="005A4D8D"/>
    <w:rsid w:val="005E648D"/>
    <w:rsid w:val="00643146"/>
    <w:rsid w:val="00650EE0"/>
    <w:rsid w:val="006670CB"/>
    <w:rsid w:val="00672991"/>
    <w:rsid w:val="006C19DA"/>
    <w:rsid w:val="006C2593"/>
    <w:rsid w:val="006F4925"/>
    <w:rsid w:val="00722B97"/>
    <w:rsid w:val="00735D0D"/>
    <w:rsid w:val="00760B1D"/>
    <w:rsid w:val="007879D3"/>
    <w:rsid w:val="007A78FC"/>
    <w:rsid w:val="007A7FA7"/>
    <w:rsid w:val="007B44C7"/>
    <w:rsid w:val="007E3F9C"/>
    <w:rsid w:val="007E65E8"/>
    <w:rsid w:val="00820930"/>
    <w:rsid w:val="00821FF2"/>
    <w:rsid w:val="00860345"/>
    <w:rsid w:val="00914E5A"/>
    <w:rsid w:val="00931FA5"/>
    <w:rsid w:val="00966044"/>
    <w:rsid w:val="0097053A"/>
    <w:rsid w:val="009861C9"/>
    <w:rsid w:val="00996E8A"/>
    <w:rsid w:val="00A054E2"/>
    <w:rsid w:val="00A1151E"/>
    <w:rsid w:val="00A8358C"/>
    <w:rsid w:val="00A9070E"/>
    <w:rsid w:val="00AF1C13"/>
    <w:rsid w:val="00B2516B"/>
    <w:rsid w:val="00B4430B"/>
    <w:rsid w:val="00B70F87"/>
    <w:rsid w:val="00BD2DE8"/>
    <w:rsid w:val="00C05D41"/>
    <w:rsid w:val="00C23F06"/>
    <w:rsid w:val="00C4634F"/>
    <w:rsid w:val="00C54B6E"/>
    <w:rsid w:val="00C750B4"/>
    <w:rsid w:val="00C944CB"/>
    <w:rsid w:val="00CA4468"/>
    <w:rsid w:val="00CC48F6"/>
    <w:rsid w:val="00D223B2"/>
    <w:rsid w:val="00D434B1"/>
    <w:rsid w:val="00D50A39"/>
    <w:rsid w:val="00D61BB2"/>
    <w:rsid w:val="00D62297"/>
    <w:rsid w:val="00D623EA"/>
    <w:rsid w:val="00D734F1"/>
    <w:rsid w:val="00DD5F9E"/>
    <w:rsid w:val="00DF5F1F"/>
    <w:rsid w:val="00E0164B"/>
    <w:rsid w:val="00E34E04"/>
    <w:rsid w:val="00E501B3"/>
    <w:rsid w:val="00EB7DC4"/>
    <w:rsid w:val="00ED0FAD"/>
    <w:rsid w:val="00ED17CE"/>
    <w:rsid w:val="00ED4810"/>
    <w:rsid w:val="00EE4B55"/>
    <w:rsid w:val="00EF15F3"/>
    <w:rsid w:val="00EF271A"/>
    <w:rsid w:val="00F01158"/>
    <w:rsid w:val="00F47394"/>
    <w:rsid w:val="00F66C07"/>
    <w:rsid w:val="00F9685C"/>
    <w:rsid w:val="00FA5DCD"/>
    <w:rsid w:val="00F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2C83"/>
  <w15:docId w15:val="{AC157ABE-6A88-4884-8D3F-D0F91E6A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F8E"/>
    <w:pPr>
      <w:autoSpaceDE w:val="0"/>
      <w:autoSpaceDN w:val="0"/>
      <w:adjustRightInd w:val="0"/>
      <w:spacing w:after="0" w:line="240" w:lineRule="auto"/>
      <w:jc w:val="both"/>
    </w:pPr>
    <w:rPr>
      <w:rFonts w:ascii="Minerva ModernRegular" w:hAnsi="Minerva ModernRegular" w:cs="Arial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52F8E"/>
    <w:pPr>
      <w:keepNext/>
      <w:keepLines/>
      <w:spacing w:before="240" w:after="120"/>
      <w:outlineLvl w:val="0"/>
    </w:pPr>
    <w:rPr>
      <w:rFonts w:eastAsiaTheme="majorEastAsia"/>
      <w:b/>
      <w:bCs/>
      <w:sz w:val="24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670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52F8E"/>
    <w:rPr>
      <w:rFonts w:ascii="Minerva ModernRegular" w:eastAsiaTheme="majorEastAsia" w:hAnsi="Minerva ModernRegular" w:cs="Arial"/>
      <w:b/>
      <w:bCs/>
      <w:sz w:val="24"/>
      <w:szCs w:val="28"/>
      <w:lang w:val="pt-PT"/>
    </w:rPr>
  </w:style>
  <w:style w:type="table" w:styleId="TabelacomGrelha">
    <w:name w:val="Table Grid"/>
    <w:basedOn w:val="Tabelanormal"/>
    <w:uiPriority w:val="59"/>
    <w:rsid w:val="002D7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2D7B7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7B71"/>
    <w:rPr>
      <w:rFonts w:ascii="Tahoma" w:hAnsi="Tahoma" w:cs="Tahoma"/>
      <w:sz w:val="16"/>
      <w:szCs w:val="16"/>
      <w:lang w:val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760B1D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760B1D"/>
    <w:rPr>
      <w:rFonts w:ascii="Tahoma" w:hAnsi="Tahoma" w:cs="Tahoma"/>
      <w:sz w:val="16"/>
      <w:szCs w:val="16"/>
      <w:lang w:val="pt-PT"/>
    </w:rPr>
  </w:style>
  <w:style w:type="paragraph" w:customStyle="1" w:styleId="HeadingBase">
    <w:name w:val="Heading Base"/>
    <w:basedOn w:val="Corpodetexto"/>
    <w:next w:val="Corpodetexto"/>
    <w:rsid w:val="00650EE0"/>
    <w:pPr>
      <w:keepNext/>
      <w:keepLines/>
      <w:autoSpaceDE/>
      <w:autoSpaceDN/>
      <w:adjustRightInd/>
      <w:spacing w:before="240" w:after="240" w:line="240" w:lineRule="atLeast"/>
    </w:pPr>
    <w:rPr>
      <w:rFonts w:ascii="Garamond" w:eastAsia="Times New Roman" w:hAnsi="Garamond" w:cs="Times New Roman"/>
      <w:caps/>
      <w:szCs w:val="20"/>
    </w:rPr>
  </w:style>
  <w:style w:type="paragraph" w:styleId="Corpodetexto">
    <w:name w:val="Body Text"/>
    <w:basedOn w:val="Normal"/>
    <w:link w:val="CorpodetextoCarter"/>
    <w:uiPriority w:val="99"/>
    <w:unhideWhenUsed/>
    <w:rsid w:val="00650EE0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650EE0"/>
    <w:rPr>
      <w:rFonts w:ascii="Arial" w:hAnsi="Arial" w:cs="Arial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650EE0"/>
    <w:rPr>
      <w:color w:val="0000F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670CB"/>
    <w:rPr>
      <w:rFonts w:asciiTheme="majorHAnsi" w:eastAsiaTheme="majorEastAsia" w:hAnsiTheme="majorHAnsi" w:cstheme="majorBidi"/>
      <w:b/>
      <w:bCs/>
      <w:color w:val="4F81BD" w:themeColor="accent1"/>
      <w:lang w:val="pt-PT"/>
    </w:rPr>
  </w:style>
  <w:style w:type="paragraph" w:styleId="PargrafodaLista">
    <w:name w:val="List Paragraph"/>
    <w:basedOn w:val="Normal"/>
    <w:uiPriority w:val="34"/>
    <w:rsid w:val="00C05D41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52F8E"/>
    <w:pPr>
      <w:jc w:val="center"/>
    </w:pPr>
    <w:rPr>
      <w:b/>
      <w:sz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2F8E"/>
    <w:rPr>
      <w:rFonts w:ascii="Minerva ModernRegular" w:hAnsi="Minerva ModernRegular" w:cs="Arial"/>
      <w:b/>
      <w:sz w:val="32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1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068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89976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ulo.torres@ipcb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D82F-9CD6-44FD-A7F5-49BEB75E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Marques</dc:creator>
  <cp:lastModifiedBy>Fábio Gonçalves</cp:lastModifiedBy>
  <cp:revision>3</cp:revision>
  <cp:lastPrinted>2015-12-04T11:16:00Z</cp:lastPrinted>
  <dcterms:created xsi:type="dcterms:W3CDTF">2019-11-04T08:55:00Z</dcterms:created>
  <dcterms:modified xsi:type="dcterms:W3CDTF">2019-11-04T08:59:00Z</dcterms:modified>
</cp:coreProperties>
</file>