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6B3A64" w:rsidRPr="00C50020" w:rsidRDefault="00E00550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15</w:t>
      </w:r>
      <w:r w:rsidR="005A1269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CST</w:t>
      </w:r>
      <w:r w:rsidR="009F221D" w:rsidRPr="009F221D">
        <w:rPr>
          <w:rFonts w:ascii="Georgia" w:hAnsi="Georgia"/>
          <w:sz w:val="32"/>
          <w:szCs w:val="32"/>
        </w:rPr>
        <w:t>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Utilizar a arquitetura cognitiva </w:t>
      </w:r>
      <w:r w:rsidR="0019314D">
        <w:rPr>
          <w:rFonts w:ascii="Georgia" w:hAnsi="Georgia"/>
        </w:rPr>
        <w:t>LIDA</w:t>
      </w:r>
      <w:r w:rsidRPr="001735A9">
        <w:rPr>
          <w:rFonts w:ascii="Georgia" w:hAnsi="Georgia"/>
        </w:rPr>
        <w:t xml:space="preserve"> para controlar uma criatura artificial no ambiente virtual WordServer3D (WS3D) através de implementação de um aplicativo utilizando linguagem de programação </w:t>
      </w:r>
      <w:r w:rsidR="00FE57E3">
        <w:rPr>
          <w:rFonts w:ascii="Georgia" w:hAnsi="Georgia"/>
        </w:rPr>
        <w:t>Java e modificação dos</w:t>
      </w:r>
      <w:r w:rsidR="0019314D">
        <w:rPr>
          <w:rFonts w:ascii="Georgia" w:hAnsi="Georgia"/>
        </w:rPr>
        <w:t xml:space="preserve"> arquivos de configuração XML.</w:t>
      </w:r>
    </w:p>
    <w:p w:rsidR="0019314D" w:rsidRDefault="0019314D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1</w:t>
      </w:r>
    </w:p>
    <w:p w:rsidR="00E00550" w:rsidRDefault="00E00550" w:rsidP="00E00550">
      <w:pPr>
        <w:rPr>
          <w:rFonts w:ascii="Georgia" w:hAnsi="Georgia"/>
        </w:rPr>
      </w:pPr>
      <w:r>
        <w:rPr>
          <w:rFonts w:ascii="Georgia" w:hAnsi="Georgia"/>
        </w:rPr>
        <w:t xml:space="preserve">Nesta </w:t>
      </w:r>
      <w:r>
        <w:rPr>
          <w:rFonts w:ascii="Georgia" w:hAnsi="Georgia"/>
        </w:rPr>
        <w:t>primeira</w:t>
      </w:r>
      <w:r>
        <w:rPr>
          <w:rFonts w:ascii="Georgia" w:hAnsi="Georgia"/>
        </w:rPr>
        <w:t xml:space="preserve"> atividade, foi proposta a alteração do código do WS3DApp, criando </w:t>
      </w:r>
      <w:r>
        <w:rPr>
          <w:rFonts w:ascii="Georgia" w:hAnsi="Georgia"/>
        </w:rPr>
        <w:t xml:space="preserve">um </w:t>
      </w:r>
      <w:r w:rsidRPr="00E00550">
        <w:rPr>
          <w:rFonts w:ascii="Georgia" w:hAnsi="Georgia"/>
        </w:rPr>
        <w:t xml:space="preserve">mecanismo para a busca de cristais e alimentos </w:t>
      </w:r>
      <w:r>
        <w:rPr>
          <w:rFonts w:ascii="Georgia" w:hAnsi="Georgia"/>
        </w:rPr>
        <w:t xml:space="preserve">no ambiente </w:t>
      </w:r>
      <w:r w:rsidRPr="00E00550">
        <w:rPr>
          <w:rFonts w:ascii="Georgia" w:hAnsi="Georgia"/>
        </w:rPr>
        <w:t>da seguinte forma: enquanto a energia estiver em mais de 40%, a criatura só deve coletar alimentos se os mesmos estiverem obstuíndo sua passagem. Nesse caso, a criatura deverá buscar as jóias necessárias para completar seu leaflet e trocar essas jóias por pontos. Caso a energia fique abaixo de 40%, ele deve prioritariamente buscar os alimentos mais próximos que conhecer, pegando jóias pelo caminho caso elas estejam obstruíndo a passagem da criatura</w:t>
      </w:r>
      <w:r>
        <w:rPr>
          <w:rFonts w:ascii="Georgia" w:hAnsi="Georgia"/>
        </w:rPr>
        <w:t>.</w:t>
      </w:r>
    </w:p>
    <w:p w:rsidR="00E00550" w:rsidRPr="001735A9" w:rsidRDefault="00E00550" w:rsidP="00E00550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Para execução </w:t>
      </w:r>
      <w:r>
        <w:rPr>
          <w:rFonts w:ascii="Georgia" w:hAnsi="Georgia"/>
        </w:rPr>
        <w:t>das alterações são</w:t>
      </w:r>
      <w:r w:rsidRPr="001735A9">
        <w:rPr>
          <w:rFonts w:ascii="Georgia" w:hAnsi="Georgia"/>
        </w:rPr>
        <w:t xml:space="preserve"> providos scripts nos sistem</w:t>
      </w:r>
      <w:r>
        <w:rPr>
          <w:rFonts w:ascii="Georgia" w:hAnsi="Georgia"/>
        </w:rPr>
        <w:t>as operacionais Linux e Windows:</w:t>
      </w:r>
    </w:p>
    <w:p w:rsidR="00E00550" w:rsidRDefault="00E00550" w:rsidP="00E0055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run-R5-A1.sh / run-R5-A1</w:t>
      </w:r>
      <w:r w:rsidRPr="001735A9">
        <w:rPr>
          <w:rFonts w:ascii="Georgia" w:hAnsi="Georgia"/>
          <w:lang w:val="en-US"/>
        </w:rPr>
        <w:t>.bat</w:t>
      </w:r>
    </w:p>
    <w:p w:rsidR="00B51B16" w:rsidRPr="00FE57E3" w:rsidRDefault="00B51B16" w:rsidP="00B51B16">
      <w:pPr>
        <w:rPr>
          <w:rFonts w:ascii="Georgia" w:hAnsi="Georgia"/>
          <w:b/>
          <w:sz w:val="24"/>
          <w:szCs w:val="24"/>
        </w:rPr>
      </w:pPr>
      <w:r w:rsidRPr="00FE57E3">
        <w:rPr>
          <w:rFonts w:ascii="Georgia" w:hAnsi="Georgia"/>
          <w:b/>
          <w:sz w:val="24"/>
          <w:szCs w:val="24"/>
        </w:rPr>
        <w:t>Descrição da implementação</w:t>
      </w:r>
    </w:p>
    <w:p w:rsidR="00B51B16" w:rsidRDefault="00B51B16" w:rsidP="00B51B16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>
        <w:rPr>
          <w:rFonts w:ascii="Georgia" w:hAnsi="Georgia"/>
        </w:rPr>
        <w:t>ao código fonte do WS3DApp.</w:t>
      </w:r>
    </w:p>
    <w:p w:rsidR="00B51B16" w:rsidRPr="00B51B16" w:rsidRDefault="00B51B16" w:rsidP="00E00550">
      <w:pPr>
        <w:pStyle w:val="ListParagraph"/>
        <w:numPr>
          <w:ilvl w:val="0"/>
          <w:numId w:val="34"/>
        </w:numPr>
        <w:rPr>
          <w:rFonts w:ascii="Georgia" w:hAnsi="Georgia"/>
        </w:rPr>
      </w:pPr>
      <w:r>
        <w:rPr>
          <w:rFonts w:ascii="Georgia" w:hAnsi="Georgia"/>
          <w:b/>
          <w:sz w:val="24"/>
          <w:szCs w:val="24"/>
        </w:rPr>
        <w:t>Bla bla</w:t>
      </w:r>
      <w:bookmarkStart w:id="0" w:name="_GoBack"/>
      <w:bookmarkEnd w:id="0"/>
    </w:p>
    <w:p w:rsidR="009B1D42" w:rsidRPr="009B1D42" w:rsidRDefault="00E00550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2</w:t>
      </w:r>
    </w:p>
    <w:p w:rsidR="009B1D42" w:rsidRDefault="009B1D42" w:rsidP="001735A9">
      <w:pPr>
        <w:rPr>
          <w:rFonts w:ascii="Georgia" w:hAnsi="Georgia"/>
        </w:rPr>
      </w:pPr>
      <w:r>
        <w:rPr>
          <w:rFonts w:ascii="Georgia" w:hAnsi="Georgia"/>
        </w:rPr>
        <w:t xml:space="preserve">Nesta </w:t>
      </w:r>
      <w:r w:rsidR="00E00550">
        <w:rPr>
          <w:rFonts w:ascii="Georgia" w:hAnsi="Georgia"/>
        </w:rPr>
        <w:t>segunda</w:t>
      </w:r>
      <w:r>
        <w:rPr>
          <w:rFonts w:ascii="Georgia" w:hAnsi="Georgia"/>
        </w:rPr>
        <w:t xml:space="preserve"> atividade, </w:t>
      </w:r>
      <w:r w:rsidR="00FE57E3">
        <w:rPr>
          <w:rFonts w:ascii="Georgia" w:hAnsi="Georgia"/>
        </w:rPr>
        <w:t>foi proposta</w:t>
      </w:r>
      <w:r>
        <w:rPr>
          <w:rFonts w:ascii="Georgia" w:hAnsi="Georgia"/>
        </w:rPr>
        <w:t xml:space="preserve"> a alteração do código do </w:t>
      </w:r>
      <w:r w:rsidR="00E00550">
        <w:rPr>
          <w:rFonts w:ascii="Georgia" w:hAnsi="Georgia"/>
        </w:rPr>
        <w:t>WS3DApp</w:t>
      </w:r>
      <w:r w:rsidR="001E27FB">
        <w:rPr>
          <w:rFonts w:ascii="Georgia" w:hAnsi="Georgia"/>
        </w:rPr>
        <w:t>,</w:t>
      </w:r>
      <w:r>
        <w:rPr>
          <w:rFonts w:ascii="Georgia" w:hAnsi="Georgia"/>
        </w:rPr>
        <w:t xml:space="preserve"> criando </w:t>
      </w:r>
      <w:r w:rsidRPr="009B1D42">
        <w:rPr>
          <w:rFonts w:ascii="Georgia" w:hAnsi="Georgia"/>
        </w:rPr>
        <w:t>um mecanismo por</w:t>
      </w:r>
      <w:r w:rsidR="00FE57E3">
        <w:rPr>
          <w:rFonts w:ascii="Georgia" w:hAnsi="Georgia"/>
        </w:rPr>
        <w:t xml:space="preserve"> meio do qual a criatura pudesse</w:t>
      </w:r>
      <w:r w:rsidRPr="009B1D42">
        <w:rPr>
          <w:rFonts w:ascii="Georgia" w:hAnsi="Georgia"/>
        </w:rPr>
        <w:t xml:space="preserve"> detectar blocos </w:t>
      </w:r>
      <w:r w:rsidR="001E27FB">
        <w:rPr>
          <w:rFonts w:ascii="Georgia" w:hAnsi="Georgia"/>
        </w:rPr>
        <w:t>a partir do ambiente</w:t>
      </w:r>
      <w:r w:rsidR="00FE57E3">
        <w:rPr>
          <w:rFonts w:ascii="Georgia" w:hAnsi="Georgia"/>
        </w:rPr>
        <w:t xml:space="preserve"> e se movimentasse</w:t>
      </w:r>
      <w:r w:rsidRPr="009B1D42">
        <w:rPr>
          <w:rFonts w:ascii="Georgia" w:hAnsi="Georgia"/>
        </w:rPr>
        <w:t xml:space="preserve"> de uma origem até um destino sem colidir com os blocos</w:t>
      </w:r>
      <w:r>
        <w:rPr>
          <w:rFonts w:ascii="Georgia" w:hAnsi="Georgia"/>
        </w:rPr>
        <w:t>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Para execução </w:t>
      </w:r>
      <w:r w:rsidR="0019314D">
        <w:rPr>
          <w:rFonts w:ascii="Georgia" w:hAnsi="Georgia"/>
        </w:rPr>
        <w:t>das alteraç</w:t>
      </w:r>
      <w:r w:rsidR="009B1D42">
        <w:rPr>
          <w:rFonts w:ascii="Georgia" w:hAnsi="Georgia"/>
        </w:rPr>
        <w:t xml:space="preserve">ões </w:t>
      </w:r>
      <w:r w:rsidR="0019314D">
        <w:rPr>
          <w:rFonts w:ascii="Georgia" w:hAnsi="Georgia"/>
        </w:rPr>
        <w:t>são</w:t>
      </w:r>
      <w:r w:rsidRPr="001735A9">
        <w:rPr>
          <w:rFonts w:ascii="Georgia" w:hAnsi="Georgia"/>
        </w:rPr>
        <w:t xml:space="preserve"> providos scripts nos sistem</w:t>
      </w:r>
      <w:r w:rsidR="0019314D">
        <w:rPr>
          <w:rFonts w:ascii="Georgia" w:hAnsi="Georgia"/>
        </w:rPr>
        <w:t>as operacionais Linux e Windows:</w:t>
      </w:r>
    </w:p>
    <w:p w:rsidR="001735A9" w:rsidRPr="001735A9" w:rsidRDefault="00E00550" w:rsidP="001735A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run-R5-A2.sh / run-R5-A2</w:t>
      </w:r>
      <w:r w:rsidR="001735A9" w:rsidRPr="001735A9">
        <w:rPr>
          <w:rFonts w:ascii="Georgia" w:hAnsi="Georgia"/>
          <w:lang w:val="en-US"/>
        </w:rPr>
        <w:t>.bat</w:t>
      </w:r>
    </w:p>
    <w:p w:rsidR="001735A9" w:rsidRPr="00FE57E3" w:rsidRDefault="001735A9" w:rsidP="001735A9">
      <w:pPr>
        <w:rPr>
          <w:rFonts w:ascii="Georgia" w:hAnsi="Georgia"/>
          <w:b/>
          <w:sz w:val="24"/>
          <w:szCs w:val="24"/>
        </w:rPr>
      </w:pPr>
      <w:r w:rsidRPr="00FE57E3">
        <w:rPr>
          <w:rFonts w:ascii="Georgia" w:hAnsi="Georgia"/>
          <w:b/>
          <w:sz w:val="24"/>
          <w:szCs w:val="24"/>
        </w:rPr>
        <w:t>Descrição da implementação</w:t>
      </w:r>
    </w:p>
    <w:p w:rsid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 w:rsidR="0019314D">
        <w:rPr>
          <w:rFonts w:ascii="Georgia" w:hAnsi="Georgia"/>
        </w:rPr>
        <w:t xml:space="preserve">ao código fonte do </w:t>
      </w:r>
      <w:r w:rsidR="00E00550">
        <w:rPr>
          <w:rFonts w:ascii="Georgia" w:hAnsi="Georgia"/>
        </w:rPr>
        <w:t>WS3DApp.</w:t>
      </w:r>
    </w:p>
    <w:p w:rsidR="005867E5" w:rsidRPr="005867E5" w:rsidRDefault="00E00550" w:rsidP="005867E5">
      <w:pPr>
        <w:pStyle w:val="ListParagraph"/>
        <w:numPr>
          <w:ilvl w:val="0"/>
          <w:numId w:val="34"/>
        </w:numPr>
        <w:rPr>
          <w:rFonts w:ascii="Georgia" w:hAnsi="Georgia"/>
        </w:rPr>
      </w:pPr>
      <w:r>
        <w:rPr>
          <w:rFonts w:ascii="Georgia" w:hAnsi="Georgia"/>
          <w:b/>
          <w:sz w:val="24"/>
          <w:szCs w:val="24"/>
        </w:rPr>
        <w:t>Bla bla</w:t>
      </w: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Resultados</w:t>
      </w:r>
    </w:p>
    <w:p w:rsidR="004C27D9" w:rsidRDefault="00FE57E3" w:rsidP="001735A9">
      <w:pPr>
        <w:rPr>
          <w:rFonts w:ascii="Georgia" w:hAnsi="Georgia"/>
        </w:rPr>
      </w:pPr>
      <w:r>
        <w:rPr>
          <w:rFonts w:ascii="Georgia" w:hAnsi="Georgia"/>
        </w:rPr>
        <w:lastRenderedPageBreak/>
        <w:t>Notou-se que com as alterações implementadas o agente consegue selecionar a ação de desviar dos blocos quando necessário</w:t>
      </w:r>
      <w:r w:rsidR="001E27FB">
        <w:rPr>
          <w:rFonts w:ascii="Georgia" w:hAnsi="Georgia"/>
        </w:rPr>
        <w:t xml:space="preserve">. </w:t>
      </w:r>
    </w:p>
    <w:p w:rsidR="00C55CDB" w:rsidRDefault="00C55CDB" w:rsidP="00C55CD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Possíveis Melhorias</w:t>
      </w:r>
    </w:p>
    <w:p w:rsidR="00C55CDB" w:rsidRPr="00E00550" w:rsidRDefault="00C55CDB" w:rsidP="001735A9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C55CDB">
        <w:rPr>
          <w:rFonts w:ascii="Georgia" w:hAnsi="Georgia"/>
        </w:rPr>
        <w:t>O algoritmo de roteamento da criatura empregado opera em um grid. Por vezes foi possível notar que não foi possível encontrar um caminho.</w:t>
      </w:r>
      <w:r>
        <w:rPr>
          <w:rFonts w:ascii="Georgia" w:hAnsi="Georgia"/>
        </w:rPr>
        <w:t xml:space="preserve"> Esse algoritmo poderia ser melhorado ou outra biblioteca poderia ser utilizada.</w:t>
      </w:r>
    </w:p>
    <w:p w:rsidR="001735A9" w:rsidRPr="005F7104" w:rsidRDefault="001735A9" w:rsidP="001735A9">
      <w:pPr>
        <w:rPr>
          <w:rFonts w:ascii="Georgia" w:hAnsi="Georgia"/>
          <w:b/>
          <w:sz w:val="28"/>
          <w:szCs w:val="28"/>
        </w:rPr>
      </w:pPr>
    </w:p>
    <w:sectPr w:rsidR="001735A9" w:rsidRPr="005F710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BB4" w:rsidRDefault="00215BB4" w:rsidP="00D0400C">
      <w:pPr>
        <w:spacing w:after="0" w:line="240" w:lineRule="auto"/>
      </w:pPr>
      <w:r>
        <w:separator/>
      </w:r>
    </w:p>
  </w:endnote>
  <w:endnote w:type="continuationSeparator" w:id="0">
    <w:p w:rsidR="00215BB4" w:rsidRDefault="00215BB4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3A64" w:rsidRPr="005A1269" w:rsidRDefault="006B3A6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B16" w:rsidRPr="00B51B1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E00550">
          <w:rPr>
            <w:color w:val="7F7F7F" w:themeColor="background1" w:themeShade="7F"/>
            <w:spacing w:val="60"/>
          </w:rPr>
          <w:t>Aula 15</w:t>
        </w:r>
        <w:r>
          <w:rPr>
            <w:color w:val="7F7F7F" w:themeColor="background1" w:themeShade="7F"/>
            <w:spacing w:val="60"/>
          </w:rPr>
          <w:t xml:space="preserve"> – IA941A</w:t>
        </w:r>
      </w:p>
    </w:sdtContent>
  </w:sdt>
  <w:p w:rsidR="006B3A64" w:rsidRDefault="006B3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BB4" w:rsidRDefault="00215BB4" w:rsidP="00D0400C">
      <w:pPr>
        <w:spacing w:after="0" w:line="240" w:lineRule="auto"/>
      </w:pPr>
      <w:r>
        <w:separator/>
      </w:r>
    </w:p>
  </w:footnote>
  <w:footnote w:type="continuationSeparator" w:id="0">
    <w:p w:rsidR="00215BB4" w:rsidRDefault="00215BB4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B2C6B"/>
    <w:multiLevelType w:val="multilevel"/>
    <w:tmpl w:val="6D76B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A247BA"/>
    <w:multiLevelType w:val="hybridMultilevel"/>
    <w:tmpl w:val="7D6E6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B4712"/>
    <w:multiLevelType w:val="multilevel"/>
    <w:tmpl w:val="760AD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1E2EC9"/>
    <w:multiLevelType w:val="hybridMultilevel"/>
    <w:tmpl w:val="0ACC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D01311"/>
    <w:multiLevelType w:val="multilevel"/>
    <w:tmpl w:val="4CC4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4F10D6"/>
    <w:multiLevelType w:val="multilevel"/>
    <w:tmpl w:val="16F8A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6D1FC1"/>
    <w:multiLevelType w:val="hybridMultilevel"/>
    <w:tmpl w:val="919483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F133DD"/>
    <w:multiLevelType w:val="hybridMultilevel"/>
    <w:tmpl w:val="E3A0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BD211F"/>
    <w:multiLevelType w:val="hybridMultilevel"/>
    <w:tmpl w:val="A57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2D5CBB"/>
    <w:multiLevelType w:val="multilevel"/>
    <w:tmpl w:val="65D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4342BF"/>
    <w:multiLevelType w:val="multilevel"/>
    <w:tmpl w:val="D0389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756C62"/>
    <w:multiLevelType w:val="hybridMultilevel"/>
    <w:tmpl w:val="DBB0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C4405E"/>
    <w:multiLevelType w:val="multilevel"/>
    <w:tmpl w:val="4F26B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78455CE"/>
    <w:multiLevelType w:val="multilevel"/>
    <w:tmpl w:val="EC1A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9FA1102"/>
    <w:multiLevelType w:val="hybridMultilevel"/>
    <w:tmpl w:val="4072E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42765C2"/>
    <w:multiLevelType w:val="multilevel"/>
    <w:tmpl w:val="0EA40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38432B"/>
    <w:multiLevelType w:val="multilevel"/>
    <w:tmpl w:val="FC4C73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36"/>
  </w:num>
  <w:num w:numId="4">
    <w:abstractNumId w:val="42"/>
  </w:num>
  <w:num w:numId="5">
    <w:abstractNumId w:val="25"/>
  </w:num>
  <w:num w:numId="6">
    <w:abstractNumId w:val="1"/>
  </w:num>
  <w:num w:numId="7">
    <w:abstractNumId w:val="12"/>
  </w:num>
  <w:num w:numId="8">
    <w:abstractNumId w:val="23"/>
  </w:num>
  <w:num w:numId="9">
    <w:abstractNumId w:val="14"/>
  </w:num>
  <w:num w:numId="10">
    <w:abstractNumId w:val="3"/>
  </w:num>
  <w:num w:numId="11">
    <w:abstractNumId w:val="33"/>
  </w:num>
  <w:num w:numId="12">
    <w:abstractNumId w:val="48"/>
  </w:num>
  <w:num w:numId="13">
    <w:abstractNumId w:val="43"/>
  </w:num>
  <w:num w:numId="14">
    <w:abstractNumId w:val="35"/>
  </w:num>
  <w:num w:numId="15">
    <w:abstractNumId w:val="4"/>
  </w:num>
  <w:num w:numId="16">
    <w:abstractNumId w:val="18"/>
  </w:num>
  <w:num w:numId="17">
    <w:abstractNumId w:val="29"/>
  </w:num>
  <w:num w:numId="18">
    <w:abstractNumId w:val="40"/>
  </w:num>
  <w:num w:numId="19">
    <w:abstractNumId w:val="8"/>
  </w:num>
  <w:num w:numId="20">
    <w:abstractNumId w:val="37"/>
  </w:num>
  <w:num w:numId="21">
    <w:abstractNumId w:val="47"/>
  </w:num>
  <w:num w:numId="22">
    <w:abstractNumId w:val="39"/>
  </w:num>
  <w:num w:numId="23">
    <w:abstractNumId w:val="10"/>
  </w:num>
  <w:num w:numId="24">
    <w:abstractNumId w:val="13"/>
  </w:num>
  <w:num w:numId="25">
    <w:abstractNumId w:val="0"/>
  </w:num>
  <w:num w:numId="26">
    <w:abstractNumId w:val="17"/>
  </w:num>
  <w:num w:numId="27">
    <w:abstractNumId w:val="26"/>
  </w:num>
  <w:num w:numId="28">
    <w:abstractNumId w:val="19"/>
  </w:num>
  <w:num w:numId="29">
    <w:abstractNumId w:val="44"/>
  </w:num>
  <w:num w:numId="30">
    <w:abstractNumId w:val="45"/>
  </w:num>
  <w:num w:numId="31">
    <w:abstractNumId w:val="20"/>
  </w:num>
  <w:num w:numId="32">
    <w:abstractNumId w:val="32"/>
  </w:num>
  <w:num w:numId="33">
    <w:abstractNumId w:val="11"/>
  </w:num>
  <w:num w:numId="34">
    <w:abstractNumId w:val="7"/>
  </w:num>
  <w:num w:numId="35">
    <w:abstractNumId w:val="34"/>
  </w:num>
  <w:num w:numId="36">
    <w:abstractNumId w:val="22"/>
  </w:num>
  <w:num w:numId="37">
    <w:abstractNumId w:val="9"/>
  </w:num>
  <w:num w:numId="38">
    <w:abstractNumId w:val="46"/>
  </w:num>
  <w:num w:numId="39">
    <w:abstractNumId w:val="5"/>
  </w:num>
  <w:num w:numId="40">
    <w:abstractNumId w:val="2"/>
  </w:num>
  <w:num w:numId="41">
    <w:abstractNumId w:val="38"/>
  </w:num>
  <w:num w:numId="42">
    <w:abstractNumId w:val="27"/>
  </w:num>
  <w:num w:numId="43">
    <w:abstractNumId w:val="41"/>
  </w:num>
  <w:num w:numId="44">
    <w:abstractNumId w:val="6"/>
  </w:num>
  <w:num w:numId="45">
    <w:abstractNumId w:val="31"/>
  </w:num>
  <w:num w:numId="46">
    <w:abstractNumId w:val="21"/>
  </w:num>
  <w:num w:numId="47">
    <w:abstractNumId w:val="15"/>
  </w:num>
  <w:num w:numId="48">
    <w:abstractNumId w:val="30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631D8"/>
    <w:rsid w:val="001735A9"/>
    <w:rsid w:val="00174F0C"/>
    <w:rsid w:val="00176732"/>
    <w:rsid w:val="00181A0C"/>
    <w:rsid w:val="00185F62"/>
    <w:rsid w:val="0019314D"/>
    <w:rsid w:val="001D3151"/>
    <w:rsid w:val="001D3D83"/>
    <w:rsid w:val="001E27FB"/>
    <w:rsid w:val="001F6338"/>
    <w:rsid w:val="00204CA3"/>
    <w:rsid w:val="00215BB4"/>
    <w:rsid w:val="00235B2D"/>
    <w:rsid w:val="00264683"/>
    <w:rsid w:val="00264D3A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C5E2B"/>
    <w:rsid w:val="003E516D"/>
    <w:rsid w:val="003E5216"/>
    <w:rsid w:val="003E63D2"/>
    <w:rsid w:val="004464F1"/>
    <w:rsid w:val="00453C41"/>
    <w:rsid w:val="0046163C"/>
    <w:rsid w:val="004B4C54"/>
    <w:rsid w:val="004C27D9"/>
    <w:rsid w:val="00512CB1"/>
    <w:rsid w:val="0051543A"/>
    <w:rsid w:val="005502C2"/>
    <w:rsid w:val="00564F39"/>
    <w:rsid w:val="005867E5"/>
    <w:rsid w:val="00593A2F"/>
    <w:rsid w:val="005A1269"/>
    <w:rsid w:val="005A184D"/>
    <w:rsid w:val="005B1652"/>
    <w:rsid w:val="005C69B0"/>
    <w:rsid w:val="005F30F1"/>
    <w:rsid w:val="005F582C"/>
    <w:rsid w:val="005F7104"/>
    <w:rsid w:val="00616015"/>
    <w:rsid w:val="00620A1B"/>
    <w:rsid w:val="006668AF"/>
    <w:rsid w:val="0068488C"/>
    <w:rsid w:val="00694BD5"/>
    <w:rsid w:val="006A0D3D"/>
    <w:rsid w:val="006B3A64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A1F81"/>
    <w:rsid w:val="007B47BB"/>
    <w:rsid w:val="007B721C"/>
    <w:rsid w:val="0081700A"/>
    <w:rsid w:val="00820C78"/>
    <w:rsid w:val="008460CC"/>
    <w:rsid w:val="00846B01"/>
    <w:rsid w:val="008C575C"/>
    <w:rsid w:val="008D7395"/>
    <w:rsid w:val="008E2F3D"/>
    <w:rsid w:val="0092667F"/>
    <w:rsid w:val="00931D97"/>
    <w:rsid w:val="00941816"/>
    <w:rsid w:val="0099744B"/>
    <w:rsid w:val="009B1310"/>
    <w:rsid w:val="009B1D42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AE775D"/>
    <w:rsid w:val="00B02B9D"/>
    <w:rsid w:val="00B07836"/>
    <w:rsid w:val="00B51B16"/>
    <w:rsid w:val="00B55F70"/>
    <w:rsid w:val="00B655E5"/>
    <w:rsid w:val="00B74E96"/>
    <w:rsid w:val="00B905BA"/>
    <w:rsid w:val="00BA5B3D"/>
    <w:rsid w:val="00BB114C"/>
    <w:rsid w:val="00BC293A"/>
    <w:rsid w:val="00C13F8D"/>
    <w:rsid w:val="00C2225E"/>
    <w:rsid w:val="00C243D6"/>
    <w:rsid w:val="00C50020"/>
    <w:rsid w:val="00C55CDB"/>
    <w:rsid w:val="00C71D00"/>
    <w:rsid w:val="00C82AB4"/>
    <w:rsid w:val="00C857AF"/>
    <w:rsid w:val="00CA6B0E"/>
    <w:rsid w:val="00CB4D22"/>
    <w:rsid w:val="00CC5D7C"/>
    <w:rsid w:val="00CD4A8E"/>
    <w:rsid w:val="00CE3A88"/>
    <w:rsid w:val="00CF3593"/>
    <w:rsid w:val="00CF66B5"/>
    <w:rsid w:val="00D0400C"/>
    <w:rsid w:val="00D25747"/>
    <w:rsid w:val="00D26A87"/>
    <w:rsid w:val="00D3724E"/>
    <w:rsid w:val="00D662FE"/>
    <w:rsid w:val="00D67980"/>
    <w:rsid w:val="00D84AFB"/>
    <w:rsid w:val="00DB45EA"/>
    <w:rsid w:val="00DB5339"/>
    <w:rsid w:val="00DB7397"/>
    <w:rsid w:val="00E00550"/>
    <w:rsid w:val="00E24F32"/>
    <w:rsid w:val="00E25939"/>
    <w:rsid w:val="00E33A90"/>
    <w:rsid w:val="00E51A25"/>
    <w:rsid w:val="00E61410"/>
    <w:rsid w:val="00E7351C"/>
    <w:rsid w:val="00E75FDD"/>
    <w:rsid w:val="00E77C9D"/>
    <w:rsid w:val="00E8157F"/>
    <w:rsid w:val="00E90DB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55AEB"/>
    <w:rsid w:val="00F639C5"/>
    <w:rsid w:val="00F678B3"/>
    <w:rsid w:val="00F91D5A"/>
    <w:rsid w:val="00FA680D"/>
    <w:rsid w:val="00FD054A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attribute">
    <w:name w:val="attribute"/>
    <w:basedOn w:val="DefaultParagraphFont"/>
    <w:rsid w:val="009B1D42"/>
  </w:style>
  <w:style w:type="character" w:customStyle="1" w:styleId="attribute-value">
    <w:name w:val="attribute-value"/>
    <w:basedOn w:val="DefaultParagraphFont"/>
    <w:rsid w:val="009B1D42"/>
  </w:style>
  <w:style w:type="character" w:customStyle="1" w:styleId="keyword">
    <w:name w:val="keyword"/>
    <w:basedOn w:val="DefaultParagraphFont"/>
    <w:rsid w:val="006B3A64"/>
  </w:style>
  <w:style w:type="character" w:customStyle="1" w:styleId="string">
    <w:name w:val="string"/>
    <w:basedOn w:val="DefaultParagraphFont"/>
    <w:rsid w:val="006B3A64"/>
  </w:style>
  <w:style w:type="character" w:customStyle="1" w:styleId="annotation">
    <w:name w:val="annotation"/>
    <w:basedOn w:val="DefaultParagraphFont"/>
    <w:rsid w:val="006B3A64"/>
  </w:style>
  <w:style w:type="character" w:customStyle="1" w:styleId="number">
    <w:name w:val="number"/>
    <w:basedOn w:val="DefaultParagraphFont"/>
    <w:rsid w:val="006B3A64"/>
  </w:style>
  <w:style w:type="character" w:customStyle="1" w:styleId="tag">
    <w:name w:val="tag"/>
    <w:basedOn w:val="DefaultParagraphFont"/>
    <w:rsid w:val="00F55AEB"/>
  </w:style>
  <w:style w:type="character" w:customStyle="1" w:styleId="tag-name">
    <w:name w:val="tag-name"/>
    <w:basedOn w:val="DefaultParagraphFont"/>
    <w:rsid w:val="00F55AEB"/>
  </w:style>
  <w:style w:type="character" w:customStyle="1" w:styleId="comments">
    <w:name w:val="comments"/>
    <w:basedOn w:val="DefaultParagraphFont"/>
    <w:rsid w:val="00CC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0650-3B87-4F21-A7F1-0040C8CF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35</cp:revision>
  <cp:lastPrinted>2018-05-16T21:57:00Z</cp:lastPrinted>
  <dcterms:created xsi:type="dcterms:W3CDTF">2018-04-23T00:17:00Z</dcterms:created>
  <dcterms:modified xsi:type="dcterms:W3CDTF">2018-06-24T15:28:00Z</dcterms:modified>
</cp:coreProperties>
</file>