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772D8" w14:textId="3A1618D5" w:rsidR="006C74D7" w:rsidRDefault="006C74D7" w:rsidP="00DD6198">
      <w:pPr>
        <w:jc w:val="both"/>
      </w:pPr>
      <w:r>
        <w:t xml:space="preserve">The purpose of our project was to investigate possible voting patterns in Florida. Through data and visualizations, we wanted to analyze historical and current political trends to better understand the possible outcomes of future elections on multiple levels around the state of Florida. Our primary focus with the datasets gathered was to gain insight on economic and social variables that could potentially affect voting patterns. </w:t>
      </w:r>
      <w:r w:rsidR="00AD4569">
        <w:t xml:space="preserve">More specifically, we decided to explore indicators such as: GDP per capita, median income, </w:t>
      </w:r>
      <w:r w:rsidR="00BF6F9A">
        <w:t xml:space="preserve">unemployment </w:t>
      </w:r>
      <w:r w:rsidR="00AD4569">
        <w:t xml:space="preserve">rates, population, </w:t>
      </w:r>
      <w:r w:rsidR="00BF6F9A">
        <w:t>and income inequality.</w:t>
      </w:r>
    </w:p>
    <w:p w14:paraId="1D5BB51B" w14:textId="38E8677D" w:rsidR="00BF6F9A" w:rsidRDefault="00BF6F9A" w:rsidP="00DD6198">
      <w:pPr>
        <w:jc w:val="both"/>
      </w:pPr>
    </w:p>
    <w:sectPr w:rsidR="00BF6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DEE"/>
    <w:rsid w:val="000C5224"/>
    <w:rsid w:val="00333F15"/>
    <w:rsid w:val="00472DEE"/>
    <w:rsid w:val="006C74D7"/>
    <w:rsid w:val="00AD4569"/>
    <w:rsid w:val="00BF6F9A"/>
    <w:rsid w:val="00CF0185"/>
    <w:rsid w:val="00DD6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067C4"/>
  <w15:chartTrackingRefBased/>
  <w15:docId w15:val="{1C70B980-E3F0-474E-A23F-4133A8AB9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86</Words>
  <Characters>495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Lopez Laplace</dc:creator>
  <cp:keywords/>
  <dc:description/>
  <cp:lastModifiedBy>Francisco Lopez Laplace</cp:lastModifiedBy>
  <cp:revision>3</cp:revision>
  <dcterms:created xsi:type="dcterms:W3CDTF">2020-05-29T03:04:00Z</dcterms:created>
  <dcterms:modified xsi:type="dcterms:W3CDTF">2020-06-03T00:50:00Z</dcterms:modified>
</cp:coreProperties>
</file>