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Word de Prueba</w:t>
      </w:r>
    </w:p>
    <w:p>
      <w:r>
        <w:t>Fecha de generación: 2026-01-02 21:55:38</w:t>
      </w:r>
    </w:p>
    <w:p/>
    <w:p>
      <w:pPr>
        <w:pStyle w:val="Heading1"/>
      </w:pPr>
      <w:r>
        <w:t>Propósito</w:t>
      </w:r>
    </w:p>
    <w:p>
      <w:r>
        <w:t>Este documento fue creado automáticamente para pruebas de procesamiento de archivos Word.</w:t>
      </w:r>
    </w:p>
    <w:p>
      <w:pPr>
        <w:pStyle w:val="Heading1"/>
      </w:pPr>
      <w:r>
        <w:t>Detalles Técnicos</w:t>
      </w:r>
    </w:p>
    <w:p>
      <w:r>
        <w:t>• Generado con python-docx</w:t>
      </w:r>
    </w:p>
    <w:p>
      <w:r>
        <w:t>• Formato .docx estándar</w:t>
      </w:r>
    </w:p>
    <w:p>
      <w:r>
        <w:t>• Compatible con Microsoft Word y alternativas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