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4F7C" w:rsidRDefault="00F74F7C" w:rsidP="00F74F7C">
      <w:pPr>
        <w:pStyle w:val="Heading1"/>
        <w:shd w:val="clear" w:color="auto" w:fill="F7F7F7"/>
        <w:rPr>
          <w:rFonts w:ascii="Arial" w:hAnsi="Arial" w:cs="Arial"/>
          <w:lang w:val="en-US"/>
        </w:rPr>
      </w:pPr>
      <w:r>
        <w:rPr>
          <w:rFonts w:ascii="Arial" w:hAnsi="Arial" w:cs="Arial"/>
          <w:lang w:val="en-US"/>
        </w:rPr>
        <w:t>Holly</w:t>
      </w:r>
    </w:p>
    <w:p w:rsidR="00F74F7C" w:rsidRDefault="00F74F7C" w:rsidP="00F74F7C">
      <w:pPr>
        <w:pStyle w:val="Heading2"/>
        <w:shd w:val="clear" w:color="auto" w:fill="F7F7F7"/>
        <w:rPr>
          <w:rFonts w:ascii="Arial" w:hAnsi="Arial" w:cs="Arial"/>
          <w:lang w:val="en-US"/>
        </w:rPr>
      </w:pPr>
      <w:r>
        <w:rPr>
          <w:rFonts w:ascii="Arial" w:hAnsi="Arial" w:cs="Arial"/>
          <w:lang w:val="en-US"/>
        </w:rPr>
        <w:t xml:space="preserve">(Ilex </w:t>
      </w:r>
      <w:proofErr w:type="spellStart"/>
      <w:r>
        <w:rPr>
          <w:rFonts w:ascii="Arial" w:hAnsi="Arial" w:cs="Arial"/>
          <w:lang w:val="en-US"/>
        </w:rPr>
        <w:t>aquifolium</w:t>
      </w:r>
      <w:proofErr w:type="spellEnd"/>
      <w:r>
        <w:rPr>
          <w:rFonts w:ascii="Arial" w:hAnsi="Arial" w:cs="Arial"/>
          <w:lang w:val="en-US"/>
        </w:rPr>
        <w:t>)</w:t>
      </w:r>
    </w:p>
    <w:p w:rsidR="00F74F7C" w:rsidRDefault="00F74F7C" w:rsidP="00F74F7C">
      <w:pPr>
        <w:pStyle w:val="NormalWeb"/>
        <w:shd w:val="clear" w:color="auto" w:fill="F7F7F7"/>
        <w:rPr>
          <w:rFonts w:ascii="Arial" w:hAnsi="Arial" w:cs="Arial"/>
          <w:lang w:val="en-US"/>
        </w:rPr>
      </w:pPr>
      <w:r>
        <w:rPr>
          <w:rFonts w:ascii="Arial" w:hAnsi="Arial" w:cs="Arial"/>
          <w:lang w:val="en-US"/>
        </w:rPr>
        <w:t xml:space="preserve">The evergreen holly is a native species which forms the shrub layer in some of our oldest woods. You may look for it in woodland, or in the narrow gullies of the </w:t>
      </w:r>
      <w:proofErr w:type="spellStart"/>
      <w:r>
        <w:rPr>
          <w:rFonts w:ascii="Arial" w:hAnsi="Arial" w:cs="Arial"/>
          <w:lang w:val="en-US"/>
        </w:rPr>
        <w:t>Sperrins</w:t>
      </w:r>
      <w:proofErr w:type="spellEnd"/>
      <w:r>
        <w:rPr>
          <w:rFonts w:ascii="Arial" w:hAnsi="Arial" w:cs="Arial"/>
          <w:lang w:val="en-US"/>
        </w:rPr>
        <w:t xml:space="preserve"> or Donegal uplands, where holly and rowan can survive the harsh upland conditions.</w:t>
      </w:r>
      <w:r>
        <w:rPr>
          <w:rFonts w:ascii="Arial" w:hAnsi="Arial" w:cs="Arial"/>
          <w:lang w:val="en-US"/>
        </w:rPr>
        <w:br/>
        <w:t>It is another visually attractive small tree very suitable for gardens as a specimen tree or as a hedge, slow growing and very dense. Holly trees are either male or female – only the female can bear berries, so it is always worth planting several holly trees together. Both sexes bear small creamy flowers.</w:t>
      </w:r>
      <w:r>
        <w:rPr>
          <w:rFonts w:ascii="Arial" w:hAnsi="Arial" w:cs="Arial"/>
          <w:lang w:val="en-US"/>
        </w:rPr>
        <w:br/>
        <w:t>Although they drop their spiny leaves all the year round, especially in the heat of summer, they are green all year, and along with ivy were traditionally used for midwinter or Christmas decorations, as a sign of green life to come. In some areas it is considered unlucky to cut down holly, and it may be left as standards along a hedgerow. The hard pale wood is valued for wood carving.</w:t>
      </w:r>
    </w:p>
    <w:p w:rsidR="00A040B2" w:rsidRDefault="00A040B2"/>
    <w:p w:rsidR="00A040B2" w:rsidRDefault="00A040B2"/>
    <w:p w:rsidR="00A040B2" w:rsidRDefault="00A040B2" w:rsidP="00A040B2">
      <w:pPr>
        <w:rPr>
          <w:sz w:val="28"/>
          <w:szCs w:val="28"/>
        </w:rPr>
      </w:pPr>
      <w:r>
        <w:rPr>
          <w:sz w:val="28"/>
          <w:szCs w:val="28"/>
        </w:rPr>
        <w:t xml:space="preserve">Mature tree – </w:t>
      </w:r>
    </w:p>
    <w:p w:rsidR="0033132F" w:rsidRPr="00270A32" w:rsidRDefault="00270A32">
      <w:pPr>
        <w:rPr>
          <w:sz w:val="28"/>
          <w:szCs w:val="28"/>
        </w:rPr>
      </w:pPr>
      <w:r>
        <w:rPr>
          <w:noProof/>
          <w:sz w:val="28"/>
          <w:szCs w:val="28"/>
          <w:lang w:eastAsia="en-IE"/>
        </w:rPr>
        <w:drawing>
          <wp:inline distT="0" distB="0" distL="0" distR="0">
            <wp:extent cx="2828925" cy="3772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6px-Ilex_aquifolium_mature.jpg"/>
                    <pic:cNvPicPr/>
                  </pic:nvPicPr>
                  <pic:blipFill>
                    <a:blip r:embed="rId5">
                      <a:extLst>
                        <a:ext uri="{28A0092B-C50C-407E-A947-70E740481C1C}">
                          <a14:useLocalDpi xmlns:a14="http://schemas.microsoft.com/office/drawing/2010/main" val="0"/>
                        </a:ext>
                      </a:extLst>
                    </a:blip>
                    <a:stretch>
                      <a:fillRect/>
                    </a:stretch>
                  </pic:blipFill>
                  <pic:spPr>
                    <a:xfrm>
                      <a:off x="0" y="0"/>
                      <a:ext cx="2856943" cy="3809362"/>
                    </a:xfrm>
                    <a:prstGeom prst="rect">
                      <a:avLst/>
                    </a:prstGeom>
                  </pic:spPr>
                </pic:pic>
              </a:graphicData>
            </a:graphic>
          </wp:inline>
        </w:drawing>
      </w:r>
    </w:p>
    <w:p w:rsidR="0033132F" w:rsidRDefault="0033132F"/>
    <w:p w:rsidR="00C50811" w:rsidRDefault="00C50811" w:rsidP="00C50811">
      <w:pPr>
        <w:widowControl w:val="0"/>
        <w:rPr>
          <w:rFonts w:ascii="Bell MT" w:hAnsi="Bell MT"/>
          <w:b/>
          <w:bCs/>
          <w:sz w:val="28"/>
          <w:szCs w:val="28"/>
        </w:rPr>
      </w:pPr>
      <w:r>
        <w:rPr>
          <w:rFonts w:ascii="Bell MT" w:hAnsi="Bell MT"/>
          <w:b/>
          <w:bCs/>
          <w:sz w:val="28"/>
          <w:szCs w:val="28"/>
        </w:rPr>
        <w:t>Flowers and Fruit</w:t>
      </w:r>
    </w:p>
    <w:p w:rsidR="00743D8B" w:rsidRPr="00743D8B" w:rsidRDefault="00743D8B" w:rsidP="00C50811">
      <w:pPr>
        <w:widowControl w:val="0"/>
        <w:rPr>
          <w:rFonts w:ascii="Bell MT" w:hAnsi="Bell MT"/>
          <w:bCs/>
          <w:sz w:val="24"/>
          <w:szCs w:val="24"/>
        </w:rPr>
      </w:pPr>
      <w:r w:rsidRPr="00743D8B">
        <w:rPr>
          <w:rFonts w:ascii="Bell MT" w:hAnsi="Bell MT"/>
          <w:bCs/>
          <w:sz w:val="24"/>
          <w:szCs w:val="24"/>
        </w:rPr>
        <w:t>T</w:t>
      </w:r>
      <w:r>
        <w:rPr>
          <w:rFonts w:ascii="Bell MT" w:hAnsi="Bell MT"/>
          <w:bCs/>
          <w:sz w:val="24"/>
          <w:szCs w:val="24"/>
        </w:rPr>
        <w:t>hese trees are either male or female, with the female producing berries.</w:t>
      </w:r>
    </w:p>
    <w:p w:rsidR="009F18F2" w:rsidRDefault="009F18F2" w:rsidP="00586383">
      <w:pPr>
        <w:widowControl w:val="0"/>
        <w:spacing w:after="120" w:line="285" w:lineRule="auto"/>
        <w:rPr>
          <w:rFonts w:ascii="Calibri" w:eastAsia="Times New Roman" w:hAnsi="Calibri" w:cs="Times New Roman"/>
          <w:color w:val="000000"/>
          <w:kern w:val="28"/>
          <w:sz w:val="20"/>
          <w:szCs w:val="20"/>
          <w:lang w:val="en-GB" w:eastAsia="en-IE"/>
          <w14:cntxtAlts/>
        </w:rPr>
      </w:pPr>
    </w:p>
    <w:p w:rsidR="00C50811" w:rsidRPr="00586383" w:rsidRDefault="00586383" w:rsidP="00586383">
      <w:pPr>
        <w:widowControl w:val="0"/>
        <w:spacing w:after="120" w:line="285" w:lineRule="auto"/>
        <w:rPr>
          <w:rFonts w:ascii="Calibri" w:eastAsia="Times New Roman" w:hAnsi="Calibri" w:cs="Times New Roman"/>
          <w:color w:val="000000"/>
          <w:kern w:val="28"/>
          <w:sz w:val="20"/>
          <w:szCs w:val="20"/>
          <w:lang w:val="en-GB" w:eastAsia="en-IE"/>
          <w14:cntxtAlts/>
        </w:rPr>
      </w:pPr>
      <w:r w:rsidRPr="00586383">
        <w:rPr>
          <w:rFonts w:ascii="Calibri" w:eastAsia="Times New Roman" w:hAnsi="Calibri" w:cs="Times New Roman"/>
          <w:color w:val="000000"/>
          <w:kern w:val="28"/>
          <w:sz w:val="20"/>
          <w:szCs w:val="20"/>
          <w:lang w:val="en-GB" w:eastAsia="en-IE"/>
          <w14:cntxtAlts/>
        </w:rPr>
        <w:t> </w:t>
      </w:r>
    </w:p>
    <w:p w:rsidR="00A040B2" w:rsidRPr="00D31E0B" w:rsidRDefault="00D31E0B">
      <w:pPr>
        <w:rPr>
          <w:sz w:val="24"/>
          <w:szCs w:val="24"/>
        </w:rPr>
      </w:pPr>
      <w:r>
        <w:t xml:space="preserve">                                    </w:t>
      </w:r>
      <w:r w:rsidRPr="00D31E0B">
        <w:rPr>
          <w:sz w:val="24"/>
          <w:szCs w:val="24"/>
        </w:rPr>
        <w:t xml:space="preserve"> Flower</w:t>
      </w:r>
    </w:p>
    <w:p w:rsidR="00A040B2" w:rsidRDefault="00270A32">
      <w:r>
        <w:rPr>
          <w:noProof/>
          <w:lang w:eastAsia="en-IE"/>
        </w:rPr>
        <w:drawing>
          <wp:inline distT="0" distB="0" distL="0" distR="0">
            <wp:extent cx="2657402"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6px-Ilex_aquifolium_(flowers).jpg"/>
                    <pic:cNvPicPr/>
                  </pic:nvPicPr>
                  <pic:blipFill>
                    <a:blip r:embed="rId6">
                      <a:extLst>
                        <a:ext uri="{28A0092B-C50C-407E-A947-70E740481C1C}">
                          <a14:useLocalDpi xmlns:a14="http://schemas.microsoft.com/office/drawing/2010/main" val="0"/>
                        </a:ext>
                      </a:extLst>
                    </a:blip>
                    <a:stretch>
                      <a:fillRect/>
                    </a:stretch>
                  </pic:blipFill>
                  <pic:spPr>
                    <a:xfrm>
                      <a:off x="0" y="0"/>
                      <a:ext cx="2685744" cy="3581090"/>
                    </a:xfrm>
                    <a:prstGeom prst="rect">
                      <a:avLst/>
                    </a:prstGeom>
                  </pic:spPr>
                </pic:pic>
              </a:graphicData>
            </a:graphic>
          </wp:inline>
        </w:drawing>
      </w:r>
    </w:p>
    <w:p w:rsidR="00270A32" w:rsidRDefault="00270A32" w:rsidP="00270A32">
      <w:pPr>
        <w:rPr>
          <w:sz w:val="24"/>
          <w:szCs w:val="24"/>
        </w:rPr>
      </w:pPr>
      <w:r>
        <w:rPr>
          <w:sz w:val="24"/>
          <w:szCs w:val="24"/>
        </w:rPr>
        <w:t xml:space="preserve">                                                                                                                            </w:t>
      </w:r>
      <w:r>
        <w:rPr>
          <w:sz w:val="24"/>
          <w:szCs w:val="24"/>
        </w:rPr>
        <w:t>Fruit</w:t>
      </w:r>
    </w:p>
    <w:p w:rsidR="00A040B2" w:rsidRDefault="00A040B2"/>
    <w:p w:rsidR="00586383" w:rsidRDefault="00270A32">
      <w:r>
        <w:rPr>
          <w:noProof/>
          <w:lang w:eastAsia="en-IE"/>
        </w:rPr>
        <w:drawing>
          <wp:anchor distT="0" distB="0" distL="114300" distR="114300" simplePos="0" relativeHeight="251658240" behindDoc="0" locked="0" layoutInCell="1" allowOverlap="1" wp14:anchorId="5D3C4DC7" wp14:editId="6D80C1D4">
            <wp:simplePos x="0" y="0"/>
            <wp:positionH relativeFrom="margin">
              <wp:align>right</wp:align>
            </wp:positionH>
            <wp:positionV relativeFrom="margin">
              <wp:posOffset>5635625</wp:posOffset>
            </wp:positionV>
            <wp:extent cx="2421255" cy="322834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u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1255" cy="3228340"/>
                    </a:xfrm>
                    <a:prstGeom prst="rect">
                      <a:avLst/>
                    </a:prstGeom>
                  </pic:spPr>
                </pic:pic>
              </a:graphicData>
            </a:graphic>
            <wp14:sizeRelH relativeFrom="margin">
              <wp14:pctWidth>0</wp14:pctWidth>
            </wp14:sizeRelH>
            <wp14:sizeRelV relativeFrom="margin">
              <wp14:pctHeight>0</wp14:pctHeight>
            </wp14:sizeRelV>
          </wp:anchor>
        </w:drawing>
      </w:r>
    </w:p>
    <w:p w:rsidR="00586383" w:rsidRDefault="00D31E0B">
      <w:pPr>
        <w:rPr>
          <w:sz w:val="24"/>
          <w:szCs w:val="24"/>
        </w:rPr>
      </w:pPr>
      <w:r>
        <w:t xml:space="preserve">                                          </w:t>
      </w:r>
      <w:r w:rsidR="009F18F2">
        <w:t xml:space="preserve">                                                                            </w:t>
      </w:r>
      <w:r>
        <w:t xml:space="preserve">   </w:t>
      </w:r>
    </w:p>
    <w:p w:rsidR="009F18F2" w:rsidRPr="00D31E0B" w:rsidRDefault="009F18F2">
      <w:pPr>
        <w:rPr>
          <w:sz w:val="24"/>
          <w:szCs w:val="24"/>
        </w:rPr>
      </w:pPr>
    </w:p>
    <w:p w:rsidR="00270A32" w:rsidRDefault="00270A32"/>
    <w:p w:rsidR="00A040B2" w:rsidRDefault="00A040B2"/>
    <w:p w:rsidR="00A040B2" w:rsidRDefault="00A040B2"/>
    <w:p w:rsidR="004F6CEF" w:rsidRDefault="004F6CEF"/>
    <w:p w:rsidR="00A040B2" w:rsidRDefault="00A040B2"/>
    <w:p w:rsidR="009F18F2" w:rsidRDefault="009F18F2"/>
    <w:p w:rsidR="009F18F2" w:rsidRDefault="009F18F2"/>
    <w:p w:rsidR="009F18F2" w:rsidRDefault="009F18F2"/>
    <w:p w:rsidR="009F18F2" w:rsidRDefault="009F18F2"/>
    <w:p w:rsidR="009F18F2" w:rsidRDefault="009F18F2"/>
    <w:p w:rsidR="009F18F2" w:rsidRDefault="009F18F2"/>
    <w:p w:rsidR="00C50811" w:rsidRDefault="00C50811" w:rsidP="00C50811">
      <w:pPr>
        <w:pStyle w:val="Heading3"/>
        <w:widowControl w:val="0"/>
        <w:spacing w:after="120" w:line="360" w:lineRule="auto"/>
        <w:rPr>
          <w:rFonts w:ascii="Bell MT" w:hAnsi="Bell MT"/>
          <w:b/>
          <w:bCs/>
          <w:color w:val="292929"/>
          <w:sz w:val="28"/>
          <w:szCs w:val="28"/>
        </w:rPr>
      </w:pPr>
      <w:r w:rsidRPr="00C50811">
        <w:rPr>
          <w:rFonts w:ascii="Bell MT" w:hAnsi="Bell MT"/>
          <w:b/>
          <w:bCs/>
          <w:color w:val="292929"/>
          <w:sz w:val="28"/>
          <w:szCs w:val="28"/>
        </w:rPr>
        <w:t xml:space="preserve">Bark </w:t>
      </w:r>
    </w:p>
    <w:p w:rsidR="004D3305" w:rsidRPr="004D3305" w:rsidRDefault="004D3305" w:rsidP="004D3305">
      <w:pPr>
        <w:rPr>
          <w:rFonts w:ascii="Bell MT" w:hAnsi="Bell MT"/>
          <w:sz w:val="24"/>
          <w:szCs w:val="24"/>
        </w:rPr>
      </w:pPr>
      <w:r w:rsidRPr="004D3305">
        <w:rPr>
          <w:rFonts w:ascii="Bell MT" w:hAnsi="Bell MT" w:cs="Arial"/>
          <w:sz w:val="24"/>
          <w:szCs w:val="24"/>
          <w:lang w:val="en-US"/>
        </w:rPr>
        <w:t xml:space="preserve">Young </w:t>
      </w:r>
      <w:r w:rsidR="00DC066E">
        <w:rPr>
          <w:rFonts w:ascii="Bell MT" w:hAnsi="Bell MT" w:cs="Arial"/>
          <w:sz w:val="24"/>
          <w:szCs w:val="24"/>
          <w:lang w:val="en-US"/>
        </w:rPr>
        <w:t>bark is smooth and green, turning greyer with age.</w:t>
      </w:r>
    </w:p>
    <w:p w:rsidR="00586383" w:rsidRDefault="00586383" w:rsidP="00586383">
      <w:pPr>
        <w:widowControl w:val="0"/>
        <w:rPr>
          <w:rFonts w:ascii="Calibri" w:hAnsi="Calibri"/>
          <w:sz w:val="20"/>
          <w:szCs w:val="20"/>
          <w:lang w:val="en-GB"/>
        </w:rPr>
      </w:pPr>
      <w:r>
        <w:rPr>
          <w:lang w:val="en-GB"/>
        </w:rPr>
        <w:t> </w:t>
      </w:r>
    </w:p>
    <w:p w:rsidR="002563C0" w:rsidRDefault="002563C0" w:rsidP="00C50811">
      <w:pPr>
        <w:widowControl w:val="0"/>
        <w:rPr>
          <w:lang w:val="en-GB"/>
        </w:rPr>
      </w:pPr>
    </w:p>
    <w:p w:rsidR="002563C0" w:rsidRDefault="002563C0" w:rsidP="00C50811">
      <w:pPr>
        <w:widowControl w:val="0"/>
        <w:rPr>
          <w:lang w:val="en-GB"/>
        </w:rPr>
      </w:pPr>
    </w:p>
    <w:p w:rsidR="002563C0" w:rsidRDefault="00743D8B" w:rsidP="00C50811">
      <w:pPr>
        <w:widowControl w:val="0"/>
        <w:rPr>
          <w:rFonts w:ascii="Times New Roman" w:hAnsi="Times New Roman"/>
          <w:noProof/>
          <w:sz w:val="24"/>
          <w:szCs w:val="24"/>
          <w:lang w:eastAsia="en-IE"/>
        </w:rPr>
      </w:pPr>
      <w:r>
        <w:rPr>
          <w:lang w:val="en-GB"/>
        </w:rPr>
        <w:t xml:space="preserve">Older </w:t>
      </w:r>
      <w:r w:rsidR="00586383">
        <w:rPr>
          <w:lang w:val="en-GB"/>
        </w:rPr>
        <w:t>Bark</w:t>
      </w:r>
      <w:r w:rsidR="00586383">
        <w:rPr>
          <w:rFonts w:ascii="Times New Roman" w:hAnsi="Times New Roman"/>
          <w:noProof/>
          <w:sz w:val="24"/>
          <w:szCs w:val="24"/>
          <w:lang w:eastAsia="en-IE"/>
        </w:rPr>
        <w:t xml:space="preserve"> </w:t>
      </w:r>
    </w:p>
    <w:p w:rsidR="004D3305" w:rsidRDefault="004D3305" w:rsidP="00C50811">
      <w:pPr>
        <w:widowControl w:val="0"/>
        <w:rPr>
          <w:rFonts w:ascii="Times New Roman" w:hAnsi="Times New Roman"/>
          <w:noProof/>
          <w:sz w:val="24"/>
          <w:szCs w:val="24"/>
          <w:lang w:eastAsia="en-IE"/>
        </w:rPr>
      </w:pPr>
    </w:p>
    <w:p w:rsidR="004D3305" w:rsidRDefault="00743D8B" w:rsidP="00C50811">
      <w:pPr>
        <w:widowControl w:val="0"/>
        <w:rPr>
          <w:lang w:val="en-GB"/>
        </w:rPr>
      </w:pPr>
      <w:r>
        <w:rPr>
          <w:noProof/>
          <w:lang w:eastAsia="en-IE"/>
        </w:rPr>
        <w:drawing>
          <wp:inline distT="0" distB="0" distL="0" distR="0">
            <wp:extent cx="2970530" cy="39814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lex-aquifolium-bark.jpg"/>
                    <pic:cNvPicPr/>
                  </pic:nvPicPr>
                  <pic:blipFill rotWithShape="1">
                    <a:blip r:embed="rId8">
                      <a:extLst>
                        <a:ext uri="{28A0092B-C50C-407E-A947-70E740481C1C}">
                          <a14:useLocalDpi xmlns:a14="http://schemas.microsoft.com/office/drawing/2010/main" val="0"/>
                        </a:ext>
                      </a:extLst>
                    </a:blip>
                    <a:srcRect l="26940" b="34686"/>
                    <a:stretch/>
                  </pic:blipFill>
                  <pic:spPr bwMode="auto">
                    <a:xfrm>
                      <a:off x="0" y="0"/>
                      <a:ext cx="2970623" cy="3981574"/>
                    </a:xfrm>
                    <a:prstGeom prst="rect">
                      <a:avLst/>
                    </a:prstGeom>
                    <a:ln>
                      <a:noFill/>
                    </a:ln>
                    <a:extLst>
                      <a:ext uri="{53640926-AAD7-44D8-BBD7-CCE9431645EC}">
                        <a14:shadowObscured xmlns:a14="http://schemas.microsoft.com/office/drawing/2010/main"/>
                      </a:ext>
                    </a:extLst>
                  </pic:spPr>
                </pic:pic>
              </a:graphicData>
            </a:graphic>
          </wp:inline>
        </w:drawing>
      </w:r>
    </w:p>
    <w:p w:rsidR="002563C0" w:rsidRDefault="002563C0" w:rsidP="00C50811">
      <w:pPr>
        <w:widowControl w:val="0"/>
        <w:rPr>
          <w:lang w:val="en-GB"/>
        </w:rPr>
      </w:pPr>
    </w:p>
    <w:p w:rsidR="002563C0" w:rsidRDefault="002563C0" w:rsidP="00C50811">
      <w:pPr>
        <w:widowControl w:val="0"/>
        <w:rPr>
          <w:lang w:val="en-GB"/>
        </w:rPr>
      </w:pPr>
    </w:p>
    <w:p w:rsidR="002563C0" w:rsidRDefault="002563C0" w:rsidP="00C50811">
      <w:pPr>
        <w:widowControl w:val="0"/>
        <w:rPr>
          <w:lang w:val="en-GB"/>
        </w:rPr>
      </w:pPr>
    </w:p>
    <w:p w:rsidR="00A040B2" w:rsidRDefault="00A040B2" w:rsidP="00C50811">
      <w:pPr>
        <w:widowControl w:val="0"/>
        <w:rPr>
          <w:lang w:val="en-GB"/>
        </w:rPr>
      </w:pPr>
    </w:p>
    <w:p w:rsidR="00270A32" w:rsidRDefault="002563C0" w:rsidP="00C50811">
      <w:pPr>
        <w:widowControl w:val="0"/>
        <w:rPr>
          <w:lang w:val="en-GB"/>
        </w:rPr>
      </w:pPr>
      <w:r>
        <w:rPr>
          <w:lang w:val="en-GB"/>
        </w:rPr>
        <w:t xml:space="preserve">  </w:t>
      </w:r>
    </w:p>
    <w:p w:rsidR="00A040B2" w:rsidRDefault="002563C0" w:rsidP="00C50811">
      <w:pPr>
        <w:widowControl w:val="0"/>
        <w:rPr>
          <w:lang w:val="en-GB"/>
        </w:rPr>
      </w:pPr>
      <w:r>
        <w:rPr>
          <w:lang w:val="en-GB"/>
        </w:rPr>
        <w:t xml:space="preserve">  </w:t>
      </w:r>
    </w:p>
    <w:p w:rsidR="00C50811" w:rsidRDefault="00C50811" w:rsidP="00C50811">
      <w:pPr>
        <w:pStyle w:val="Heading3"/>
        <w:widowControl w:val="0"/>
        <w:spacing w:after="120" w:line="356" w:lineRule="exact"/>
        <w:rPr>
          <w:rFonts w:ascii="Bell MT" w:hAnsi="Bell MT"/>
          <w:b/>
          <w:bCs/>
          <w:color w:val="292929"/>
          <w:sz w:val="28"/>
          <w:szCs w:val="28"/>
        </w:rPr>
      </w:pPr>
      <w:r w:rsidRPr="00C50811">
        <w:rPr>
          <w:rFonts w:ascii="Bell MT" w:hAnsi="Bell MT"/>
          <w:b/>
          <w:bCs/>
          <w:color w:val="292929"/>
          <w:sz w:val="28"/>
          <w:szCs w:val="28"/>
        </w:rPr>
        <w:t>Leaves</w:t>
      </w:r>
    </w:p>
    <w:p w:rsidR="009F18F2" w:rsidRDefault="00743D8B" w:rsidP="009F18F2">
      <w:r>
        <w:t>Holly trees are evergreen, their leaves are spiny</w:t>
      </w:r>
      <w:r w:rsidR="008E15F1">
        <w:t>.</w:t>
      </w:r>
      <w:bookmarkStart w:id="0" w:name="_GoBack"/>
      <w:bookmarkEnd w:id="0"/>
    </w:p>
    <w:p w:rsidR="009F18F2" w:rsidRPr="009F18F2" w:rsidRDefault="009F18F2" w:rsidP="009F18F2"/>
    <w:p w:rsidR="00586383" w:rsidRPr="00586383" w:rsidRDefault="00586383" w:rsidP="00586383">
      <w:pPr>
        <w:widowControl w:val="0"/>
        <w:spacing w:after="120" w:line="285" w:lineRule="auto"/>
        <w:rPr>
          <w:rFonts w:ascii="Calibri" w:eastAsia="Times New Roman" w:hAnsi="Calibri" w:cs="Times New Roman"/>
          <w:color w:val="000000"/>
          <w:kern w:val="28"/>
          <w:sz w:val="20"/>
          <w:szCs w:val="20"/>
          <w:lang w:val="en-GB" w:eastAsia="en-IE"/>
          <w14:cntxtAlts/>
        </w:rPr>
      </w:pPr>
      <w:r w:rsidRPr="00586383">
        <w:rPr>
          <w:rFonts w:ascii="Calibri" w:eastAsia="Times New Roman" w:hAnsi="Calibri" w:cs="Times New Roman"/>
          <w:color w:val="000000"/>
          <w:kern w:val="28"/>
          <w:sz w:val="20"/>
          <w:szCs w:val="20"/>
          <w:lang w:val="en-GB" w:eastAsia="en-IE"/>
          <w14:cntxtAlts/>
        </w:rPr>
        <w:t> </w:t>
      </w:r>
    </w:p>
    <w:p w:rsidR="00E3709F" w:rsidRDefault="00270A32">
      <w:pPr>
        <w:rPr>
          <w:sz w:val="28"/>
          <w:szCs w:val="28"/>
        </w:rPr>
      </w:pPr>
      <w:r>
        <w:rPr>
          <w:noProof/>
          <w:sz w:val="28"/>
          <w:szCs w:val="28"/>
          <w:lang w:eastAsia="en-IE"/>
        </w:rPr>
        <w:drawing>
          <wp:inline distT="0" distB="0" distL="0" distR="0">
            <wp:extent cx="5731510" cy="5012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lex_aquifolium_leav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5012690"/>
                    </a:xfrm>
                    <a:prstGeom prst="rect">
                      <a:avLst/>
                    </a:prstGeom>
                  </pic:spPr>
                </pic:pic>
              </a:graphicData>
            </a:graphic>
          </wp:inline>
        </w:drawing>
      </w:r>
    </w:p>
    <w:p w:rsidR="002563C0" w:rsidRDefault="002563C0">
      <w:pPr>
        <w:rPr>
          <w:sz w:val="28"/>
          <w:szCs w:val="28"/>
        </w:rPr>
      </w:pPr>
    </w:p>
    <w:p w:rsidR="008D0702" w:rsidRDefault="008D0702">
      <w:pPr>
        <w:rPr>
          <w:sz w:val="28"/>
          <w:szCs w:val="28"/>
        </w:rPr>
      </w:pPr>
    </w:p>
    <w:p w:rsidR="008D0702" w:rsidRDefault="008D0702">
      <w:pPr>
        <w:rPr>
          <w:sz w:val="28"/>
          <w:szCs w:val="28"/>
        </w:rPr>
      </w:pPr>
    </w:p>
    <w:p w:rsidR="00A040B2" w:rsidRDefault="00A040B2">
      <w:pPr>
        <w:rPr>
          <w:sz w:val="28"/>
          <w:szCs w:val="28"/>
        </w:rPr>
      </w:pPr>
    </w:p>
    <w:p w:rsidR="00A040B2" w:rsidRDefault="00A040B2">
      <w:pPr>
        <w:rPr>
          <w:sz w:val="28"/>
          <w:szCs w:val="28"/>
        </w:rPr>
      </w:pPr>
    </w:p>
    <w:p w:rsidR="00A040B2" w:rsidRDefault="00A040B2">
      <w:pPr>
        <w:rPr>
          <w:sz w:val="28"/>
          <w:szCs w:val="28"/>
        </w:rPr>
      </w:pPr>
    </w:p>
    <w:p w:rsidR="00270A32" w:rsidRDefault="00270A32">
      <w:pPr>
        <w:rPr>
          <w:sz w:val="28"/>
          <w:szCs w:val="28"/>
        </w:rPr>
      </w:pPr>
    </w:p>
    <w:p w:rsidR="00A040B2" w:rsidRDefault="00A040B2">
      <w:pPr>
        <w:rPr>
          <w:sz w:val="28"/>
          <w:szCs w:val="28"/>
        </w:rPr>
      </w:pPr>
    </w:p>
    <w:p w:rsidR="008D0702" w:rsidRDefault="008D0702">
      <w:pPr>
        <w:rPr>
          <w:sz w:val="28"/>
          <w:szCs w:val="28"/>
        </w:rPr>
      </w:pPr>
      <w:r w:rsidRPr="008D0702">
        <w:rPr>
          <w:sz w:val="28"/>
          <w:szCs w:val="28"/>
        </w:rPr>
        <w:t>Botanical Illustration</w:t>
      </w:r>
    </w:p>
    <w:p w:rsidR="00770AD3" w:rsidRDefault="00770AD3">
      <w:pPr>
        <w:rPr>
          <w:sz w:val="28"/>
          <w:szCs w:val="28"/>
        </w:rPr>
      </w:pPr>
    </w:p>
    <w:p w:rsidR="001D39C7" w:rsidRPr="00C50811" w:rsidRDefault="00270A32">
      <w:pPr>
        <w:rPr>
          <w:sz w:val="28"/>
          <w:szCs w:val="28"/>
        </w:rPr>
      </w:pPr>
      <w:r>
        <w:rPr>
          <w:noProof/>
          <w:sz w:val="28"/>
          <w:szCs w:val="28"/>
          <w:lang w:eastAsia="en-IE"/>
        </w:rPr>
        <w:drawing>
          <wp:inline distT="0" distB="0" distL="0" distR="0">
            <wp:extent cx="4370832" cy="7339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tanical illustra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32" cy="7339584"/>
                    </a:xfrm>
                    <a:prstGeom prst="rect">
                      <a:avLst/>
                    </a:prstGeom>
                  </pic:spPr>
                </pic:pic>
              </a:graphicData>
            </a:graphic>
          </wp:inline>
        </w:drawing>
      </w:r>
    </w:p>
    <w:sectPr w:rsidR="001D39C7" w:rsidRPr="00C508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esCondensedBold">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8A9"/>
    <w:rsid w:val="00047661"/>
    <w:rsid w:val="000A5AA4"/>
    <w:rsid w:val="00175EC2"/>
    <w:rsid w:val="001D39C7"/>
    <w:rsid w:val="002038A9"/>
    <w:rsid w:val="00203B8C"/>
    <w:rsid w:val="002563C0"/>
    <w:rsid w:val="00270A32"/>
    <w:rsid w:val="00322763"/>
    <w:rsid w:val="0033132F"/>
    <w:rsid w:val="00497C52"/>
    <w:rsid w:val="004D3305"/>
    <w:rsid w:val="004F6CEF"/>
    <w:rsid w:val="00580E48"/>
    <w:rsid w:val="00586383"/>
    <w:rsid w:val="00743D8B"/>
    <w:rsid w:val="00770AD3"/>
    <w:rsid w:val="00770F43"/>
    <w:rsid w:val="008D0702"/>
    <w:rsid w:val="008E15F1"/>
    <w:rsid w:val="009F18F2"/>
    <w:rsid w:val="00A040B2"/>
    <w:rsid w:val="00AE3D8F"/>
    <w:rsid w:val="00C50811"/>
    <w:rsid w:val="00D31E0B"/>
    <w:rsid w:val="00DA283F"/>
    <w:rsid w:val="00DC066E"/>
    <w:rsid w:val="00E0392E"/>
    <w:rsid w:val="00E3709F"/>
    <w:rsid w:val="00F74F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D9D038-E28B-4DF1-B2E8-48C26D8D0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3709F"/>
    <w:pPr>
      <w:spacing w:before="100" w:beforeAutospacing="1" w:after="100" w:afterAutospacing="1" w:line="288" w:lineRule="atLeast"/>
      <w:outlineLvl w:val="0"/>
    </w:pPr>
    <w:rPr>
      <w:rFonts w:ascii="Times New Roman" w:eastAsia="Times New Roman" w:hAnsi="Times New Roman" w:cs="Times New Roman"/>
      <w:b/>
      <w:bCs/>
      <w:color w:val="58595B"/>
      <w:kern w:val="36"/>
      <w:sz w:val="53"/>
      <w:szCs w:val="53"/>
      <w:lang w:eastAsia="en-IE"/>
    </w:rPr>
  </w:style>
  <w:style w:type="paragraph" w:styleId="Heading2">
    <w:name w:val="heading 2"/>
    <w:basedOn w:val="Normal"/>
    <w:link w:val="Heading2Char"/>
    <w:uiPriority w:val="9"/>
    <w:qFormat/>
    <w:rsid w:val="00E3709F"/>
    <w:pPr>
      <w:spacing w:before="100" w:beforeAutospacing="1" w:after="100" w:afterAutospacing="1" w:line="336" w:lineRule="atLeast"/>
      <w:outlineLvl w:val="1"/>
    </w:pPr>
    <w:rPr>
      <w:rFonts w:ascii="Times New Roman" w:eastAsia="Times New Roman" w:hAnsi="Times New Roman" w:cs="Times New Roman"/>
      <w:color w:val="808184"/>
      <w:sz w:val="50"/>
      <w:szCs w:val="50"/>
      <w:lang w:eastAsia="en-IE"/>
    </w:rPr>
  </w:style>
  <w:style w:type="paragraph" w:styleId="Heading3">
    <w:name w:val="heading 3"/>
    <w:basedOn w:val="Normal"/>
    <w:next w:val="Normal"/>
    <w:link w:val="Heading3Char"/>
    <w:uiPriority w:val="9"/>
    <w:semiHidden/>
    <w:unhideWhenUsed/>
    <w:qFormat/>
    <w:rsid w:val="00C508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709F"/>
    <w:rPr>
      <w:rFonts w:ascii="Times New Roman" w:eastAsia="Times New Roman" w:hAnsi="Times New Roman" w:cs="Times New Roman"/>
      <w:b/>
      <w:bCs/>
      <w:color w:val="58595B"/>
      <w:kern w:val="36"/>
      <w:sz w:val="53"/>
      <w:szCs w:val="53"/>
      <w:lang w:eastAsia="en-IE"/>
    </w:rPr>
  </w:style>
  <w:style w:type="character" w:customStyle="1" w:styleId="Heading2Char">
    <w:name w:val="Heading 2 Char"/>
    <w:basedOn w:val="DefaultParagraphFont"/>
    <w:link w:val="Heading2"/>
    <w:uiPriority w:val="9"/>
    <w:rsid w:val="00E3709F"/>
    <w:rPr>
      <w:rFonts w:ascii="Times New Roman" w:eastAsia="Times New Roman" w:hAnsi="Times New Roman" w:cs="Times New Roman"/>
      <w:color w:val="808184"/>
      <w:sz w:val="50"/>
      <w:szCs w:val="50"/>
      <w:lang w:eastAsia="en-IE"/>
    </w:rPr>
  </w:style>
  <w:style w:type="paragraph" w:styleId="NormalWeb">
    <w:name w:val="Normal (Web)"/>
    <w:basedOn w:val="Normal"/>
    <w:uiPriority w:val="99"/>
    <w:semiHidden/>
    <w:unhideWhenUsed/>
    <w:rsid w:val="00E3709F"/>
    <w:pPr>
      <w:spacing w:before="100" w:beforeAutospacing="1" w:after="100" w:afterAutospacing="1" w:line="336" w:lineRule="atLeast"/>
    </w:pPr>
    <w:rPr>
      <w:rFonts w:ascii="Times New Roman" w:eastAsia="Times New Roman" w:hAnsi="Times New Roman" w:cs="Times New Roman"/>
      <w:color w:val="4C4C4C"/>
      <w:sz w:val="24"/>
      <w:szCs w:val="24"/>
      <w:lang w:eastAsia="en-IE"/>
    </w:rPr>
  </w:style>
  <w:style w:type="character" w:customStyle="1" w:styleId="Heading3Char">
    <w:name w:val="Heading 3 Char"/>
    <w:basedOn w:val="DefaultParagraphFont"/>
    <w:link w:val="Heading3"/>
    <w:uiPriority w:val="9"/>
    <w:semiHidden/>
    <w:rsid w:val="00C50811"/>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1D39C7"/>
  </w:style>
  <w:style w:type="character" w:styleId="Strong">
    <w:name w:val="Strong"/>
    <w:basedOn w:val="DefaultParagraphFont"/>
    <w:uiPriority w:val="22"/>
    <w:qFormat/>
    <w:rsid w:val="009F18F2"/>
    <w:rPr>
      <w:rFonts w:ascii="AndesCondensedBold" w:hAnsi="AndesCondensedBold" w:hint="default"/>
      <w:b w:val="0"/>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749643">
      <w:bodyDiv w:val="1"/>
      <w:marLeft w:val="0"/>
      <w:marRight w:val="0"/>
      <w:marTop w:val="0"/>
      <w:marBottom w:val="0"/>
      <w:divBdr>
        <w:top w:val="none" w:sz="0" w:space="0" w:color="auto"/>
        <w:left w:val="none" w:sz="0" w:space="0" w:color="auto"/>
        <w:bottom w:val="none" w:sz="0" w:space="0" w:color="auto"/>
        <w:right w:val="none" w:sz="0" w:space="0" w:color="auto"/>
      </w:divBdr>
    </w:div>
    <w:div w:id="256066103">
      <w:bodyDiv w:val="1"/>
      <w:marLeft w:val="0"/>
      <w:marRight w:val="0"/>
      <w:marTop w:val="0"/>
      <w:marBottom w:val="0"/>
      <w:divBdr>
        <w:top w:val="none" w:sz="0" w:space="0" w:color="auto"/>
        <w:left w:val="none" w:sz="0" w:space="0" w:color="auto"/>
        <w:bottom w:val="none" w:sz="0" w:space="0" w:color="auto"/>
        <w:right w:val="none" w:sz="0" w:space="0" w:color="auto"/>
      </w:divBdr>
      <w:divsChild>
        <w:div w:id="98527466">
          <w:marLeft w:val="0"/>
          <w:marRight w:val="0"/>
          <w:marTop w:val="0"/>
          <w:marBottom w:val="0"/>
          <w:divBdr>
            <w:top w:val="none" w:sz="0" w:space="0" w:color="auto"/>
            <w:left w:val="none" w:sz="0" w:space="0" w:color="auto"/>
            <w:bottom w:val="none" w:sz="0" w:space="0" w:color="auto"/>
            <w:right w:val="none" w:sz="0" w:space="0" w:color="auto"/>
          </w:divBdr>
          <w:divsChild>
            <w:div w:id="1836413219">
              <w:marLeft w:val="0"/>
              <w:marRight w:val="0"/>
              <w:marTop w:val="0"/>
              <w:marBottom w:val="0"/>
              <w:divBdr>
                <w:top w:val="none" w:sz="0" w:space="0" w:color="auto"/>
                <w:left w:val="none" w:sz="0" w:space="0" w:color="auto"/>
                <w:bottom w:val="none" w:sz="0" w:space="0" w:color="auto"/>
                <w:right w:val="none" w:sz="0" w:space="0" w:color="auto"/>
              </w:divBdr>
              <w:divsChild>
                <w:div w:id="1035037369">
                  <w:marLeft w:val="5"/>
                  <w:marRight w:val="5"/>
                  <w:marTop w:val="0"/>
                  <w:marBottom w:val="0"/>
                  <w:divBdr>
                    <w:top w:val="none" w:sz="0" w:space="0" w:color="auto"/>
                    <w:left w:val="none" w:sz="0" w:space="0" w:color="auto"/>
                    <w:bottom w:val="none" w:sz="0" w:space="0" w:color="auto"/>
                    <w:right w:val="none" w:sz="0" w:space="0" w:color="auto"/>
                  </w:divBdr>
                  <w:divsChild>
                    <w:div w:id="837771673">
                      <w:marLeft w:val="0"/>
                      <w:marRight w:val="0"/>
                      <w:marTop w:val="0"/>
                      <w:marBottom w:val="180"/>
                      <w:divBdr>
                        <w:top w:val="none" w:sz="0" w:space="0" w:color="auto"/>
                        <w:left w:val="none" w:sz="0" w:space="0" w:color="auto"/>
                        <w:bottom w:val="none" w:sz="0" w:space="0" w:color="auto"/>
                        <w:right w:val="none" w:sz="0" w:space="0" w:color="auto"/>
                      </w:divBdr>
                      <w:divsChild>
                        <w:div w:id="4244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466621">
      <w:bodyDiv w:val="1"/>
      <w:marLeft w:val="0"/>
      <w:marRight w:val="0"/>
      <w:marTop w:val="0"/>
      <w:marBottom w:val="0"/>
      <w:divBdr>
        <w:top w:val="none" w:sz="0" w:space="0" w:color="auto"/>
        <w:left w:val="none" w:sz="0" w:space="0" w:color="auto"/>
        <w:bottom w:val="none" w:sz="0" w:space="0" w:color="auto"/>
        <w:right w:val="none" w:sz="0" w:space="0" w:color="auto"/>
      </w:divBdr>
    </w:div>
    <w:div w:id="578367466">
      <w:bodyDiv w:val="1"/>
      <w:marLeft w:val="0"/>
      <w:marRight w:val="0"/>
      <w:marTop w:val="0"/>
      <w:marBottom w:val="0"/>
      <w:divBdr>
        <w:top w:val="none" w:sz="0" w:space="0" w:color="auto"/>
        <w:left w:val="none" w:sz="0" w:space="0" w:color="auto"/>
        <w:bottom w:val="none" w:sz="0" w:space="0" w:color="auto"/>
        <w:right w:val="none" w:sz="0" w:space="0" w:color="auto"/>
      </w:divBdr>
      <w:divsChild>
        <w:div w:id="485977924">
          <w:marLeft w:val="0"/>
          <w:marRight w:val="0"/>
          <w:marTop w:val="0"/>
          <w:marBottom w:val="0"/>
          <w:divBdr>
            <w:top w:val="none" w:sz="0" w:space="0" w:color="auto"/>
            <w:left w:val="none" w:sz="0" w:space="0" w:color="auto"/>
            <w:bottom w:val="none" w:sz="0" w:space="0" w:color="auto"/>
            <w:right w:val="none" w:sz="0" w:space="0" w:color="auto"/>
          </w:divBdr>
          <w:divsChild>
            <w:div w:id="123430303">
              <w:marLeft w:val="0"/>
              <w:marRight w:val="0"/>
              <w:marTop w:val="0"/>
              <w:marBottom w:val="0"/>
              <w:divBdr>
                <w:top w:val="none" w:sz="0" w:space="0" w:color="auto"/>
                <w:left w:val="none" w:sz="0" w:space="0" w:color="auto"/>
                <w:bottom w:val="none" w:sz="0" w:space="0" w:color="auto"/>
                <w:right w:val="none" w:sz="0" w:space="0" w:color="auto"/>
              </w:divBdr>
              <w:divsChild>
                <w:div w:id="1720203955">
                  <w:marLeft w:val="0"/>
                  <w:marRight w:val="0"/>
                  <w:marTop w:val="0"/>
                  <w:marBottom w:val="0"/>
                  <w:divBdr>
                    <w:top w:val="none" w:sz="0" w:space="0" w:color="auto"/>
                    <w:left w:val="none" w:sz="0" w:space="0" w:color="auto"/>
                    <w:bottom w:val="none" w:sz="0" w:space="0" w:color="auto"/>
                    <w:right w:val="none" w:sz="0" w:space="0" w:color="auto"/>
                  </w:divBdr>
                  <w:divsChild>
                    <w:div w:id="1559588928">
                      <w:marLeft w:val="0"/>
                      <w:marRight w:val="0"/>
                      <w:marTop w:val="0"/>
                      <w:marBottom w:val="0"/>
                      <w:divBdr>
                        <w:top w:val="none" w:sz="0" w:space="0" w:color="auto"/>
                        <w:left w:val="none" w:sz="0" w:space="0" w:color="auto"/>
                        <w:bottom w:val="none" w:sz="0" w:space="0" w:color="auto"/>
                        <w:right w:val="none" w:sz="0" w:space="0" w:color="auto"/>
                      </w:divBdr>
                      <w:divsChild>
                        <w:div w:id="948777106">
                          <w:marLeft w:val="0"/>
                          <w:marRight w:val="900"/>
                          <w:marTop w:val="0"/>
                          <w:marBottom w:val="0"/>
                          <w:divBdr>
                            <w:top w:val="none" w:sz="0" w:space="0" w:color="auto"/>
                            <w:left w:val="none" w:sz="0" w:space="0" w:color="auto"/>
                            <w:bottom w:val="none" w:sz="0" w:space="0" w:color="auto"/>
                            <w:right w:val="none" w:sz="0" w:space="0" w:color="auto"/>
                          </w:divBdr>
                          <w:divsChild>
                            <w:div w:id="19512829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82052">
      <w:bodyDiv w:val="1"/>
      <w:marLeft w:val="0"/>
      <w:marRight w:val="0"/>
      <w:marTop w:val="0"/>
      <w:marBottom w:val="0"/>
      <w:divBdr>
        <w:top w:val="none" w:sz="0" w:space="0" w:color="auto"/>
        <w:left w:val="none" w:sz="0" w:space="0" w:color="auto"/>
        <w:bottom w:val="none" w:sz="0" w:space="0" w:color="auto"/>
        <w:right w:val="none" w:sz="0" w:space="0" w:color="auto"/>
      </w:divBdr>
    </w:div>
    <w:div w:id="694574214">
      <w:bodyDiv w:val="1"/>
      <w:marLeft w:val="0"/>
      <w:marRight w:val="0"/>
      <w:marTop w:val="0"/>
      <w:marBottom w:val="0"/>
      <w:divBdr>
        <w:top w:val="none" w:sz="0" w:space="0" w:color="auto"/>
        <w:left w:val="none" w:sz="0" w:space="0" w:color="auto"/>
        <w:bottom w:val="none" w:sz="0" w:space="0" w:color="auto"/>
        <w:right w:val="none" w:sz="0" w:space="0" w:color="auto"/>
      </w:divBdr>
    </w:div>
    <w:div w:id="873032517">
      <w:bodyDiv w:val="1"/>
      <w:marLeft w:val="0"/>
      <w:marRight w:val="0"/>
      <w:marTop w:val="0"/>
      <w:marBottom w:val="0"/>
      <w:divBdr>
        <w:top w:val="none" w:sz="0" w:space="0" w:color="auto"/>
        <w:left w:val="none" w:sz="0" w:space="0" w:color="auto"/>
        <w:bottom w:val="none" w:sz="0" w:space="0" w:color="auto"/>
        <w:right w:val="none" w:sz="0" w:space="0" w:color="auto"/>
      </w:divBdr>
    </w:div>
    <w:div w:id="900365741">
      <w:bodyDiv w:val="1"/>
      <w:marLeft w:val="0"/>
      <w:marRight w:val="0"/>
      <w:marTop w:val="0"/>
      <w:marBottom w:val="0"/>
      <w:divBdr>
        <w:top w:val="none" w:sz="0" w:space="0" w:color="auto"/>
        <w:left w:val="none" w:sz="0" w:space="0" w:color="auto"/>
        <w:bottom w:val="none" w:sz="0" w:space="0" w:color="auto"/>
        <w:right w:val="none" w:sz="0" w:space="0" w:color="auto"/>
      </w:divBdr>
      <w:divsChild>
        <w:div w:id="1928886051">
          <w:marLeft w:val="0"/>
          <w:marRight w:val="0"/>
          <w:marTop w:val="0"/>
          <w:marBottom w:val="0"/>
          <w:divBdr>
            <w:top w:val="none" w:sz="0" w:space="0" w:color="auto"/>
            <w:left w:val="none" w:sz="0" w:space="0" w:color="auto"/>
            <w:bottom w:val="none" w:sz="0" w:space="0" w:color="auto"/>
            <w:right w:val="none" w:sz="0" w:space="0" w:color="auto"/>
          </w:divBdr>
          <w:divsChild>
            <w:div w:id="630550872">
              <w:marLeft w:val="0"/>
              <w:marRight w:val="0"/>
              <w:marTop w:val="0"/>
              <w:marBottom w:val="0"/>
              <w:divBdr>
                <w:top w:val="none" w:sz="0" w:space="0" w:color="auto"/>
                <w:left w:val="none" w:sz="0" w:space="0" w:color="auto"/>
                <w:bottom w:val="none" w:sz="0" w:space="0" w:color="auto"/>
                <w:right w:val="none" w:sz="0" w:space="0" w:color="auto"/>
              </w:divBdr>
              <w:divsChild>
                <w:div w:id="1373189051">
                  <w:marLeft w:val="0"/>
                  <w:marRight w:val="0"/>
                  <w:marTop w:val="0"/>
                  <w:marBottom w:val="0"/>
                  <w:divBdr>
                    <w:top w:val="none" w:sz="0" w:space="0" w:color="auto"/>
                    <w:left w:val="none" w:sz="0" w:space="0" w:color="auto"/>
                    <w:bottom w:val="none" w:sz="0" w:space="0" w:color="auto"/>
                    <w:right w:val="none" w:sz="0" w:space="0" w:color="auto"/>
                  </w:divBdr>
                  <w:divsChild>
                    <w:div w:id="7174765">
                      <w:marLeft w:val="0"/>
                      <w:marRight w:val="0"/>
                      <w:marTop w:val="0"/>
                      <w:marBottom w:val="0"/>
                      <w:divBdr>
                        <w:top w:val="none" w:sz="0" w:space="0" w:color="auto"/>
                        <w:left w:val="none" w:sz="0" w:space="0" w:color="auto"/>
                        <w:bottom w:val="none" w:sz="0" w:space="0" w:color="auto"/>
                        <w:right w:val="none" w:sz="0" w:space="0" w:color="auto"/>
                      </w:divBdr>
                      <w:divsChild>
                        <w:div w:id="870993588">
                          <w:marLeft w:val="0"/>
                          <w:marRight w:val="900"/>
                          <w:marTop w:val="0"/>
                          <w:marBottom w:val="0"/>
                          <w:divBdr>
                            <w:top w:val="none" w:sz="0" w:space="0" w:color="auto"/>
                            <w:left w:val="none" w:sz="0" w:space="0" w:color="auto"/>
                            <w:bottom w:val="none" w:sz="0" w:space="0" w:color="auto"/>
                            <w:right w:val="none" w:sz="0" w:space="0" w:color="auto"/>
                          </w:divBdr>
                          <w:divsChild>
                            <w:div w:id="121369349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041396">
      <w:bodyDiv w:val="1"/>
      <w:marLeft w:val="0"/>
      <w:marRight w:val="0"/>
      <w:marTop w:val="0"/>
      <w:marBottom w:val="0"/>
      <w:divBdr>
        <w:top w:val="none" w:sz="0" w:space="0" w:color="auto"/>
        <w:left w:val="none" w:sz="0" w:space="0" w:color="auto"/>
        <w:bottom w:val="none" w:sz="0" w:space="0" w:color="auto"/>
        <w:right w:val="none" w:sz="0" w:space="0" w:color="auto"/>
      </w:divBdr>
      <w:divsChild>
        <w:div w:id="1403330724">
          <w:marLeft w:val="0"/>
          <w:marRight w:val="0"/>
          <w:marTop w:val="0"/>
          <w:marBottom w:val="0"/>
          <w:divBdr>
            <w:top w:val="none" w:sz="0" w:space="0" w:color="auto"/>
            <w:left w:val="none" w:sz="0" w:space="0" w:color="auto"/>
            <w:bottom w:val="none" w:sz="0" w:space="0" w:color="auto"/>
            <w:right w:val="none" w:sz="0" w:space="0" w:color="auto"/>
          </w:divBdr>
          <w:divsChild>
            <w:div w:id="2112360731">
              <w:marLeft w:val="0"/>
              <w:marRight w:val="0"/>
              <w:marTop w:val="0"/>
              <w:marBottom w:val="0"/>
              <w:divBdr>
                <w:top w:val="none" w:sz="0" w:space="0" w:color="auto"/>
                <w:left w:val="none" w:sz="0" w:space="0" w:color="auto"/>
                <w:bottom w:val="none" w:sz="0" w:space="0" w:color="auto"/>
                <w:right w:val="none" w:sz="0" w:space="0" w:color="auto"/>
              </w:divBdr>
              <w:divsChild>
                <w:div w:id="1802847056">
                  <w:marLeft w:val="0"/>
                  <w:marRight w:val="0"/>
                  <w:marTop w:val="0"/>
                  <w:marBottom w:val="0"/>
                  <w:divBdr>
                    <w:top w:val="none" w:sz="0" w:space="0" w:color="auto"/>
                    <w:left w:val="none" w:sz="0" w:space="0" w:color="auto"/>
                    <w:bottom w:val="none" w:sz="0" w:space="0" w:color="auto"/>
                    <w:right w:val="none" w:sz="0" w:space="0" w:color="auto"/>
                  </w:divBdr>
                  <w:divsChild>
                    <w:div w:id="1416440371">
                      <w:marLeft w:val="0"/>
                      <w:marRight w:val="0"/>
                      <w:marTop w:val="0"/>
                      <w:marBottom w:val="0"/>
                      <w:divBdr>
                        <w:top w:val="none" w:sz="0" w:space="0" w:color="auto"/>
                        <w:left w:val="none" w:sz="0" w:space="0" w:color="auto"/>
                        <w:bottom w:val="none" w:sz="0" w:space="0" w:color="auto"/>
                        <w:right w:val="none" w:sz="0" w:space="0" w:color="auto"/>
                      </w:divBdr>
                      <w:divsChild>
                        <w:div w:id="200825511">
                          <w:marLeft w:val="0"/>
                          <w:marRight w:val="900"/>
                          <w:marTop w:val="0"/>
                          <w:marBottom w:val="0"/>
                          <w:divBdr>
                            <w:top w:val="none" w:sz="0" w:space="0" w:color="auto"/>
                            <w:left w:val="none" w:sz="0" w:space="0" w:color="auto"/>
                            <w:bottom w:val="none" w:sz="0" w:space="0" w:color="auto"/>
                            <w:right w:val="none" w:sz="0" w:space="0" w:color="auto"/>
                          </w:divBdr>
                          <w:divsChild>
                            <w:div w:id="9208666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563971">
      <w:bodyDiv w:val="1"/>
      <w:marLeft w:val="0"/>
      <w:marRight w:val="0"/>
      <w:marTop w:val="0"/>
      <w:marBottom w:val="0"/>
      <w:divBdr>
        <w:top w:val="none" w:sz="0" w:space="0" w:color="auto"/>
        <w:left w:val="none" w:sz="0" w:space="0" w:color="auto"/>
        <w:bottom w:val="none" w:sz="0" w:space="0" w:color="auto"/>
        <w:right w:val="none" w:sz="0" w:space="0" w:color="auto"/>
      </w:divBdr>
    </w:div>
    <w:div w:id="1118111601">
      <w:bodyDiv w:val="1"/>
      <w:marLeft w:val="0"/>
      <w:marRight w:val="0"/>
      <w:marTop w:val="0"/>
      <w:marBottom w:val="0"/>
      <w:divBdr>
        <w:top w:val="none" w:sz="0" w:space="0" w:color="auto"/>
        <w:left w:val="none" w:sz="0" w:space="0" w:color="auto"/>
        <w:bottom w:val="none" w:sz="0" w:space="0" w:color="auto"/>
        <w:right w:val="none" w:sz="0" w:space="0" w:color="auto"/>
      </w:divBdr>
    </w:div>
    <w:div w:id="1393501168">
      <w:bodyDiv w:val="1"/>
      <w:marLeft w:val="0"/>
      <w:marRight w:val="0"/>
      <w:marTop w:val="0"/>
      <w:marBottom w:val="0"/>
      <w:divBdr>
        <w:top w:val="none" w:sz="0" w:space="0" w:color="auto"/>
        <w:left w:val="none" w:sz="0" w:space="0" w:color="auto"/>
        <w:bottom w:val="none" w:sz="0" w:space="0" w:color="auto"/>
        <w:right w:val="none" w:sz="0" w:space="0" w:color="auto"/>
      </w:divBdr>
    </w:div>
    <w:div w:id="1413502984">
      <w:bodyDiv w:val="1"/>
      <w:marLeft w:val="0"/>
      <w:marRight w:val="0"/>
      <w:marTop w:val="0"/>
      <w:marBottom w:val="0"/>
      <w:divBdr>
        <w:top w:val="none" w:sz="0" w:space="0" w:color="auto"/>
        <w:left w:val="none" w:sz="0" w:space="0" w:color="auto"/>
        <w:bottom w:val="none" w:sz="0" w:space="0" w:color="auto"/>
        <w:right w:val="none" w:sz="0" w:space="0" w:color="auto"/>
      </w:divBdr>
    </w:div>
    <w:div w:id="1452938582">
      <w:bodyDiv w:val="1"/>
      <w:marLeft w:val="0"/>
      <w:marRight w:val="0"/>
      <w:marTop w:val="0"/>
      <w:marBottom w:val="0"/>
      <w:divBdr>
        <w:top w:val="none" w:sz="0" w:space="0" w:color="auto"/>
        <w:left w:val="none" w:sz="0" w:space="0" w:color="auto"/>
        <w:bottom w:val="none" w:sz="0" w:space="0" w:color="auto"/>
        <w:right w:val="none" w:sz="0" w:space="0" w:color="auto"/>
      </w:divBdr>
      <w:divsChild>
        <w:div w:id="1588688723">
          <w:marLeft w:val="0"/>
          <w:marRight w:val="0"/>
          <w:marTop w:val="0"/>
          <w:marBottom w:val="0"/>
          <w:divBdr>
            <w:top w:val="none" w:sz="0" w:space="0" w:color="auto"/>
            <w:left w:val="none" w:sz="0" w:space="0" w:color="auto"/>
            <w:bottom w:val="none" w:sz="0" w:space="0" w:color="auto"/>
            <w:right w:val="none" w:sz="0" w:space="0" w:color="auto"/>
          </w:divBdr>
          <w:divsChild>
            <w:div w:id="882794231">
              <w:marLeft w:val="0"/>
              <w:marRight w:val="0"/>
              <w:marTop w:val="0"/>
              <w:marBottom w:val="0"/>
              <w:divBdr>
                <w:top w:val="none" w:sz="0" w:space="0" w:color="auto"/>
                <w:left w:val="none" w:sz="0" w:space="0" w:color="auto"/>
                <w:bottom w:val="none" w:sz="0" w:space="0" w:color="auto"/>
                <w:right w:val="none" w:sz="0" w:space="0" w:color="auto"/>
              </w:divBdr>
              <w:divsChild>
                <w:div w:id="379209260">
                  <w:marLeft w:val="0"/>
                  <w:marRight w:val="0"/>
                  <w:marTop w:val="0"/>
                  <w:marBottom w:val="0"/>
                  <w:divBdr>
                    <w:top w:val="none" w:sz="0" w:space="0" w:color="auto"/>
                    <w:left w:val="none" w:sz="0" w:space="0" w:color="auto"/>
                    <w:bottom w:val="none" w:sz="0" w:space="0" w:color="auto"/>
                    <w:right w:val="none" w:sz="0" w:space="0" w:color="auto"/>
                  </w:divBdr>
                  <w:divsChild>
                    <w:div w:id="789973076">
                      <w:marLeft w:val="0"/>
                      <w:marRight w:val="0"/>
                      <w:marTop w:val="0"/>
                      <w:marBottom w:val="0"/>
                      <w:divBdr>
                        <w:top w:val="none" w:sz="0" w:space="0" w:color="auto"/>
                        <w:left w:val="none" w:sz="0" w:space="0" w:color="auto"/>
                        <w:bottom w:val="none" w:sz="0" w:space="0" w:color="auto"/>
                        <w:right w:val="none" w:sz="0" w:space="0" w:color="auto"/>
                      </w:divBdr>
                      <w:divsChild>
                        <w:div w:id="2115054466">
                          <w:marLeft w:val="0"/>
                          <w:marRight w:val="900"/>
                          <w:marTop w:val="0"/>
                          <w:marBottom w:val="0"/>
                          <w:divBdr>
                            <w:top w:val="none" w:sz="0" w:space="0" w:color="auto"/>
                            <w:left w:val="none" w:sz="0" w:space="0" w:color="auto"/>
                            <w:bottom w:val="none" w:sz="0" w:space="0" w:color="auto"/>
                            <w:right w:val="none" w:sz="0" w:space="0" w:color="auto"/>
                          </w:divBdr>
                          <w:divsChild>
                            <w:div w:id="8814764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782921">
      <w:bodyDiv w:val="1"/>
      <w:marLeft w:val="0"/>
      <w:marRight w:val="0"/>
      <w:marTop w:val="0"/>
      <w:marBottom w:val="0"/>
      <w:divBdr>
        <w:top w:val="none" w:sz="0" w:space="0" w:color="auto"/>
        <w:left w:val="none" w:sz="0" w:space="0" w:color="auto"/>
        <w:bottom w:val="none" w:sz="0" w:space="0" w:color="auto"/>
        <w:right w:val="none" w:sz="0" w:space="0" w:color="auto"/>
      </w:divBdr>
      <w:divsChild>
        <w:div w:id="887956725">
          <w:marLeft w:val="0"/>
          <w:marRight w:val="0"/>
          <w:marTop w:val="0"/>
          <w:marBottom w:val="0"/>
          <w:divBdr>
            <w:top w:val="none" w:sz="0" w:space="0" w:color="auto"/>
            <w:left w:val="none" w:sz="0" w:space="0" w:color="auto"/>
            <w:bottom w:val="none" w:sz="0" w:space="0" w:color="auto"/>
            <w:right w:val="none" w:sz="0" w:space="0" w:color="auto"/>
          </w:divBdr>
          <w:divsChild>
            <w:div w:id="1116950832">
              <w:marLeft w:val="0"/>
              <w:marRight w:val="0"/>
              <w:marTop w:val="0"/>
              <w:marBottom w:val="0"/>
              <w:divBdr>
                <w:top w:val="none" w:sz="0" w:space="0" w:color="auto"/>
                <w:left w:val="none" w:sz="0" w:space="0" w:color="auto"/>
                <w:bottom w:val="none" w:sz="0" w:space="0" w:color="auto"/>
                <w:right w:val="none" w:sz="0" w:space="0" w:color="auto"/>
              </w:divBdr>
              <w:divsChild>
                <w:div w:id="1585916239">
                  <w:marLeft w:val="0"/>
                  <w:marRight w:val="0"/>
                  <w:marTop w:val="0"/>
                  <w:marBottom w:val="0"/>
                  <w:divBdr>
                    <w:top w:val="none" w:sz="0" w:space="0" w:color="auto"/>
                    <w:left w:val="none" w:sz="0" w:space="0" w:color="auto"/>
                    <w:bottom w:val="none" w:sz="0" w:space="0" w:color="auto"/>
                    <w:right w:val="none" w:sz="0" w:space="0" w:color="auto"/>
                  </w:divBdr>
                  <w:divsChild>
                    <w:div w:id="998464581">
                      <w:marLeft w:val="0"/>
                      <w:marRight w:val="0"/>
                      <w:marTop w:val="0"/>
                      <w:marBottom w:val="0"/>
                      <w:divBdr>
                        <w:top w:val="none" w:sz="0" w:space="0" w:color="auto"/>
                        <w:left w:val="none" w:sz="0" w:space="0" w:color="auto"/>
                        <w:bottom w:val="none" w:sz="0" w:space="0" w:color="auto"/>
                        <w:right w:val="none" w:sz="0" w:space="0" w:color="auto"/>
                      </w:divBdr>
                      <w:divsChild>
                        <w:div w:id="1406224834">
                          <w:marLeft w:val="0"/>
                          <w:marRight w:val="900"/>
                          <w:marTop w:val="0"/>
                          <w:marBottom w:val="0"/>
                          <w:divBdr>
                            <w:top w:val="none" w:sz="0" w:space="0" w:color="auto"/>
                            <w:left w:val="none" w:sz="0" w:space="0" w:color="auto"/>
                            <w:bottom w:val="none" w:sz="0" w:space="0" w:color="auto"/>
                            <w:right w:val="none" w:sz="0" w:space="0" w:color="auto"/>
                          </w:divBdr>
                          <w:divsChild>
                            <w:div w:id="238682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887705">
      <w:bodyDiv w:val="1"/>
      <w:marLeft w:val="0"/>
      <w:marRight w:val="0"/>
      <w:marTop w:val="0"/>
      <w:marBottom w:val="0"/>
      <w:divBdr>
        <w:top w:val="none" w:sz="0" w:space="0" w:color="auto"/>
        <w:left w:val="none" w:sz="0" w:space="0" w:color="auto"/>
        <w:bottom w:val="none" w:sz="0" w:space="0" w:color="auto"/>
        <w:right w:val="none" w:sz="0" w:space="0" w:color="auto"/>
      </w:divBdr>
    </w:div>
    <w:div w:id="1831748170">
      <w:bodyDiv w:val="1"/>
      <w:marLeft w:val="0"/>
      <w:marRight w:val="0"/>
      <w:marTop w:val="0"/>
      <w:marBottom w:val="0"/>
      <w:divBdr>
        <w:top w:val="none" w:sz="0" w:space="0" w:color="auto"/>
        <w:left w:val="none" w:sz="0" w:space="0" w:color="auto"/>
        <w:bottom w:val="none" w:sz="0" w:space="0" w:color="auto"/>
        <w:right w:val="none" w:sz="0" w:space="0" w:color="auto"/>
      </w:divBdr>
    </w:div>
    <w:div w:id="1927688660">
      <w:bodyDiv w:val="1"/>
      <w:marLeft w:val="0"/>
      <w:marRight w:val="0"/>
      <w:marTop w:val="0"/>
      <w:marBottom w:val="0"/>
      <w:divBdr>
        <w:top w:val="none" w:sz="0" w:space="0" w:color="auto"/>
        <w:left w:val="none" w:sz="0" w:space="0" w:color="auto"/>
        <w:bottom w:val="none" w:sz="0" w:space="0" w:color="auto"/>
        <w:right w:val="none" w:sz="0" w:space="0" w:color="auto"/>
      </w:divBdr>
    </w:div>
    <w:div w:id="199413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Nat16</b:Tag>
    <b:SourceType>InternetSite</b:SourceType>
    <b:Guid>{1C6DC6BB-3F30-49E7-B3C6-28607C6219BF}</b:Guid>
    <b:Title>Native Species - Alder</b:Title>
    <b:InternetSiteTitle>Tree Council of Ireland</b:InternetSiteTitle>
    <b:URL>http://treecouncil.ie/project/alder/</b:URL>
    <b:YearAccessed>2016</b:YearAccessed>
    <b:MonthAccessed>March</b:MonthAccessed>
    <b:DayAccessed>1</b:DayAccessed>
    <b:RefOrder>1</b:RefOrder>
  </b:Source>
  <b:Source>
    <b:Tag>Aln16</b:Tag>
    <b:SourceType>InternetSite</b:SourceType>
    <b:Guid>{9139D303-AC7B-4CDE-BF08-314E41B82769}</b:Guid>
    <b:Title>Alnus glutinosa</b:Title>
    <b:YearAccessed>2016</b:YearAccessed>
    <b:MonthAccessed>March</b:MonthAccessed>
    <b:DayAccessed>1</b:DayAccessed>
    <b:URL>https://commons.wikimedia.org/wiki/Alnus_glutinosa</b:URL>
    <b:InternetSiteTitle>WikiMedia Commons</b:InternetSiteTitle>
    <b:RefOrder>2</b:RefOrder>
  </b:Source>
</b:Sources>
</file>

<file path=customXml/itemProps1.xml><?xml version="1.0" encoding="utf-8"?>
<ds:datastoreItem xmlns:ds="http://schemas.openxmlformats.org/officeDocument/2006/customXml" ds:itemID="{285D9D0F-7668-4E7D-A892-9356FBD2B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237</Words>
  <Characters>1353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FITZPATRICK - Student</dc:creator>
  <cp:keywords/>
  <dc:description/>
  <cp:lastModifiedBy>CHRIS FITZPATRICK - Student</cp:lastModifiedBy>
  <cp:revision>2</cp:revision>
  <dcterms:created xsi:type="dcterms:W3CDTF">2016-04-06T11:03:00Z</dcterms:created>
  <dcterms:modified xsi:type="dcterms:W3CDTF">2016-04-06T11:03:00Z</dcterms:modified>
</cp:coreProperties>
</file>