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7D14" w14:textId="2404F49B" w:rsidR="00EF129D" w:rsidRPr="004D7D12" w:rsidRDefault="00DD6FCF">
      <w:pPr>
        <w:rPr>
          <w:rFonts w:ascii="TCCC Holidays23 Curated" w:hAnsi="TCCC Holidays23 Curated"/>
        </w:rPr>
      </w:pPr>
      <w:r w:rsidRPr="004D7D12">
        <w:rPr>
          <w:rFonts w:ascii="TCCC Holidays23 Curated" w:hAnsi="TCCC Holidays23 Curated"/>
        </w:rPr>
        <w:t xml:space="preserve">-R$ 243.400,00 - </w:t>
      </w:r>
      <w:r w:rsidRPr="004D7D12">
        <w:rPr>
          <w:rFonts w:ascii="TCCC Holidays23 Curated" w:hAnsi="TCCC Holidays23 Curated"/>
        </w:rPr>
        <w:t>NOVEMBRO 2023 (META DE INCID</w:t>
      </w:r>
      <w:r w:rsidRPr="004D7D12">
        <w:rPr>
          <w:rFonts w:ascii="Cambria" w:hAnsi="Cambria" w:cs="Cambria"/>
        </w:rPr>
        <w:t>Ê</w:t>
      </w:r>
      <w:r w:rsidRPr="004D7D12">
        <w:rPr>
          <w:rFonts w:ascii="TCCC Holidays23 Curated" w:hAnsi="TCCC Holidays23 Curated"/>
        </w:rPr>
        <w:t>NCIA: 70</w:t>
      </w:r>
      <w:proofErr w:type="gramStart"/>
      <w:r w:rsidRPr="004D7D12">
        <w:rPr>
          <w:rFonts w:ascii="TCCC Holidays23 Curated" w:hAnsi="TCCC Holidays23 Curated"/>
        </w:rPr>
        <w:t>%)</w:t>
      </w:r>
      <w:r w:rsidR="00227D1E">
        <w:rPr>
          <w:rFonts w:ascii="TCCC Holidays23 Curated" w:hAnsi="TCCC Holidays23 Curated"/>
        </w:rPr>
        <w:t>-</w:t>
      </w:r>
      <w:proofErr w:type="gramEnd"/>
      <w:r w:rsidR="00227D1E">
        <w:rPr>
          <w:rFonts w:ascii="TCCC Holidays23 Curated" w:hAnsi="TCCC Holidays23 Curated"/>
        </w:rPr>
        <w:t xml:space="preserve"> </w:t>
      </w:r>
      <w:r w:rsidR="00227D1E" w:rsidRPr="00227D1E">
        <w:rPr>
          <w:rFonts w:ascii="TCCC Holidays23 Curated" w:hAnsi="TCCC Holidays23 Curated"/>
        </w:rPr>
        <w:t>franquead</w:t>
      </w:r>
      <w:r w:rsidR="00227D1E">
        <w:rPr>
          <w:rFonts w:ascii="TCCC Holidays23 Curated" w:hAnsi="TCCC Holidays23 Curated"/>
        </w:rPr>
        <w:t>o</w:t>
      </w:r>
      <w:r w:rsidRPr="004D7D12">
        <w:rPr>
          <w:rFonts w:ascii="TCCC Holidays23 Curated" w:hAnsi="TCCC Holidays23 Curated"/>
        </w:rPr>
        <w:t xml:space="preserve"> </w:t>
      </w:r>
    </w:p>
    <w:p w14:paraId="54536668" w14:textId="700BE0FB" w:rsidR="00DD6FCF" w:rsidRPr="004D7D12" w:rsidRDefault="00DD6FCF">
      <w:pPr>
        <w:rPr>
          <w:rFonts w:ascii="TCCC Holidays23 Narrow" w:hAnsi="TCCC Holidays23 Narrow"/>
        </w:rPr>
      </w:pPr>
      <w:r w:rsidRPr="004D7D12">
        <w:rPr>
          <w:rFonts w:ascii="TCCC Holidays23 Narrow" w:hAnsi="TCCC Holidays23 Narrow"/>
        </w:rPr>
        <w:t>-R$ 243.400,00 - NOVEMBRO 2023 (META DE INCID</w:t>
      </w:r>
      <w:r w:rsidRPr="004D7D12">
        <w:rPr>
          <w:rFonts w:ascii="Cambria" w:hAnsi="Cambria" w:cs="Cambria"/>
        </w:rPr>
        <w:t>Ê</w:t>
      </w:r>
      <w:r w:rsidRPr="004D7D12">
        <w:rPr>
          <w:rFonts w:ascii="TCCC Holidays23 Narrow" w:hAnsi="TCCC Holidays23 Narrow"/>
        </w:rPr>
        <w:t>NCIA: 70%)</w:t>
      </w:r>
    </w:p>
    <w:p w14:paraId="5426C92A" w14:textId="62D82C9D" w:rsidR="00DD6FCF" w:rsidRPr="004D7D12" w:rsidRDefault="00DD6FCF">
      <w:pPr>
        <w:rPr>
          <w:rFonts w:ascii="TCCC Holidays23 Normal" w:hAnsi="TCCC Holidays23 Normal"/>
        </w:rPr>
      </w:pPr>
      <w:r w:rsidRPr="004D7D12">
        <w:rPr>
          <w:rFonts w:ascii="TCCC Holidays23 Normal" w:hAnsi="TCCC Holidays23 Normal"/>
        </w:rPr>
        <w:t>-R$ 243.400,00 - NOVEMBRO 2023 (META DE INCID</w:t>
      </w:r>
      <w:r w:rsidRPr="004D7D12">
        <w:rPr>
          <w:rFonts w:ascii="Cambria" w:hAnsi="Cambria" w:cs="Cambria"/>
        </w:rPr>
        <w:t>Ê</w:t>
      </w:r>
      <w:r w:rsidRPr="004D7D12">
        <w:rPr>
          <w:rFonts w:ascii="TCCC Holidays23 Normal" w:hAnsi="TCCC Holidays23 Normal"/>
        </w:rPr>
        <w:t>NCIA: 70%)</w:t>
      </w:r>
      <w:r w:rsidR="004D7D12">
        <w:rPr>
          <w:rFonts w:ascii="TCCC Holidays23 Normal" w:hAnsi="TCCC Holidays23 Normal"/>
        </w:rPr>
        <w:t xml:space="preserve"> - franqueado</w:t>
      </w:r>
    </w:p>
    <w:p w14:paraId="1E693F08" w14:textId="08FC9C37" w:rsidR="00DD6FCF" w:rsidRPr="004D7D12" w:rsidRDefault="00DD6FCF">
      <w:pPr>
        <w:rPr>
          <w:rFonts w:ascii="TCCC Unity" w:hAnsi="TCCC Unity"/>
        </w:rPr>
      </w:pPr>
      <w:r w:rsidRPr="004D7D12">
        <w:rPr>
          <w:rFonts w:ascii="TCCC Unity" w:hAnsi="TCCC Unity"/>
        </w:rPr>
        <w:t>-R$ 243.400,00 - NOVEMBRO 2023 (META DE INCIDÊNCIA: 70%)</w:t>
      </w:r>
      <w:r w:rsidRPr="004D7D12">
        <w:rPr>
          <w:rFonts w:ascii="TCCC Unity" w:hAnsi="TCCC Unity"/>
        </w:rPr>
        <w:t xml:space="preserve"> -</w:t>
      </w:r>
      <w:r w:rsidR="00227D1E" w:rsidRPr="00227D1E">
        <w:rPr>
          <w:rFonts w:ascii="TCCC Unity" w:hAnsi="TCCC Unity"/>
        </w:rPr>
        <w:t xml:space="preserve"> - Franqueado</w:t>
      </w:r>
      <w:r w:rsidRPr="004D7D12">
        <w:rPr>
          <w:rFonts w:ascii="TCCC Unity" w:hAnsi="TCCC Unity"/>
        </w:rPr>
        <w:t xml:space="preserve"> </w:t>
      </w:r>
    </w:p>
    <w:p w14:paraId="44DBF0D7" w14:textId="5EFA1E7E" w:rsidR="00DD6FCF" w:rsidRPr="00DD6FCF" w:rsidRDefault="00DD6FCF">
      <w:pPr>
        <w:rPr>
          <w:rFonts w:ascii="TCCC Unity Black" w:hAnsi="TCCC Unity Black"/>
        </w:rPr>
      </w:pPr>
      <w:r w:rsidRPr="00DD6FCF">
        <w:rPr>
          <w:rFonts w:ascii="TCCC Unity Black" w:hAnsi="TCCC Unity Black"/>
        </w:rPr>
        <w:t>-R$ 243.400,00 - NOVEMBRO 2023 (META DE INCIDÊNCIA: 70%)</w:t>
      </w:r>
      <w:r w:rsidR="00227D1E" w:rsidRPr="00227D1E">
        <w:rPr>
          <w:rFonts w:ascii="TCCC Unity Black" w:hAnsi="TCCC Unity Black"/>
        </w:rPr>
        <w:t xml:space="preserve"> - Franqueado</w:t>
      </w:r>
    </w:p>
    <w:p w14:paraId="7E29D1E8" w14:textId="311A6F4B" w:rsidR="00DD6FCF" w:rsidRPr="00DD6FCF" w:rsidRDefault="00DD6FCF">
      <w:pPr>
        <w:rPr>
          <w:rFonts w:ascii="TCCC-UnityCondensed" w:hAnsi="TCCC-UnityCondensed"/>
        </w:rPr>
      </w:pPr>
      <w:r w:rsidRPr="00DD6FCF">
        <w:rPr>
          <w:rFonts w:ascii="TCCC-UnityCondensed" w:hAnsi="TCCC-UnityCondensed"/>
        </w:rPr>
        <w:t>-R$ 243.400,00 - NOVEMBRO 2023 (META DE INCIDÊNCIA: 70%)</w:t>
      </w:r>
      <w:r w:rsidR="00227D1E">
        <w:rPr>
          <w:rFonts w:ascii="TCCC-UnityCondensed" w:hAnsi="TCCC-UnityCondensed"/>
        </w:rPr>
        <w:t xml:space="preserve"> - Franqueado</w:t>
      </w:r>
    </w:p>
    <w:p w14:paraId="2FC2B5B1" w14:textId="7F318EFD" w:rsidR="00DD6FCF" w:rsidRPr="004D7D12" w:rsidRDefault="00DD6FCF">
      <w:pPr>
        <w:rPr>
          <w:rFonts w:ascii="TCCC-UnityHeadline" w:hAnsi="TCCC-UnityHeadline"/>
        </w:rPr>
      </w:pPr>
      <w:r w:rsidRPr="004D7D12">
        <w:rPr>
          <w:rFonts w:ascii="TCCC-UnityHeadline" w:hAnsi="TCCC-UnityHeadline"/>
        </w:rPr>
        <w:t>-R$ 243.400,00 - NOVEMBRO 2023 (META DE INCIDÊNCIA: 70%)</w:t>
      </w:r>
    </w:p>
    <w:p w14:paraId="72265CD0" w14:textId="442EA937" w:rsidR="00DD6FCF" w:rsidRPr="004D7D12" w:rsidRDefault="00DD6FCF">
      <w:pPr>
        <w:rPr>
          <w:rFonts w:ascii="TCCC-UnityText" w:hAnsi="TCCC-UnityText"/>
        </w:rPr>
      </w:pPr>
      <w:r w:rsidRPr="004D7D12">
        <w:rPr>
          <w:rFonts w:ascii="TCCC-UnityText" w:hAnsi="TCCC-UnityText"/>
        </w:rPr>
        <w:t>-R$ 243.400,00 - NOVEMBRO 2023 (META DE INCIDÊNCIA: 70%)</w:t>
      </w:r>
    </w:p>
    <w:p w14:paraId="5072F89F" w14:textId="77777777" w:rsidR="004D7D12" w:rsidRPr="00DD6FCF" w:rsidRDefault="004D7D12">
      <w:pPr>
        <w:rPr>
          <w:rFonts w:ascii="TCCC-UnityText" w:hAnsi="TCCC-UnityText"/>
        </w:rPr>
      </w:pPr>
    </w:p>
    <w:sectPr w:rsidR="004D7D12" w:rsidRPr="00DD6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CCC Holidays23 Curated">
    <w:panose1 w:val="02020806070600020401"/>
    <w:charset w:val="00"/>
    <w:family w:val="roman"/>
    <w:notTrueType/>
    <w:pitch w:val="variable"/>
    <w:sig w:usb0="8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CC Holidays23 Narrow">
    <w:panose1 w:val="02020806070600020401"/>
    <w:charset w:val="00"/>
    <w:family w:val="roman"/>
    <w:notTrueType/>
    <w:pitch w:val="variable"/>
    <w:sig w:usb0="80000003" w:usb1="0000000A" w:usb2="00000000" w:usb3="00000000" w:csb0="00000001" w:csb1="00000000"/>
  </w:font>
  <w:font w:name="TCCC Holidays23 Normal">
    <w:panose1 w:val="02020804070600020401"/>
    <w:charset w:val="00"/>
    <w:family w:val="roman"/>
    <w:notTrueType/>
    <w:pitch w:val="variable"/>
    <w:sig w:usb0="80000003" w:usb1="0000000A" w:usb2="00000000" w:usb3="00000000" w:csb0="00000001" w:csb1="00000000"/>
  </w:font>
  <w:font w:name="TCCC Unity">
    <w:panose1 w:val="020B0805030303020204"/>
    <w:charset w:val="00"/>
    <w:family w:val="swiss"/>
    <w:pitch w:val="variable"/>
    <w:sig w:usb0="20000287" w:usb1="00000003" w:usb2="00000000" w:usb3="00000000" w:csb0="0000019F" w:csb1="00000000"/>
  </w:font>
  <w:font w:name="TCCC Unity Black">
    <w:panose1 w:val="020B0A05030303020204"/>
    <w:charset w:val="00"/>
    <w:family w:val="swiss"/>
    <w:pitch w:val="variable"/>
    <w:sig w:usb0="20000287" w:usb1="00000003" w:usb2="00000000" w:usb3="00000000" w:csb0="0000019F" w:csb1="00000000"/>
  </w:font>
  <w:font w:name="TCCC-UnityCondensed">
    <w:panose1 w:val="00000700000000000000"/>
    <w:charset w:val="00"/>
    <w:family w:val="auto"/>
    <w:pitch w:val="variable"/>
    <w:sig w:usb0="20000007" w:usb1="00000003" w:usb2="00000000" w:usb3="00000000" w:csb0="00000193" w:csb1="00000000"/>
  </w:font>
  <w:font w:name="TCCC-UnityHeadline">
    <w:panose1 w:val="020B0805030303020204"/>
    <w:charset w:val="00"/>
    <w:family w:val="swiss"/>
    <w:pitch w:val="variable"/>
    <w:sig w:usb0="20000007" w:usb1="00000003" w:usb2="00000000" w:usb3="00000000" w:csb0="00000193" w:csb1="00000000"/>
  </w:font>
  <w:font w:name="TCCC-UnityText">
    <w:panose1 w:val="020B0805030303020204"/>
    <w:charset w:val="00"/>
    <w:family w:val="swiss"/>
    <w:pitch w:val="variable"/>
    <w:sig w:usb0="20000007" w:usb1="00000003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CF"/>
    <w:rsid w:val="00227D1E"/>
    <w:rsid w:val="004D7D12"/>
    <w:rsid w:val="00B272CE"/>
    <w:rsid w:val="00DD6FCF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4F83"/>
  <w15:chartTrackingRefBased/>
  <w15:docId w15:val="{1000B0AF-C4BE-40CA-8D00-E6E3ECE2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F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F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F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Luiz de Melo | Ipanema Rolamentos</dc:creator>
  <cp:keywords/>
  <dc:description/>
  <cp:lastModifiedBy>Fábio Luiz de Melo | Ipanema Rolamentos</cp:lastModifiedBy>
  <cp:revision>1</cp:revision>
  <dcterms:created xsi:type="dcterms:W3CDTF">2025-06-12T18:47:00Z</dcterms:created>
  <dcterms:modified xsi:type="dcterms:W3CDTF">2025-06-12T19:11:00Z</dcterms:modified>
</cp:coreProperties>
</file>