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31D1" w14:textId="765CAD19" w:rsidR="00FB44BF" w:rsidRPr="00FB44BF" w:rsidRDefault="00FB44BF" w:rsidP="00FB44BF">
      <w:pPr>
        <w:pStyle w:val="NormalWeb"/>
        <w:jc w:val="center"/>
        <w:rPr>
          <w:b/>
          <w:bCs/>
          <w:lang w:val="pt-BR"/>
        </w:rPr>
      </w:pPr>
      <w:r w:rsidRPr="00FB44BF">
        <w:rPr>
          <w:b/>
          <w:bCs/>
          <w:lang w:val="pt-BR"/>
        </w:rPr>
        <w:t>Case Mottu-e</w:t>
      </w:r>
    </w:p>
    <w:p w14:paraId="4A006C46" w14:textId="14DAE685" w:rsidR="00FE7EC0" w:rsidRDefault="00FE7EC0" w:rsidP="00FE7EC0">
      <w:pPr>
        <w:pStyle w:val="NormalWeb"/>
        <w:rPr>
          <w:lang w:val="pt-BR"/>
        </w:rPr>
      </w:pPr>
      <w:r>
        <w:rPr>
          <w:lang w:val="pt-BR"/>
        </w:rPr>
        <w:t>A Mottu é uma empresa que está em constante evolução e segue revolucionando o mercado de mobilidade na América Latina. Seguindo esse mantra, apresentamos ao mercado brasileiro a primeira moto elétrica projetada para longas distâncias, e não para micro mobilidade.</w:t>
      </w:r>
    </w:p>
    <w:p w14:paraId="557582C4" w14:textId="3EB2DB7A" w:rsidR="00FE7EC0" w:rsidRDefault="00FE7EC0" w:rsidP="00FE7EC0">
      <w:pPr>
        <w:pStyle w:val="NormalWeb"/>
        <w:rPr>
          <w:lang w:val="pt-BR"/>
        </w:rPr>
      </w:pPr>
      <w:r w:rsidRPr="00FE7EC0">
        <w:rPr>
          <w:lang w:val="pt-BR"/>
        </w:rPr>
        <w:t xml:space="preserve">Como vocês já sabem, hoje temos 3 produtos disponíveis para os nossos clientes: Pop; Sport; e Mottu-e. </w:t>
      </w:r>
      <w:r>
        <w:rPr>
          <w:lang w:val="pt-BR"/>
        </w:rPr>
        <w:t>Porém a</w:t>
      </w:r>
      <w:r w:rsidRPr="00FE7EC0">
        <w:rPr>
          <w:lang w:val="pt-BR"/>
        </w:rPr>
        <w:t xml:space="preserve"> Mottu-e</w:t>
      </w:r>
      <w:r>
        <w:rPr>
          <w:lang w:val="pt-BR"/>
        </w:rPr>
        <w:t>,</w:t>
      </w:r>
      <w:r w:rsidRPr="00FE7EC0">
        <w:rPr>
          <w:lang w:val="pt-BR"/>
        </w:rPr>
        <w:t xml:space="preserve"> nossa scooter elétrica </w:t>
      </w:r>
      <w:r>
        <w:rPr>
          <w:lang w:val="pt-BR"/>
        </w:rPr>
        <w:t>é um desafio totalmente novo para o nosso time.</w:t>
      </w:r>
    </w:p>
    <w:p w14:paraId="6A18058D" w14:textId="64F60982" w:rsidR="00FE7EC0" w:rsidRPr="00FE7EC0" w:rsidRDefault="00FE7EC0" w:rsidP="00FE7EC0">
      <w:pPr>
        <w:pStyle w:val="NormalWeb"/>
        <w:rPr>
          <w:lang w:val="pt-BR"/>
        </w:rPr>
      </w:pPr>
      <w:r w:rsidRPr="00FE7EC0">
        <w:rPr>
          <w:lang w:val="pt-BR"/>
        </w:rPr>
        <w:t>Nosso objetivo até o final do ano é chegar em 2000 Mottu-e alugadas na rua. Mas, para tal, precisamos também escalonar toda a nossa infraestrutura de trocas de baterias. Afinal, os únicos "postos de abastecimentos" que esses clientes terão serão as nossas bases de troca de bateria</w:t>
      </w:r>
      <w:r>
        <w:rPr>
          <w:lang w:val="pt-BR"/>
        </w:rPr>
        <w:t>.</w:t>
      </w:r>
      <w:r w:rsidRPr="00FE7EC0">
        <w:rPr>
          <w:lang w:val="pt-BR"/>
        </w:rPr>
        <w:t> </w:t>
      </w:r>
    </w:p>
    <w:p w14:paraId="4B2286B6" w14:textId="5C787986" w:rsidR="00FE7EC0" w:rsidRDefault="00FE7EC0" w:rsidP="00FE7EC0">
      <w:pPr>
        <w:pStyle w:val="NormalWeb"/>
        <w:rPr>
          <w:lang w:val="pt-BR"/>
        </w:rPr>
      </w:pPr>
      <w:r w:rsidRPr="00FE7EC0">
        <w:rPr>
          <w:lang w:val="pt-BR"/>
        </w:rPr>
        <w:t xml:space="preserve">O desafio é simples: encontrar a disposição geográfica ideal </w:t>
      </w:r>
      <w:r w:rsidR="00FB44BF">
        <w:rPr>
          <w:lang w:val="pt-BR"/>
        </w:rPr>
        <w:t xml:space="preserve">para os 10 </w:t>
      </w:r>
      <w:r w:rsidRPr="00FE7EC0">
        <w:rPr>
          <w:lang w:val="pt-BR"/>
        </w:rPr>
        <w:t>pontos de troca de baterias ao longo da grande São Paulo de forma a atender 100% dos nossos clientes</w:t>
      </w:r>
      <w:r w:rsidR="00FB44BF">
        <w:rPr>
          <w:lang w:val="pt-BR"/>
        </w:rPr>
        <w:t xml:space="preserve"> atuais</w:t>
      </w:r>
      <w:r w:rsidRPr="00FE7EC0">
        <w:rPr>
          <w:lang w:val="pt-BR"/>
        </w:rPr>
        <w:t>, sem que a autonomia das baterias sejam um impeditivo deles completarem sua jornada de trabalho.</w:t>
      </w:r>
    </w:p>
    <w:p w14:paraId="631B1A9A" w14:textId="5D674DB3" w:rsidR="00FE7EC0" w:rsidRDefault="00FE7EC0" w:rsidP="00FE7EC0">
      <w:pPr>
        <w:pStyle w:val="NormalWeb"/>
        <w:rPr>
          <w:lang w:val="pt-BR"/>
        </w:rPr>
      </w:pPr>
      <w:r>
        <w:rPr>
          <w:lang w:val="pt-BR"/>
        </w:rPr>
        <w:t xml:space="preserve">Abaixo disponibilizamos todas as informações necessárias para cumprimento do desafio, bem como um base de dados com informações mais detalhadas </w:t>
      </w:r>
      <w:r w:rsidR="00BE37A4">
        <w:rPr>
          <w:lang w:val="pt-BR"/>
        </w:rPr>
        <w:t xml:space="preserve">do uso da moto por cada um </w:t>
      </w:r>
      <w:r>
        <w:rPr>
          <w:lang w:val="pt-BR"/>
        </w:rPr>
        <w:t>dos nossos clientes.</w:t>
      </w:r>
    </w:p>
    <w:p w14:paraId="06868D31" w14:textId="62BB6BC6" w:rsidR="00FE7EC0" w:rsidRPr="00FE7EC0" w:rsidRDefault="00FE7EC0" w:rsidP="00FE7EC0">
      <w:pPr>
        <w:pStyle w:val="NormalWeb"/>
        <w:rPr>
          <w:lang w:val="pt-BR"/>
        </w:rPr>
      </w:pPr>
      <w:r w:rsidRPr="00FE7EC0">
        <w:rPr>
          <w:lang w:val="pt-BR"/>
        </w:rPr>
        <w:t>Informações:</w:t>
      </w:r>
      <w:r w:rsidRPr="00FE7EC0">
        <w:rPr>
          <w:lang w:val="pt-BR"/>
        </w:rPr>
        <w:br/>
        <w:t>- Média diária de rodagem por cliente: 150km por dia</w:t>
      </w:r>
      <w:r w:rsidRPr="00FE7EC0">
        <w:rPr>
          <w:lang w:val="pt-BR"/>
        </w:rPr>
        <w:br/>
        <w:t>- Tempo de carregamento de 1 bateria: 2h30</w:t>
      </w:r>
      <w:r w:rsidRPr="00FE7EC0">
        <w:rPr>
          <w:lang w:val="pt-BR"/>
        </w:rPr>
        <w:br/>
        <w:t xml:space="preserve">- Capacidade máxima de baterias por swap </w:t>
      </w:r>
      <w:proofErr w:type="spellStart"/>
      <w:r w:rsidRPr="00FE7EC0">
        <w:rPr>
          <w:lang w:val="pt-BR"/>
        </w:rPr>
        <w:t>station</w:t>
      </w:r>
      <w:proofErr w:type="spellEnd"/>
      <w:r w:rsidRPr="00FE7EC0">
        <w:rPr>
          <w:lang w:val="pt-BR"/>
        </w:rPr>
        <w:t>: 30 (carregam simultaneamente)</w:t>
      </w:r>
      <w:r w:rsidRPr="00FE7EC0">
        <w:rPr>
          <w:lang w:val="pt-BR"/>
        </w:rPr>
        <w:br/>
        <w:t>- # de baterias por moto: 2 (o cliente pode trocar 1 ou 2 de uma vez)</w:t>
      </w:r>
      <w:r w:rsidRPr="00FE7EC0">
        <w:rPr>
          <w:lang w:val="pt-BR"/>
        </w:rPr>
        <w:br/>
        <w:t>- Autonomia de cada bateria: 100km</w:t>
      </w:r>
      <w:r w:rsidRPr="00FE7EC0">
        <w:rPr>
          <w:lang w:val="pt-BR"/>
        </w:rPr>
        <w:br/>
        <w:t>- # de motos rodando: 200 motos</w:t>
      </w:r>
    </w:p>
    <w:p w14:paraId="05959295" w14:textId="77777777" w:rsidR="00E63387" w:rsidRPr="00FE7EC0" w:rsidRDefault="00E63387">
      <w:pPr>
        <w:rPr>
          <w:lang w:val="pt-BR"/>
        </w:rPr>
      </w:pPr>
    </w:p>
    <w:sectPr w:rsidR="00E63387" w:rsidRPr="00FE7EC0" w:rsidSect="00EC6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0"/>
    <w:rsid w:val="00096B89"/>
    <w:rsid w:val="005C6570"/>
    <w:rsid w:val="00BE37A4"/>
    <w:rsid w:val="00E63387"/>
    <w:rsid w:val="00EC623C"/>
    <w:rsid w:val="00FB44BF"/>
    <w:rsid w:val="00F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5804"/>
  <w15:chartTrackingRefBased/>
  <w15:docId w15:val="{C97A60D9-DCF3-4841-B143-8D49C88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ferrarini</dc:creator>
  <cp:keywords/>
  <dc:description/>
  <cp:lastModifiedBy>Brian Lucas Ripper</cp:lastModifiedBy>
  <cp:revision>2</cp:revision>
  <dcterms:created xsi:type="dcterms:W3CDTF">2023-03-24T13:48:00Z</dcterms:created>
  <dcterms:modified xsi:type="dcterms:W3CDTF">2023-03-24T13:48:00Z</dcterms:modified>
</cp:coreProperties>
</file>