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color w:val="ffffff"/>
          <w:shd w:fill="ef4444" w:val="clear"/>
        </w:rPr>
      </w:pPr>
      <w:r w:rsidDel="00000000" w:rsidR="00000000" w:rsidRPr="00000000">
        <w:rPr>
          <w:color w:val="ffffff"/>
          <w:shd w:fill="ef4444" w:val="clear"/>
          <w:rtl w:val="0"/>
        </w:rPr>
        <w:t xml:space="preserve">Cerca Frutti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ef4444"/>
          <w:highlight w:val="white"/>
        </w:rPr>
      </w:pPr>
      <w:r w:rsidDel="00000000" w:rsidR="00000000" w:rsidRPr="00000000">
        <w:rPr>
          <w:color w:val="ffffff"/>
          <w:shd w:fill="ef4444" w:val="clear"/>
          <w:rtl w:val="0"/>
        </w:rPr>
        <w:t xml:space="preserve">START </w:t>
      </w:r>
      <w:r w:rsidDel="00000000" w:rsidR="00000000" w:rsidRPr="00000000">
        <w:rPr>
          <w:color w:val="ef4444"/>
          <w:highlight w:val="white"/>
          <w:rtl w:val="0"/>
        </w:rPr>
        <w:t xml:space="preserve">0.0s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50" w:right="150" w:firstLine="0"/>
        <w:rPr>
          <w:b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Timer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3.0s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Auto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Istruzioni:</w:t>
      </w:r>
      <w:r w:rsidDel="00000000" w:rsidR="00000000" w:rsidRPr="00000000">
        <w:rPr>
          <w:rtl w:val="0"/>
        </w:rPr>
        <w:t xml:space="preserve"> Premi </w:t>
      </w: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per iniziare, poi seleziona solo i </w:t>
      </w:r>
      <w:r w:rsidDel="00000000" w:rsidR="00000000" w:rsidRPr="00000000">
        <w:rPr>
          <w:b w:val="1"/>
          <w:rtl w:val="0"/>
        </w:rPr>
        <w:t xml:space="preserve">frutti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Ripeti TERMINA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