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komjl2bzuuy" w:id="0"/>
      <w:bookmarkEnd w:id="0"/>
      <w:r w:rsidDel="00000000" w:rsidR="00000000" w:rsidRPr="00000000">
        <w:rPr>
          <w:rtl w:val="0"/>
        </w:rPr>
        <w:t xml:space="preserve">ordina lettere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dl73ytlerdl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13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ordina lettere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mbno0x7eoal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bynqvolmsra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c0uq6lmnsdh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https://assistivetech.it/training_cognitivo/[categoria]/ordina</w:t>
        </w:r>
      </w:hyperlink>
      <w:r w:rsidDel="00000000" w:rsidR="00000000" w:rsidRPr="00000000">
        <w:rPr>
          <w:rtl w:val="0"/>
        </w:rPr>
        <w:t xml:space="preserve"> lettere/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1chxj4m8i3j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ordi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