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E2" w:rsidRPr="00627624" w:rsidRDefault="00D60B21">
      <w:pPr>
        <w:rPr>
          <w:rFonts w:ascii="Times New Roman" w:hAnsi="Times New Roman" w:cs="Times New Roman"/>
          <w:b/>
          <w:sz w:val="40"/>
        </w:rPr>
      </w:pPr>
      <w:r w:rsidRPr="00627624">
        <w:rPr>
          <w:rFonts w:ascii="Times New Roman" w:hAnsi="Times New Roman" w:cs="Times New Roman"/>
          <w:b/>
          <w:sz w:val="40"/>
        </w:rPr>
        <w:t>ANALYSIS OF REVIEWS</w:t>
      </w:r>
    </w:p>
    <w:p w:rsidR="00D60B21" w:rsidRPr="00627624" w:rsidRDefault="00D60B21" w:rsidP="00D6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27624">
        <w:rPr>
          <w:rFonts w:ascii="Times New Roman" w:eastAsia="Times New Roman" w:hAnsi="Times New Roman" w:cs="Times New Roman"/>
          <w:color w:val="212121"/>
          <w:sz w:val="24"/>
          <w:szCs w:val="24"/>
        </w:rPr>
        <w:t>We used Sentiment Intensity Analyzer to categorize the reviews as ‘Good’ or ‘bad’ based on the</w:t>
      </w:r>
      <w:r w:rsidR="00627624">
        <w:rPr>
          <w:rFonts w:ascii="Times New Roman" w:eastAsia="Times New Roman" w:hAnsi="Times New Roman" w:cs="Times New Roman"/>
          <w:color w:val="212121"/>
          <w:sz w:val="24"/>
          <w:szCs w:val="24"/>
        </w:rPr>
        <w:t>ir</w:t>
      </w:r>
      <w:r w:rsidRPr="0062762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sentiment scores. </w:t>
      </w:r>
    </w:p>
    <w:p w:rsidR="00D60B21" w:rsidRPr="00627624" w:rsidRDefault="00D60B21" w:rsidP="00D6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27624">
        <w:rPr>
          <w:rFonts w:ascii="Times New Roman" w:eastAsia="Times New Roman" w:hAnsi="Times New Roman" w:cs="Times New Roman"/>
          <w:color w:val="212121"/>
          <w:sz w:val="24"/>
          <w:szCs w:val="24"/>
        </w:rPr>
        <w:t>Good score = &gt; 0.5</w:t>
      </w:r>
    </w:p>
    <w:p w:rsidR="00D60B21" w:rsidRPr="00627624" w:rsidRDefault="00D60B21" w:rsidP="00D6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27624">
        <w:rPr>
          <w:rFonts w:ascii="Times New Roman" w:eastAsia="Times New Roman" w:hAnsi="Times New Roman" w:cs="Times New Roman"/>
          <w:color w:val="212121"/>
          <w:sz w:val="24"/>
          <w:szCs w:val="24"/>
        </w:rPr>
        <w:t>Bad score &lt; 0.5</w:t>
      </w:r>
    </w:p>
    <w:p w:rsidR="00D60B21" w:rsidRPr="00D60B21" w:rsidRDefault="00D60B21" w:rsidP="00D6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412872" w:rsidRPr="00627624" w:rsidRDefault="00D60B21">
      <w:p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drawing>
          <wp:inline distT="0" distB="0" distL="0" distR="0" wp14:anchorId="2B9B55A9" wp14:editId="772B130B">
            <wp:extent cx="3875416" cy="996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416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C" w:rsidRPr="00627624" w:rsidRDefault="000C3EEC">
      <w:pPr>
        <w:rPr>
          <w:rFonts w:ascii="Times New Roman" w:hAnsi="Times New Roman" w:cs="Times New Roman"/>
        </w:rPr>
      </w:pPr>
    </w:p>
    <w:p w:rsidR="00412872" w:rsidRPr="00627624" w:rsidRDefault="00D60B21">
      <w:pPr>
        <w:rPr>
          <w:rFonts w:ascii="Times New Roman" w:hAnsi="Times New Roman" w:cs="Times New Roman"/>
          <w:b/>
          <w:sz w:val="28"/>
        </w:rPr>
      </w:pPr>
      <w:r w:rsidRPr="00627624">
        <w:rPr>
          <w:rFonts w:ascii="Times New Roman" w:hAnsi="Times New Roman" w:cs="Times New Roman"/>
          <w:b/>
          <w:sz w:val="28"/>
        </w:rPr>
        <w:t xml:space="preserve">Machine Learning Models </w:t>
      </w:r>
    </w:p>
    <w:p w:rsidR="00D60B21" w:rsidRPr="00627624" w:rsidRDefault="000C3EEC" w:rsidP="00D60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t>Random Forest Model</w:t>
      </w:r>
    </w:p>
    <w:p w:rsidR="000C3EEC" w:rsidRDefault="000C3EEC" w:rsidP="00D60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t xml:space="preserve">Logistic Regression Model </w:t>
      </w:r>
    </w:p>
    <w:p w:rsidR="000C7722" w:rsidRPr="00627624" w:rsidRDefault="000C7722" w:rsidP="000C7722">
      <w:pPr>
        <w:pStyle w:val="ListParagraph"/>
        <w:rPr>
          <w:rFonts w:ascii="Times New Roman" w:hAnsi="Times New Roman" w:cs="Times New Roman"/>
        </w:rPr>
      </w:pPr>
    </w:p>
    <w:p w:rsidR="000C7722" w:rsidRDefault="00027CDB" w:rsidP="000C7722">
      <w:pPr>
        <w:pStyle w:val="ListParagraph"/>
        <w:numPr>
          <w:ilvl w:val="0"/>
          <w:numId w:val="5"/>
        </w:numPr>
        <w:rPr>
          <w:noProof/>
        </w:rPr>
      </w:pPr>
      <w:r w:rsidRPr="000C7722">
        <w:rPr>
          <w:rFonts w:ascii="Segoe UI" w:hAnsi="Segoe UI" w:cs="Segoe UI"/>
          <w:color w:val="1F2328"/>
          <w:shd w:val="clear" w:color="auto" w:fill="FFFFFF"/>
        </w:rPr>
        <w:t>For our y variable(target), we have a very imbalanced sample. The value count is shown below;</w:t>
      </w:r>
      <w:r w:rsidR="000C7722" w:rsidRPr="000C7722">
        <w:rPr>
          <w:noProof/>
        </w:rPr>
        <w:t xml:space="preserve"> </w:t>
      </w:r>
    </w:p>
    <w:p w:rsidR="00027CDB" w:rsidRPr="000C7722" w:rsidRDefault="000C7722" w:rsidP="000C7722">
      <w:pPr>
        <w:rPr>
          <w:rFonts w:ascii="Segoe UI" w:hAnsi="Segoe UI" w:cs="Segoe UI"/>
          <w:color w:val="1F2328"/>
          <w:shd w:val="clear" w:color="auto" w:fill="FFFFFF"/>
        </w:rPr>
      </w:pPr>
      <w:r w:rsidRPr="000C7722">
        <w:rPr>
          <w:shd w:val="clear" w:color="auto" w:fill="FFFFFF"/>
        </w:rPr>
        <w:drawing>
          <wp:inline distT="0" distB="0" distL="0" distR="0" wp14:anchorId="7CBE8236" wp14:editId="362D7E52">
            <wp:extent cx="1959480" cy="740248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7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DB" w:rsidRDefault="00027CDB" w:rsidP="00027CD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>
            <wp:extent cx="2792186" cy="207969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rget 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93" cy="20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22">
        <w:rPr>
          <w:rFonts w:ascii="Segoe UI" w:hAnsi="Segoe UI" w:cs="Segoe UI"/>
          <w:color w:val="1F2328"/>
          <w:shd w:val="clear" w:color="auto" w:fill="FFFFFF"/>
        </w:rPr>
        <w:t xml:space="preserve">    </w:t>
      </w:r>
    </w:p>
    <w:p w:rsidR="00027CDB" w:rsidRPr="00027CDB" w:rsidRDefault="00027CDB" w:rsidP="00027CDB">
      <w:pPr>
        <w:rPr>
          <w:rFonts w:ascii="Times New Roman" w:hAnsi="Times New Roman" w:cs="Times New Roman"/>
        </w:rPr>
      </w:pPr>
    </w:p>
    <w:p w:rsidR="000C3EEC" w:rsidRPr="00627624" w:rsidRDefault="000C3EEC" w:rsidP="000C3EEC">
      <w:pPr>
        <w:rPr>
          <w:rFonts w:ascii="Times New Roman" w:hAnsi="Times New Roman" w:cs="Times New Roman"/>
          <w:b/>
          <w:sz w:val="32"/>
        </w:rPr>
      </w:pPr>
      <w:r w:rsidRPr="00627624">
        <w:rPr>
          <w:rFonts w:ascii="Times New Roman" w:hAnsi="Times New Roman" w:cs="Times New Roman"/>
          <w:b/>
          <w:sz w:val="32"/>
        </w:rPr>
        <w:t>Random Forest Model</w:t>
      </w:r>
    </w:p>
    <w:p w:rsidR="000C3EEC" w:rsidRPr="00627624" w:rsidRDefault="000C3EEC" w:rsidP="000C3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t xml:space="preserve">Predictions using </w:t>
      </w:r>
      <w:r w:rsidR="00627624" w:rsidRPr="00627624">
        <w:rPr>
          <w:rFonts w:ascii="Times New Roman" w:hAnsi="Times New Roman" w:cs="Times New Roman"/>
        </w:rPr>
        <w:t xml:space="preserve">training and testing data to display Accuracy, F1-Score and precision of the sentiment classifiers </w:t>
      </w: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drawing>
          <wp:inline distT="0" distB="0" distL="0" distR="0" wp14:anchorId="2125AC8E" wp14:editId="2C421219">
            <wp:extent cx="2482008" cy="1066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008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</w:rPr>
      </w:pPr>
    </w:p>
    <w:p w:rsidR="000C3EEC" w:rsidRPr="00627624" w:rsidRDefault="000C3EEC" w:rsidP="000C3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lastRenderedPageBreak/>
        <w:t xml:space="preserve">Confusion Matrix </w:t>
      </w: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  <w:noProof/>
        </w:rPr>
        <w:drawing>
          <wp:inline distT="0" distB="0" distL="0" distR="0">
            <wp:extent cx="3635829" cy="30187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om forest model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97" cy="30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</w:rPr>
      </w:pP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</w:rPr>
      </w:pP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</w:rPr>
      </w:pP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</w:rPr>
      </w:pP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  <w:b/>
          <w:sz w:val="32"/>
        </w:rPr>
      </w:pPr>
      <w:r w:rsidRPr="00627624">
        <w:rPr>
          <w:rFonts w:ascii="Times New Roman" w:hAnsi="Times New Roman" w:cs="Times New Roman"/>
          <w:b/>
          <w:sz w:val="32"/>
        </w:rPr>
        <w:t>Logistic Regression Model</w:t>
      </w:r>
      <w:r w:rsidR="00FF0F68">
        <w:rPr>
          <w:rFonts w:ascii="Times New Roman" w:hAnsi="Times New Roman" w:cs="Times New Roman"/>
          <w:b/>
          <w:sz w:val="32"/>
        </w:rPr>
        <w:t xml:space="preserve"> (LR)</w:t>
      </w:r>
    </w:p>
    <w:p w:rsidR="000C3EEC" w:rsidRPr="00627624" w:rsidRDefault="000C3EEC" w:rsidP="000C3EEC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627624" w:rsidRPr="00627624" w:rsidRDefault="00627624" w:rsidP="00627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t xml:space="preserve">Predictions using training and testing data to display Accuracy, F1-Score and precision of the sentiment classifiers </w:t>
      </w:r>
    </w:p>
    <w:p w:rsidR="00627624" w:rsidRPr="00627624" w:rsidRDefault="00627624" w:rsidP="00627624">
      <w:pPr>
        <w:pStyle w:val="ListParagraph"/>
        <w:ind w:left="360"/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drawing>
          <wp:inline distT="0" distB="0" distL="0" distR="0" wp14:anchorId="08C3C595" wp14:editId="10503580">
            <wp:extent cx="2482008" cy="1066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008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24" w:rsidRPr="00627624" w:rsidRDefault="00627624" w:rsidP="00627624">
      <w:pPr>
        <w:pStyle w:val="ListParagraph"/>
        <w:ind w:left="360"/>
        <w:rPr>
          <w:rFonts w:ascii="Times New Roman" w:hAnsi="Times New Roman" w:cs="Times New Roman"/>
        </w:rPr>
      </w:pPr>
    </w:p>
    <w:p w:rsidR="00627624" w:rsidRPr="00627624" w:rsidRDefault="00627624" w:rsidP="00627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</w:rPr>
        <w:t xml:space="preserve">Confusion Matrix </w:t>
      </w:r>
    </w:p>
    <w:p w:rsidR="000C7722" w:rsidRDefault="00627624" w:rsidP="000C7722">
      <w:pPr>
        <w:rPr>
          <w:rFonts w:ascii="Times New Roman" w:hAnsi="Times New Roman" w:cs="Times New Roman"/>
        </w:rPr>
      </w:pPr>
      <w:r w:rsidRPr="00627624">
        <w:rPr>
          <w:rFonts w:ascii="Times New Roman" w:hAnsi="Times New Roman" w:cs="Times New Roman"/>
          <w:noProof/>
        </w:rPr>
        <w:drawing>
          <wp:inline distT="0" distB="0" distL="0" distR="0">
            <wp:extent cx="3739243" cy="31046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stic Regression Confussion 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35" cy="31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2" w:rsidRPr="000C7722" w:rsidRDefault="000C7722" w:rsidP="000C7722">
      <w:pPr>
        <w:rPr>
          <w:rFonts w:ascii="Times New Roman" w:hAnsi="Times New Roman" w:cs="Times New Roman"/>
          <w:u w:val="single"/>
        </w:rPr>
      </w:pPr>
      <w:r w:rsidRPr="000C7722">
        <w:rPr>
          <w:rFonts w:ascii="Times New Roman" w:eastAsia="Times New Roman" w:hAnsi="Times New Roman" w:cs="Times New Roman"/>
          <w:bCs/>
          <w:color w:val="1F2328"/>
          <w:sz w:val="24"/>
          <w:szCs w:val="24"/>
          <w:u w:val="single"/>
        </w:rPr>
        <w:lastRenderedPageBreak/>
        <w:t>Results</w:t>
      </w:r>
      <w:r w:rsidR="00FF0F68" w:rsidRPr="00243703">
        <w:rPr>
          <w:rFonts w:ascii="Times New Roman" w:eastAsia="Times New Roman" w:hAnsi="Times New Roman" w:cs="Times New Roman"/>
          <w:bCs/>
          <w:color w:val="1F2328"/>
          <w:sz w:val="24"/>
          <w:szCs w:val="24"/>
          <w:u w:val="single"/>
        </w:rPr>
        <w:t xml:space="preserve"> for LR</w:t>
      </w:r>
    </w:p>
    <w:p w:rsidR="000C7722" w:rsidRPr="000C7722" w:rsidRDefault="000C7722" w:rsidP="000C772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0C772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Precision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 Measuring our model’s accuracy told us overall how many times we were correct when predicting the</w:t>
      </w:r>
      <w:r w:rsidR="002D331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reviews. For the ‘Good’ reviews, the precision is 0.90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indicating that the model </w:t>
      </w:r>
      <w:r w:rsidR="002D3316">
        <w:rPr>
          <w:rFonts w:ascii="Times New Roman" w:eastAsia="Times New Roman" w:hAnsi="Times New Roman" w:cs="Times New Roman"/>
          <w:color w:val="1F2328"/>
          <w:sz w:val="24"/>
          <w:szCs w:val="24"/>
        </w:rPr>
        <w:t>predicts this label with an excellent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</w:t>
      </w:r>
      <w:r w:rsidR="002D3316">
        <w:rPr>
          <w:rFonts w:ascii="Times New Roman" w:eastAsia="Times New Roman" w:hAnsi="Times New Roman" w:cs="Times New Roman"/>
          <w:color w:val="1F2328"/>
          <w:sz w:val="24"/>
          <w:szCs w:val="24"/>
        </w:rPr>
        <w:t>ecision. For the "bad" reviews, the precision is 0.83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, meaning tha</w:t>
      </w:r>
      <w:r w:rsidR="002D3316">
        <w:rPr>
          <w:rFonts w:ascii="Times New Roman" w:eastAsia="Times New Roman" w:hAnsi="Times New Roman" w:cs="Times New Roman"/>
          <w:color w:val="1F2328"/>
          <w:sz w:val="24"/>
          <w:szCs w:val="24"/>
        </w:rPr>
        <w:t>t 83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% of the predicted </w:t>
      </w:r>
      <w:r w:rsidR="002D3316">
        <w:rPr>
          <w:rFonts w:ascii="Times New Roman" w:eastAsia="Times New Roman" w:hAnsi="Times New Roman" w:cs="Times New Roman"/>
          <w:color w:val="1F2328"/>
          <w:sz w:val="24"/>
          <w:szCs w:val="24"/>
        </w:rPr>
        <w:t>bad reviews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are correct.</w:t>
      </w:r>
    </w:p>
    <w:p w:rsidR="000C7722" w:rsidRPr="000C7722" w:rsidRDefault="000C7722" w:rsidP="000C772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0C772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Recall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also known as sensitivity or true positive rate tells you how many times the model was able to detect a specific label. </w:t>
      </w:r>
      <w:r w:rsidR="002D3316">
        <w:rPr>
          <w:rFonts w:ascii="Times New Roman" w:eastAsia="Times New Roman" w:hAnsi="Times New Roman" w:cs="Times New Roman"/>
          <w:color w:val="1F2328"/>
          <w:sz w:val="24"/>
          <w:szCs w:val="24"/>
        </w:rPr>
        <w:t>The recall for the ‘Good Reviews’ is 0.99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indicating that the model captures </w:t>
      </w:r>
      <w:r w:rsidR="002D331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almost 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all the actual 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>good reviews. However, the recall for the “bad reviews” is terribly low with just 0.20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, mean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>ing that the model identifies 20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% of the 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>bad reviews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correctly.</w:t>
      </w:r>
    </w:p>
    <w:p w:rsidR="000C7722" w:rsidRPr="000C7722" w:rsidRDefault="000C7722" w:rsidP="000C772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The </w:t>
      </w:r>
      <w:r w:rsidRPr="000C772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F1-score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 is the mean of precision and recall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and provides a balanced measure of the model's performance. For the 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‘good reviews’, 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the F1-score i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>s 0.94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indicating 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a great 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performance. The F1-score for the "</w:t>
      </w:r>
      <w:r w:rsidR="00FF0F68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bad reviews" is 0.32which is sadly very low. </w:t>
      </w:r>
    </w:p>
    <w:p w:rsidR="000C7722" w:rsidRPr="00243703" w:rsidRDefault="000C7722" w:rsidP="0024370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1F2328"/>
          <w:sz w:val="24"/>
          <w:szCs w:val="24"/>
        </w:rPr>
      </w:pP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The </w:t>
      </w:r>
      <w:r w:rsidRPr="000C772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accuracy score</w:t>
      </w:r>
      <w:r w:rsidR="00243703">
        <w:rPr>
          <w:rFonts w:ascii="Times New Roman" w:eastAsia="Times New Roman" w:hAnsi="Times New Roman" w:cs="Times New Roman"/>
          <w:color w:val="1F2328"/>
          <w:sz w:val="24"/>
          <w:szCs w:val="24"/>
        </w:rPr>
        <w:t> is 0.90</w:t>
      </w:r>
      <w:r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correct </w:t>
      </w:r>
      <w:r w:rsidR="00FF0F68" w:rsidRPr="000C7722">
        <w:rPr>
          <w:rFonts w:ascii="Times New Roman" w:eastAsia="Times New Roman" w:hAnsi="Times New Roman" w:cs="Times New Roman"/>
          <w:color w:val="1F2328"/>
          <w:sz w:val="24"/>
          <w:szCs w:val="24"/>
        </w:rPr>
        <w:t>predictions.</w:t>
      </w:r>
    </w:p>
    <w:p w:rsidR="00627624" w:rsidRPr="00627624" w:rsidRDefault="00627624" w:rsidP="00627624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  <w:u w:val="single"/>
        </w:rPr>
      </w:pPr>
      <w:r w:rsidRPr="00627624">
        <w:rPr>
          <w:rStyle w:val="Strong"/>
          <w:b w:val="0"/>
          <w:color w:val="212121"/>
          <w:u w:val="single"/>
        </w:rPr>
        <w:t>Conclusion</w:t>
      </w:r>
    </w:p>
    <w:p w:rsidR="00627624" w:rsidRDefault="00627624" w:rsidP="00FA0A4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627624">
        <w:rPr>
          <w:color w:val="212121"/>
        </w:rPr>
        <w:t xml:space="preserve">Of the two models, Logistic regression model gives us better results as </w:t>
      </w:r>
      <w:r w:rsidRPr="00627624">
        <w:rPr>
          <w:color w:val="212121"/>
        </w:rPr>
        <w:t>its</w:t>
      </w:r>
      <w:r w:rsidRPr="00627624">
        <w:rPr>
          <w:color w:val="212121"/>
        </w:rPr>
        <w:t xml:space="preserve"> accuracy rate is 90% and has 169 false predictions in total.</w:t>
      </w:r>
    </w:p>
    <w:p w:rsidR="006E4900" w:rsidRDefault="006E4900" w:rsidP="00627624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bookmarkStart w:id="0" w:name="_GoBack"/>
      <w:bookmarkEnd w:id="0"/>
    </w:p>
    <w:p w:rsidR="006E4900" w:rsidRPr="00627624" w:rsidRDefault="006E4900" w:rsidP="00FA0A4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color w:val="212121"/>
        </w:rPr>
      </w:pPr>
      <w:r>
        <w:rPr>
          <w:color w:val="212121"/>
        </w:rPr>
        <w:t xml:space="preserve">The two above models were chosen because </w:t>
      </w:r>
      <w:r w:rsidR="00637611">
        <w:rPr>
          <w:color w:val="212121"/>
        </w:rPr>
        <w:t xml:space="preserve">they produce good predictions, take less training time, good methods for binary classification problems and can be understood easily. </w:t>
      </w:r>
    </w:p>
    <w:p w:rsidR="00027CDB" w:rsidRDefault="00027CDB" w:rsidP="00627624">
      <w:pPr>
        <w:rPr>
          <w:rFonts w:ascii="Times New Roman" w:hAnsi="Times New Roman" w:cs="Times New Roman"/>
          <w:b/>
        </w:rPr>
      </w:pPr>
    </w:p>
    <w:p w:rsidR="00627624" w:rsidRPr="00627624" w:rsidRDefault="00627624" w:rsidP="00627624">
      <w:pPr>
        <w:rPr>
          <w:rFonts w:ascii="Times New Roman" w:hAnsi="Times New Roman" w:cs="Times New Roman"/>
          <w:b/>
        </w:rPr>
      </w:pPr>
      <w:r w:rsidRPr="00627624">
        <w:rPr>
          <w:rFonts w:ascii="Times New Roman" w:hAnsi="Times New Roman" w:cs="Times New Roman"/>
          <w:b/>
        </w:rPr>
        <w:t>WORD CLOUD</w:t>
      </w:r>
    </w:p>
    <w:p w:rsidR="00027CDB" w:rsidRDefault="00627624" w:rsidP="0062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we went ahead and created a world cloud image to show the Frequency of </w:t>
      </w:r>
      <w:r w:rsidR="00027CDB">
        <w:rPr>
          <w:rFonts w:ascii="Times New Roman" w:hAnsi="Times New Roman" w:cs="Times New Roman"/>
        </w:rPr>
        <w:t xml:space="preserve">the most popular words from the reviews; the bigger the font size of a word, the more repetitively the word has been used. </w:t>
      </w:r>
    </w:p>
    <w:p w:rsidR="00027CDB" w:rsidRPr="00627624" w:rsidRDefault="00027CDB" w:rsidP="0062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21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d Frequen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CDB" w:rsidRPr="00627624" w:rsidSect="000C3EEC"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504C"/>
    <w:multiLevelType w:val="hybridMultilevel"/>
    <w:tmpl w:val="97089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858"/>
    <w:multiLevelType w:val="hybridMultilevel"/>
    <w:tmpl w:val="55B0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4FF"/>
    <w:multiLevelType w:val="hybridMultilevel"/>
    <w:tmpl w:val="D3EEF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B4925"/>
    <w:multiLevelType w:val="hybridMultilevel"/>
    <w:tmpl w:val="D4E614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9D14B0"/>
    <w:multiLevelType w:val="hybridMultilevel"/>
    <w:tmpl w:val="D5D4C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C3274E"/>
    <w:multiLevelType w:val="multilevel"/>
    <w:tmpl w:val="25A0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72"/>
    <w:rsid w:val="00027CDB"/>
    <w:rsid w:val="000C3EEC"/>
    <w:rsid w:val="000C7722"/>
    <w:rsid w:val="00243703"/>
    <w:rsid w:val="002D3316"/>
    <w:rsid w:val="003D73E2"/>
    <w:rsid w:val="00412872"/>
    <w:rsid w:val="00627624"/>
    <w:rsid w:val="00637611"/>
    <w:rsid w:val="006E4900"/>
    <w:rsid w:val="00D60B21"/>
    <w:rsid w:val="00FA0A42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333B"/>
  <w15:chartTrackingRefBased/>
  <w15:docId w15:val="{EFBD374F-766A-442C-8BC0-A40393F6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7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B2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60B21"/>
  </w:style>
  <w:style w:type="paragraph" w:styleId="ListParagraph">
    <w:name w:val="List Paragraph"/>
    <w:basedOn w:val="Normal"/>
    <w:uiPriority w:val="34"/>
    <w:qFormat/>
    <w:rsid w:val="00D60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6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77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2023-07-31T23:47:00Z</dcterms:created>
  <dcterms:modified xsi:type="dcterms:W3CDTF">2023-08-01T01:35:00Z</dcterms:modified>
</cp:coreProperties>
</file>