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</w:p>
    <w:p>
      <w:pPr>
        <w:pStyle w:val="Title"/>
      </w:pPr>
      <w:r>
        <w:t>Page Setup Example</w:t>
      </w:r>
    </w:p>
    <w:p>
      <w:r>
        <w:t>This document uses A4 paper size, landscape orientation, and 1-inch margins. A header and footer are active on every page.</w:t>
      </w:r>
    </w:p>
    <w:p>
      <w:pPr>
        <w:pageBreakBefore/>
      </w:pPr>
    </w:p>
    <w:p>
      <w:pPr>
        <w:pStyle w:val="Heading1"/>
      </w:pPr>
      <w:r>
        <w:t>Page 2 Content</w:t>
      </w:r>
    </w:p>
    <w:p>
      <w:r>
        <w:t>This paragraph starts on a new page via SetPageBreakBefore.</w:t>
      </w:r>
    </w:p>
    <w:sectPr>
      <w:pgSz w:w="16838" w:h="11906"/>
      <w:pgMar w:top="1440" w:right="1440" w:bottom="1440" w:left="1440"/>
      <w:cols/>
      <w:docGrid/>
      <w:headerReference r:id="rId6" w:type="default"/>
      <w:footerReference r:id="rId7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Normal"/>
    </w:pPr>
  </w:p>
  <w:p>
    <w:r>
      <w:t xml:space="preserve">Page </w:t>
    </w:r>
  </w:p>
</w:ftr>
</file>

<file path=word/header1.xml><?xml version="1.0" encoding="utf-8"?>
<w:hdr xmlns:w="http://schemas.openxmlformats.org/wordprocessingml/2006/main">
  <w:p>
    <w:pPr>
      <w:pStyle w:val="Normal"/>
    </w:pPr>
  </w:p>
  <w:p>
    <w:r>
      <w:t>Report —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15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157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Relationship Id="rId6" Type="http://schemas.openxmlformats.org/officeDocument/2006/relationships/header" Target="header1.xml"></Relationship><Relationship Id="rId7" Type="http://schemas.openxmlformats.org/officeDocument/2006/relationships/footer" Target="footer1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