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  <w:jc w:val="left"/>
      </w:pPr>
      <w:r>
        <w:rPr>
          <w:rFonts w:ascii="Calibri" w:hAnsi="Calibri"/>
          <w:b/>
          <w:color w:val="555555"/>
          <w:sz w:val="22"/>
        </w:rPr>
        <w:t>PRODUCT REQUIREMENTS DOCUMENT</w:t>
      </w:r>
    </w:p>
    <w:p>
      <w:pPr>
        <w:spacing w:after="40" w:line="264" w:lineRule="auto"/>
      </w:pPr>
      <w:r>
        <w:rPr>
          <w:rFonts w:ascii="Calibri" w:hAnsi="Calibri"/>
          <w:b/>
          <w:color w:val="1F4D78"/>
          <w:sz w:val="48"/>
        </w:rPr>
        <w:t>Atribuicao Inteligente</w:t>
      </w:r>
    </w:p>
    <w:p>
      <w:pPr>
        <w:spacing w:after="280" w:line="264" w:lineRule="auto"/>
      </w:pPr>
      <w:r>
        <w:rPr>
          <w:rFonts w:ascii="Calibri" w:hAnsi="Calibri"/>
          <w:b w:val="0"/>
          <w:color w:val="555555"/>
          <w:sz w:val="24"/>
        </w:rPr>
        <w:t>Automacao da distribuicao de chamados por categoria, grupo, disponibilidade e escala no GLPI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Documento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Valor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Versao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1.1.5 - base publicada e em homologacao controlada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Data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21 de julho de 2026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Produto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Plugin Atribuicao Inteligente para GLPI 10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Situacao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Funcionalidade implementada; PRD alinhado para validacao documental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Objetivo desta versao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Consolidar o entendimento de produto da versao atual e orientar evolucoes futuras sem autorizar mudancas automaticas de codigo.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color w:val="1F4D78"/>
                <w:sz w:val="20"/>
              </w:rPr>
              <w:t>Leitura orientadora: este PRD descreve o produto existente e as evolucoes desejadas. Itens marcados como pendentes, propostos ou em validacao nao devem ser tratados como requisito aprovado para implementacao imediata.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t>1. Visao do produto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O Atribuicao Inteligente e um plugin GLPI 10 para automatizar a distribuicao de chamados a tecnicos a partir da categoria ITIL, do grupo responsavel, da disponibilidade operacional, da escala de atendimento e da entidade do chamado.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O plugin nao substitui o fluxo nativo de chamados do GLPI. Ele acrescenta uma camada administrativa de decisao para reduzir atribuicoes manuais repetitivas, evitar distribuicao para tecnicos indisponiveis e registrar rastreabilidade sobre cada decisao automatica.</w:t>
      </w:r>
    </w:p>
    <w:p>
      <w:pPr>
        <w:pStyle w:val="Heading1"/>
        <w:keepNext/>
        <w:spacing w:before="320" w:after="160" w:line="264" w:lineRule="auto"/>
      </w:pPr>
      <w:r>
        <w:t>2. Problema e oportunidade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Ambientes GLPI com grande volume de chamados, equipes e categorias sofrem quando a distribuicao depende somente de acao manual ou de regras muito simples. A oportunidade e usar informacoes ja existentes no GLPI, somadas a configuracoes proprias do plugin, para encaminhar o chamado ao tecnico elegivel com menor atrito operacional.</w:t>
      </w:r>
    </w:p>
    <w:p>
      <w:pPr>
        <w:pStyle w:val="ListBullet"/>
        <w:spacing w:after="120" w:line="280" w:lineRule="auto"/>
      </w:pPr>
      <w:r>
        <w:t>Reduzir sobrecarga desigual entre tecnicos.</w:t>
      </w:r>
    </w:p>
    <w:p>
      <w:pPr>
        <w:pStyle w:val="ListBullet"/>
        <w:spacing w:after="120" w:line="280" w:lineRule="auto"/>
      </w:pPr>
      <w:r>
        <w:t>Evitar atribuicao para usuarios em ferias, ausentes ou fora da escala.</w:t>
      </w:r>
    </w:p>
    <w:p>
      <w:pPr>
        <w:pStyle w:val="ListBullet"/>
        <w:spacing w:after="120" w:line="280" w:lineRule="auto"/>
      </w:pPr>
      <w:r>
        <w:t>Diminuir o tempo entre abertura do chamado e primeira atribuicao.</w:t>
      </w:r>
    </w:p>
    <w:p>
      <w:pPr>
        <w:pStyle w:val="ListBullet"/>
        <w:spacing w:after="120" w:line="280" w:lineRule="auto"/>
      </w:pPr>
      <w:r>
        <w:t>Preservar a atribuicao manual quando ela ja tiver sido definida.</w:t>
      </w:r>
    </w:p>
    <w:p>
      <w:pPr>
        <w:pStyle w:val="ListBullet"/>
        <w:spacing w:after="120" w:line="280" w:lineRule="auto"/>
      </w:pPr>
      <w:r>
        <w:t>Registrar logs claros sobre tecnico escolhido, tecnicos ignorados e motivo.</w:t>
      </w:r>
    </w:p>
    <w:p>
      <w:pPr>
        <w:pStyle w:val="ListBullet"/>
        <w:spacing w:after="120" w:line="280" w:lineRule="auto"/>
      </w:pPr>
      <w:r>
        <w:t>Controlar em quais entidades o plugin atua.</w:t>
      </w:r>
    </w:p>
    <w:p>
      <w:pPr>
        <w:pStyle w:val="Heading1"/>
        <w:keepNext/>
        <w:spacing w:before="320" w:after="160" w:line="264" w:lineRule="auto"/>
      </w:pPr>
      <w:r>
        <w:t>3. Objetivos</w:t>
      </w:r>
    </w:p>
    <w:p>
      <w:pPr>
        <w:pStyle w:val="Heading2"/>
        <w:keepNext/>
        <w:spacing w:before="240" w:after="120" w:line="264" w:lineRule="auto"/>
      </w:pPr>
      <w:r>
        <w:t>3.1 Objetivos de negocio</w:t>
      </w:r>
    </w:p>
    <w:p>
      <w:pPr>
        <w:pStyle w:val="ListBullet"/>
        <w:spacing w:after="120" w:line="280" w:lineRule="auto"/>
      </w:pPr>
      <w:r>
        <w:t>Padronizar a distribuicao inicial de chamados por categoria e grupo.</w:t>
      </w:r>
    </w:p>
    <w:p>
      <w:pPr>
        <w:pStyle w:val="ListBullet"/>
        <w:spacing w:after="120" w:line="280" w:lineRule="auto"/>
      </w:pPr>
      <w:r>
        <w:t>Reduzir trabalho manual dos gestores de atendimento.</w:t>
      </w:r>
    </w:p>
    <w:p>
      <w:pPr>
        <w:pStyle w:val="ListBullet"/>
        <w:spacing w:after="120" w:line="280" w:lineRule="auto"/>
      </w:pPr>
      <w:r>
        <w:t>Evitar que chamados sejam direcionados a tecnicos indisponiveis.</w:t>
      </w:r>
    </w:p>
    <w:p>
      <w:pPr>
        <w:pStyle w:val="ListBullet"/>
        <w:spacing w:after="120" w:line="280" w:lineRule="auto"/>
      </w:pPr>
      <w:r>
        <w:t>Aumentar a previsibilidade da fila tecnica.</w:t>
      </w:r>
    </w:p>
    <w:p>
      <w:pPr>
        <w:pStyle w:val="ListBullet"/>
        <w:spacing w:after="120" w:line="280" w:lineRule="auto"/>
      </w:pPr>
      <w:r>
        <w:t>Melhorar auditoria das decisoes de atribuicao.</w:t>
      </w:r>
    </w:p>
    <w:p>
      <w:pPr>
        <w:pStyle w:val="Heading2"/>
        <w:keepNext/>
        <w:spacing w:before="240" w:after="120" w:line="264" w:lineRule="auto"/>
      </w:pPr>
      <w:r>
        <w:t>3.2 Objetivos tecnicos</w:t>
      </w:r>
    </w:p>
    <w:p>
      <w:pPr>
        <w:pStyle w:val="ListBullet"/>
        <w:spacing w:after="120" w:line="280" w:lineRule="auto"/>
      </w:pPr>
      <w:r>
        <w:t>Manter compatibilidade com GLPI 10.0.x e PHP 7.4+.</w:t>
      </w:r>
    </w:p>
    <w:p>
      <w:pPr>
        <w:pStyle w:val="ListBullet"/>
        <w:spacing w:after="120" w:line="280" w:lineRule="auto"/>
      </w:pPr>
      <w:r>
        <w:t>Preservar objetos, telas, status e comportamentos nativos do GLPI sempre que possivel.</w:t>
      </w:r>
    </w:p>
    <w:p>
      <w:pPr>
        <w:pStyle w:val="ListBullet"/>
        <w:spacing w:after="120" w:line="280" w:lineRule="auto"/>
      </w:pPr>
      <w:r>
        <w:t>Usar apenas tabelas proprias do plugin.</w:t>
      </w:r>
    </w:p>
    <w:p>
      <w:pPr>
        <w:pStyle w:val="ListBullet"/>
        <w:spacing w:after="120" w:line="280" w:lineRule="auto"/>
      </w:pPr>
      <w:r>
        <w:t>Respeitar entidades, perfis, permissoes e validacoes de backend.</w:t>
      </w:r>
    </w:p>
    <w:p>
      <w:pPr>
        <w:pStyle w:val="ListBullet"/>
        <w:spacing w:after="120" w:line="280" w:lineRule="auto"/>
      </w:pPr>
      <w:r>
        <w:t>Manter hooks rapidos, previsiveis e auditaveis.</w:t>
      </w:r>
    </w:p>
    <w:p>
      <w:pPr>
        <w:pStyle w:val="ListBullet"/>
        <w:spacing w:after="120" w:line="280" w:lineRule="auto"/>
      </w:pPr>
      <w:r>
        <w:t>Evitar interceptacao global de dropdowns nativos.</w:t>
      </w:r>
    </w:p>
    <w:p>
      <w:pPr>
        <w:pStyle w:val="Heading1"/>
        <w:keepNext/>
        <w:spacing w:before="320" w:after="160" w:line="264" w:lineRule="auto"/>
      </w:pPr>
      <w:r>
        <w:t>4. Escopo</w:t>
      </w:r>
    </w:p>
    <w:p>
      <w:pPr>
        <w:pStyle w:val="Heading2"/>
        <w:keepNext/>
        <w:spacing w:before="240" w:after="120" w:line="264" w:lineRule="auto"/>
      </w:pPr>
      <w:r>
        <w:t>4.1 Capacidades ja existentes no Atribuicao Inteligente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Area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Capacidades atuais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Configuracao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de grupo, tipo de distribuicao, modo de distribuicao, exclusao de gerentes e uso do calendario da entidade.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Entidades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Habilitacao do plugin por entidade, reduzindo processamento e logs fora do escopo desejado.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Categorias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Sincronizacao de categorias ITIL e ativacao manual das categorias controladas pelo plugin.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Distribuicao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automatica por balanceamento ou rodizio, usando categoria ITIL e grupo responsavel.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Disponibilidade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Cadastro de ferias, ausencias temporarias, datas especificas e recorrencias semanais.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Escala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Cadastro de horarios semanais por tecnico, entidade, periodo de validade e status ativo/inativo.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Auditoria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Log paginado de decisoes com chamado, entidade, grupo, tecnico escolhido, tecnicos ignorados e motivo.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Protecao backend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Bloqueio server-side de atribuicao manual para tecnico indisponivel quando a entidade esta ativa.</w:t>
            </w:r>
          </w:p>
        </w:tc>
      </w:tr>
    </w:tbl>
    <w:p/>
    <w:p>
      <w:pPr>
        <w:pStyle w:val="Heading2"/>
        <w:keepNext/>
        <w:spacing w:before="240" w:after="120" w:line="264" w:lineRule="auto"/>
      </w:pPr>
      <w:r>
        <w:t>4.2 Escopo proposto para evolucao</w:t>
      </w:r>
    </w:p>
    <w:p>
      <w:pPr>
        <w:pStyle w:val="ListBullet"/>
        <w:spacing w:after="120" w:line="280" w:lineRule="auto"/>
      </w:pPr>
      <w:r>
        <w:t>Politica de retencao de logs.</w:t>
      </w:r>
    </w:p>
    <w:p>
      <w:pPr>
        <w:pStyle w:val="ListBullet"/>
        <w:spacing w:after="120" w:line="280" w:lineRule="auto"/>
      </w:pPr>
      <w:r>
        <w:t>Diagnostico detalhado da cadeia de filtros.</w:t>
      </w:r>
    </w:p>
    <w:p>
      <w:pPr>
        <w:pStyle w:val="ListBullet"/>
        <w:spacing w:after="120" w:line="280" w:lineRule="auto"/>
      </w:pPr>
      <w:r>
        <w:t>Distribuicao quando grupo for adicionado ao chamado apos a criacao.</w:t>
      </w:r>
    </w:p>
    <w:p>
      <w:pPr>
        <w:pStyle w:val="ListBullet"/>
        <w:spacing w:after="120" w:line="280" w:lineRule="auto"/>
      </w:pPr>
      <w:r>
        <w:t>Fonte de grupo configuravel: categoria, grupo do chamado ou fallback.</w:t>
      </w:r>
    </w:p>
    <w:p>
      <w:pPr>
        <w:pStyle w:val="ListBullet"/>
        <w:spacing w:after="120" w:line="280" w:lineRule="auto"/>
      </w:pPr>
      <w:r>
        <w:t>Lista administrativa de tecnicos elegiveis por inclusao/exclusao.</w:t>
      </w:r>
    </w:p>
    <w:p>
      <w:pPr>
        <w:pStyle w:val="ListBullet"/>
        <w:spacing w:after="120" w:line="280" w:lineRule="auto"/>
      </w:pPr>
      <w:r>
        <w:t>Filtro por perfil permitido.</w:t>
      </w:r>
    </w:p>
    <w:p>
      <w:pPr>
        <w:pStyle w:val="ListBullet"/>
        <w:spacing w:after="120" w:line="280" w:lineRule="auto"/>
      </w:pPr>
      <w:r>
        <w:t>Criterio de desempate configuravel.</w:t>
      </w:r>
    </w:p>
    <w:p>
      <w:pPr>
        <w:pStyle w:val="ListBullet"/>
        <w:spacing w:after="120" w:line="280" w:lineRule="auto"/>
      </w:pPr>
      <w:r>
        <w:t>Politica configuravel de status apos atribuicao.</w:t>
      </w:r>
    </w:p>
    <w:p>
      <w:pPr>
        <w:pStyle w:val="ListBullet"/>
        <w:spacing w:after="120" w:line="280" w:lineRule="auto"/>
      </w:pPr>
      <w:r>
        <w:t>Opcao para exigir escala cadastrada.</w:t>
      </w:r>
    </w:p>
    <w:p>
      <w:pPr>
        <w:pStyle w:val="Heading2"/>
        <w:keepNext/>
        <w:spacing w:before="240" w:after="120" w:line="264" w:lineRule="auto"/>
      </w:pPr>
      <w:r>
        <w:t>4.3 Fora de escopo nesta versao</w:t>
      </w:r>
    </w:p>
    <w:p>
      <w:pPr>
        <w:pStyle w:val="ListBullet"/>
        <w:spacing w:after="120" w:line="280" w:lineRule="auto"/>
      </w:pPr>
      <w:r>
        <w:t>Classificacao automatica de chamados.</w:t>
      </w:r>
    </w:p>
    <w:p>
      <w:pPr>
        <w:pStyle w:val="ListBullet"/>
        <w:spacing w:after="120" w:line="280" w:lineRule="auto"/>
      </w:pPr>
      <w:r>
        <w:t>Uso de IA ou analise semantica de texto.</w:t>
      </w:r>
    </w:p>
    <w:p>
      <w:pPr>
        <w:pStyle w:val="ListBullet"/>
        <w:spacing w:after="120" w:line="280" w:lineRule="auto"/>
      </w:pPr>
      <w:r>
        <w:t>Alteracao de tabelas nativas do GLPI.</w:t>
      </w:r>
    </w:p>
    <w:p>
      <w:pPr>
        <w:pStyle w:val="ListBullet"/>
        <w:spacing w:after="120" w:line="280" w:lineRule="auto"/>
      </w:pPr>
      <w:r>
        <w:t>Substituicao das regras nativas de categoria, grupo, perfil ou entidade.</w:t>
      </w:r>
    </w:p>
    <w:p>
      <w:pPr>
        <w:pStyle w:val="ListBullet"/>
        <w:spacing w:after="120" w:line="280" w:lineRule="auto"/>
      </w:pPr>
      <w:r>
        <w:t>Interceptacao global do dropdown nativo de tecnicos.</w:t>
      </w:r>
    </w:p>
    <w:p>
      <w:pPr>
        <w:pStyle w:val="ListBullet"/>
        <w:spacing w:after="120" w:line="280" w:lineRule="auto"/>
      </w:pPr>
      <w:r>
        <w:t>Migracao para arquitetura moderna com Composer, namespaces ou pasta src.</w:t>
      </w:r>
    </w:p>
    <w:p>
      <w:pPr>
        <w:pStyle w:val="ListBullet"/>
        <w:spacing w:after="120" w:line="280" w:lineRule="auto"/>
      </w:pPr>
      <w:r>
        <w:t>Compatibilidade com GLPI 11 sem validacao especifica.</w:t>
      </w:r>
    </w:p>
    <w:p>
      <w:pPr>
        <w:pStyle w:val="Heading1"/>
        <w:keepNext/>
        <w:spacing w:before="320" w:after="160" w:line="264" w:lineRule="auto"/>
      </w:pPr>
      <w:r>
        <w:t>5. Perfis e responsabilidades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Perfil</w:t>
            </w:r>
          </w:p>
        </w:tc>
        <w:tc>
          <w:tcPr>
            <w:tcW w:type="dxa" w:w="66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Responsabilidades no processo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Administrador GLPI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Instala, ativa, configura permissoes, habilita entidades, revisa logs e executa upgrades.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Gestor de atendimento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Define categorias que devem receber distribuicao automatica e acompanha equilibrio operacional.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Coordenador tecnico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Mantem grupos, tecnicos, indisponibilidades e escalas coerentes com a operacao real.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Tecnico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Recebe chamados quando estiver elegivel, disponivel e dentro das regras da entidade/grupo.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Auditor / gestor operacional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Consulta logs e valida se as decisoes automaticas seguem as regras configuradas.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t>6. Fluxo de negocio de referencia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O fluxo abaixo representa o comportamento de referencia da versao atual. Ele podera evoluir conforme validacoes de volume, compatibilidade e operacao multi-entidade.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Etapa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Ferramenta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Acao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Ator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Artefato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Abrir chamado com categoria ITIL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Solicitante ou atendente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Ticket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Salvar chamado e disparar hooks nativos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Ticket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Verificar se a entidade esta habilitada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Configuracao por entidade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Verificar categoria e regra ativa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Categoria controlada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Identificar grupo responsavel pela categoria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Grupo GLPI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Preservar tecnico manual, se ja existir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Ticket_User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Montar lista de candidatos do grupo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Usuarios/grupos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8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Aplicar filtros de gerencia, calendario, indisponibilidade e escala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Regras do plugin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Escolher tecnico por balanceamento ou rodizio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Decisao de distribuicao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Atribuir tecnico e opcionalmente grupo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Ticket atualizado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11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- Plugin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Registrar log de decisao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Atribuicao Inteligente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Log paginado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 w:val="0"/>
                <w:color w:val="1F4D78"/>
                <w:sz w:val="20"/>
              </w:rPr>
              <w:t>Nota de operacao: se nenhum tecnico estiver disponivel, o chamado deve permanecer sem tecnico automatico e a decisao deve ser registrada para auditoria.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t>7. Modelo operacional proposto</w:t>
      </w:r>
    </w:p>
    <w:p>
      <w:pPr>
        <w:pStyle w:val="Heading2"/>
        <w:keepNext/>
        <w:spacing w:before="240" w:after="120" w:line="264" w:lineRule="auto"/>
      </w:pPr>
      <w:r>
        <w:t>7.1 Ativacao da atribuicao por entidade e categoria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O plugin deve atuar somente em entidades habilitadas. Dentro dessas entidades, a distribuicao automatica depende de categoria ITIL sincronizada e ativa no plugin. Categorias novas entram inativas por padrao para evitar atribuicoes automaticas inesperadas.</w:t>
      </w:r>
    </w:p>
    <w:p>
      <w:pPr>
        <w:pStyle w:val="Heading2"/>
        <w:keepNext/>
        <w:spacing w:before="240" w:after="120" w:line="264" w:lineRule="auto"/>
      </w:pPr>
      <w:r>
        <w:t>7.2 Fonte da decisao de grupo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Na versao atual, a categoria ITIL e a fonte principal para localizar o grupo responsavel. Evolucao futura pode permitir uso do grupo ja atribuido ao chamado, ou fallback entre grupo do chamado e grupo da categoria, sempre com log da fonte utilizada.</w:t>
      </w:r>
    </w:p>
    <w:p>
      <w:pPr>
        <w:pStyle w:val="Heading2"/>
        <w:keepNext/>
        <w:spacing w:before="240" w:after="120" w:line="264" w:lineRule="auto"/>
      </w:pPr>
      <w:r>
        <w:t>7.3 Disponibilidade e escala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A elegibilidade do tecnico deve considerar, nesta ordem operacional: entidade habilitada, calendario da entidade quando configurado, indisponibilidade cadastrada e escala de atendimento. Tecnico sem escala ativa permanece disponivel 24/7, salvo bloqueio por indisponibilidade ou calendario.</w:t>
      </w:r>
    </w:p>
    <w:p>
      <w:pPr>
        <w:pStyle w:val="Heading1"/>
        <w:keepNext/>
        <w:spacing w:before="320" w:after="160" w:line="264" w:lineRule="auto"/>
      </w:pPr>
      <w:r>
        <w:t>8. Disponibilidade, escala e auditoria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Indisponibilidades e escalas sao dados administrativos do plugin. Elas devem ser mantidas em tabelas proprias, com validacao de permissao e entidade, e utilizadas apenas no momento de decidir se um tecnico pode receber nova atribuicao.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Recurso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Papel no fluxo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Situacao atual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Indisponibilidade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Bloqueia tecnico por ferias, ausencia temporaria, data especifica ou recorrencia semanal.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Implementado.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Escala de atendimento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Define dias, horarios e validade operacional por tecnico e entidade.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Implementado.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Calendario da entidade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Restringe distribuicao automatica ao horario de atendimento da entidade.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Implementado como opcao.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Log de decisao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Registra tecnico escolhido, tecnicos ignorados e motivo.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Implementado com paginacao.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Diagnostico detalhado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Explica toda a cadeia de filtros para troubleshooting.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Proposto para evolucao.</w:t>
            </w:r>
          </w:p>
        </w:tc>
      </w:tr>
    </w:tbl>
    <w:p/>
    <w:p>
      <w:pPr>
        <w:pStyle w:val="Heading2"/>
        <w:keepNext/>
        <w:spacing w:before="240" w:after="120" w:line="264" w:lineRule="auto"/>
      </w:pPr>
      <w:r>
        <w:t>8.1 Regras de auditoria</w:t>
      </w:r>
    </w:p>
    <w:p>
      <w:pPr>
        <w:pStyle w:val="ListBullet"/>
        <w:spacing w:after="120" w:line="280" w:lineRule="auto"/>
      </w:pPr>
      <w:r>
        <w:t>Toda decisao automatica relevante deve ser explicavel por log.</w:t>
      </w:r>
    </w:p>
    <w:p>
      <w:pPr>
        <w:pStyle w:val="ListBullet"/>
        <w:spacing w:after="120" w:line="280" w:lineRule="auto"/>
      </w:pPr>
      <w:r>
        <w:t>Entidades desabilitadas nao devem gerar log de decisao.</w:t>
      </w:r>
    </w:p>
    <w:p>
      <w:pPr>
        <w:pStyle w:val="ListBullet"/>
        <w:spacing w:after="120" w:line="280" w:lineRule="auto"/>
      </w:pPr>
      <w:r>
        <w:t>O motivo de rejeicao de tecnico deve ser preservado quando possivel.</w:t>
      </w:r>
    </w:p>
    <w:p>
      <w:pPr>
        <w:pStyle w:val="ListBullet"/>
        <w:spacing w:after="120" w:line="280" w:lineRule="auto"/>
      </w:pPr>
      <w:r>
        <w:t>Logs devem ser paginados e, em evolucao futura, sujeitos a politica de retencao.</w:t>
      </w:r>
    </w:p>
    <w:p>
      <w:pPr>
        <w:pStyle w:val="ListBullet"/>
        <w:spacing w:after="120" w:line="280" w:lineRule="auto"/>
      </w:pPr>
      <w:r>
        <w:t>Mudancas silenciosas no chamado devem ser evitadas.</w:t>
      </w:r>
    </w:p>
    <w:p>
      <w:pPr>
        <w:pStyle w:val="Heading1"/>
        <w:keepNext/>
        <w:spacing w:before="320" w:after="160" w:line="264" w:lineRule="auto"/>
      </w:pPr>
      <w:r>
        <w:t>9. Requisitos funcionais iniciais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ID</w:t>
            </w:r>
          </w:p>
        </w:tc>
        <w:tc>
          <w:tcPr>
            <w:tcW w:type="dxa" w:w="81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Requisito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RF-01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Permitir configurar se o plugin esta ativo por entidade.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RF-02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Sincronizar categorias ITIL e permitir ativacao manual por categoria.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RF-03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Distribuir chamado automaticamente quando entidade e categoria estiverem ativas.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RF-04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Identificar grupo responsavel pela categoria ITIL.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RF-05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Preservar tecnico manual ja atribuido ao chamado.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RF-06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Filtrar tecnicos indisponiveis antes da distribuicao.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RF-07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Respeitar escala de atendimento quando houver regra ativa.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RF-08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Opcionalmente respeitar calendario de atendimento da entidade.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RF-09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Permitir distribuicao por balanceamento de carga.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RF-10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Permitir distribuicao por rodizio.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RF-11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Opcionalmente atribuir tambem o grupo encarregado da categoria.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RF-12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Opcionalmente excluir gerentes do grupo da lista de candidatos.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RF-13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Bloquear no backend a atribuicao manual de tecnico indisponivel em entidade ativa.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RF-14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Registrar log de decisao com chamado, entidade, categoria, grupo, tecnico, ignorados e motivo.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RF-15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Exibir logs com paginacao.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t>10. Requisitos nao funcionais e controles</w:t>
      </w:r>
    </w:p>
    <w:p>
      <w:pPr>
        <w:pStyle w:val="ListBullet"/>
        <w:spacing w:after="120" w:line="280" w:lineRule="auto"/>
      </w:pPr>
      <w:r>
        <w:t>Compatibilidade-alvo: GLPI 10.0.x e PHP 7.4+.</w:t>
      </w:r>
    </w:p>
    <w:p>
      <w:pPr>
        <w:pStyle w:val="ListBullet"/>
        <w:spacing w:after="120" w:line="280" w:lineRule="auto"/>
      </w:pPr>
      <w:r>
        <w:t>Arquitetura: plugin classico GLPI, preservando setup.php, hook.php, inc/, front/, sql/, css/, js/, pics/ e locales/.</w:t>
      </w:r>
    </w:p>
    <w:p>
      <w:pPr>
        <w:pStyle w:val="ListBullet"/>
        <w:spacing w:after="120" w:line="280" w:lineRule="auto"/>
      </w:pPr>
      <w:r>
        <w:t>Multi-entidade: comportamento, registros e logs devem respeitar entidade do chamado.</w:t>
      </w:r>
    </w:p>
    <w:p>
      <w:pPr>
        <w:pStyle w:val="ListBullet"/>
        <w:spacing w:after="120" w:line="280" w:lineRule="auto"/>
      </w:pPr>
      <w:r>
        <w:t>Permissoes: menus, telas e POSTs administrativos devem validar direitos no backend.</w:t>
      </w:r>
    </w:p>
    <w:p>
      <w:pPr>
        <w:pStyle w:val="ListBullet"/>
        <w:spacing w:after="120" w:line="280" w:lineRule="auto"/>
      </w:pPr>
      <w:r>
        <w:t>Seguranca: validar sessao, CSRF quando aplicavel, entrada de dados e acesso direto a arquivos.</w:t>
      </w:r>
    </w:p>
    <w:p>
      <w:pPr>
        <w:pStyle w:val="ListBullet"/>
        <w:spacing w:after="120" w:line="280" w:lineRule="auto"/>
      </w:pPr>
      <w:r>
        <w:t>Auditoria: decisoes automaticas devem ser rastreaveis por log.</w:t>
      </w:r>
    </w:p>
    <w:p>
      <w:pPr>
        <w:pStyle w:val="ListBullet"/>
        <w:spacing w:after="120" w:line="280" w:lineRule="auto"/>
      </w:pPr>
      <w:r>
        <w:t>Performance: hooks devem ser rapidos; consultas devem usar indices de ticket, grupo, usuario, entidade e data.</w:t>
      </w:r>
    </w:p>
    <w:p>
      <w:pPr>
        <w:pStyle w:val="ListBullet"/>
        <w:spacing w:after="120" w:line="280" w:lineRule="auto"/>
      </w:pPr>
      <w:r>
        <w:t>Manutenibilidade: instalacao e upgrade devem ser idempotentes e nao alterar tabelas nativas.</w:t>
      </w:r>
    </w:p>
    <w:p>
      <w:pPr>
        <w:pStyle w:val="Heading1"/>
        <w:keepNext/>
        <w:spacing w:before="320" w:after="160" w:line="264" w:lineRule="auto"/>
      </w:pPr>
      <w:r>
        <w:t>11. Regras de permissao propostas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Direito proposto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Quem utiliza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Finalidade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Ler Atribuicao Inteligente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Administradores, gestores e auditores autorizados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Visualizar configuracoes, categorias, indisponibilidades, escalas e logs conforme permissao.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Criar registros operacionais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Administradores e coordenadores autorizados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Cadastrar indisponibilidades e escalas de atendimento.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Atualizar configuracoes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Administradores GLPI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Alterar configuracao global, entidades habilitadas, categorias, indisponibilidades e escalas.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Excluir / purgar registros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Administradores autorizados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Remover indisponibilidades e escalas conforme politica operacional.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Consultar logs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Gestores e auditores autorizados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Auditar decisoes de distribuicao automatica.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t>12. Arquitetura e integracoes desejadas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O plugin deve manter a arquitetura classica GLPI e integrar-se aos objetos nativos por hooks, classes CommonDBTM/CommonGLPI quando aplicavel e tabelas proprias. A regra principal e nao alterar core nem schema de tabelas nativas.</w:t>
      </w:r>
    </w:p>
    <w:p>
      <w:pPr>
        <w:pStyle w:val="ListBullet"/>
        <w:spacing w:after="120" w:line="280" w:lineRule="auto"/>
      </w:pPr>
      <w:r>
        <w:t>setup.php deve concentrar metadados, classes, menus, hooks e compatibilidade.</w:t>
      </w:r>
    </w:p>
    <w:p>
      <w:pPr>
        <w:pStyle w:val="ListBullet"/>
        <w:spacing w:after="120" w:line="280" w:lineRule="auto"/>
      </w:pPr>
      <w:r>
        <w:t>hook.php deve concentrar instalacao, upgrade, uninstall e callbacks.</w:t>
      </w:r>
    </w:p>
    <w:p>
      <w:pPr>
        <w:pStyle w:val="ListBullet"/>
        <w:spacing w:after="120" w:line="280" w:lineRule="auto"/>
      </w:pPr>
      <w:r>
        <w:t>inc/ deve concentrar configuracoes, modelos, disponibilidade, atribuicao e logs.</w:t>
      </w:r>
    </w:p>
    <w:p>
      <w:pPr>
        <w:pStyle w:val="ListBullet"/>
        <w:spacing w:after="120" w:line="280" w:lineRule="auto"/>
      </w:pPr>
      <w:r>
        <w:t>front/ deve concentrar telas e formularios administrativos.</w:t>
      </w:r>
    </w:p>
    <w:p>
      <w:pPr>
        <w:pStyle w:val="ListBullet"/>
        <w:spacing w:after="120" w:line="280" w:lineRule="auto"/>
      </w:pPr>
      <w:r>
        <w:t>sql/ deve conter instalacao e uninstall idempotentes.</w:t>
      </w:r>
    </w:p>
    <w:p>
      <w:pPr>
        <w:pStyle w:val="ListBullet"/>
        <w:spacing w:after="120" w:line="280" w:lineRule="auto"/>
      </w:pPr>
      <w:r>
        <w:t>Hooks de chamados devem evitar processamento pesado, loops recursivos e conflitos com outros plugins.</w:t>
      </w:r>
    </w:p>
    <w:p>
      <w:pPr>
        <w:pStyle w:val="ListBullet"/>
        <w:spacing w:after="120" w:line="280" w:lineRule="auto"/>
      </w:pPr>
      <w:r>
        <w:t>O dropdown nativo de tecnicos deve permanecer sob controle do GLPI.</w:t>
      </w:r>
    </w:p>
    <w:p>
      <w:pPr>
        <w:pStyle w:val="Heading1"/>
        <w:keepNext/>
        <w:spacing w:before="320" w:after="160" w:line="264" w:lineRule="auto"/>
      </w:pPr>
      <w:r>
        <w:t>13. Riscos e pontos de atencao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Tema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Risco / decisao necessaria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Tratamento proposto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Dropdown nativo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Interceptacao global pode quebrar filtros, pesquisas e acoes em massa.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Manter dropdown nativo e aplicar regra critica no backend.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Hooks de tickets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Outros plugins podem atuar nos mesmos eventos.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Validar coexistencia com Fields, FormCreator, Escalade, Behaviors, Inventory e similares.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Logs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Volume pode crescer e afetar consulta/armazenamento.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Manter paginacao e criar politica de retencao.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Entidades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Configuracao incorreta pode impedir atribuicao esperada.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Exibir claramente entidades ativas e registrar ausencia de processamento quando aplicavel.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Escala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Tecnico sem escala e considerado disponivel por padrao.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Avaliar opcao futura para exigir escala cadastrada.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Instalacao forcada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Warnings idempotentes podem ser confundidos com falha.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Documentar procedimento e validar estado final das tabelas.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Compatibilidade futura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Mudancas no GLPI podem alterar metodos e APIs disponiveis.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Validar antes de suportar versoes fora de GLPI 10.0.x.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t>14. Ordem recomendada de implementacao</w:t>
      </w:r>
    </w:p>
    <w:p>
      <w:pPr>
        <w:pStyle w:val="ListNumber"/>
        <w:spacing w:after="120" w:line="280" w:lineRule="auto"/>
      </w:pPr>
      <w:r>
        <w:t>Fechar validacao operacional da versao 1.1.5 em ambiente real.</w:t>
      </w:r>
    </w:p>
    <w:p>
      <w:pPr>
        <w:pStyle w:val="ListNumber"/>
        <w:spacing w:after="120" w:line="280" w:lineRule="auto"/>
      </w:pPr>
      <w:r>
        <w:t>Validar volume de logs, entidades, indisponibilidades e escalas.</w:t>
      </w:r>
    </w:p>
    <w:p>
      <w:pPr>
        <w:pStyle w:val="ListNumber"/>
        <w:spacing w:after="120" w:line="280" w:lineRule="auto"/>
      </w:pPr>
      <w:r>
        <w:t>Implementar politica de retencao de logs.</w:t>
      </w:r>
    </w:p>
    <w:p>
      <w:pPr>
        <w:pStyle w:val="ListNumber"/>
        <w:spacing w:after="120" w:line="280" w:lineRule="auto"/>
      </w:pPr>
      <w:r>
        <w:t>Implementar diagnostico detalhado da cadeia de filtros.</w:t>
      </w:r>
    </w:p>
    <w:p>
      <w:pPr>
        <w:pStyle w:val="ListNumber"/>
        <w:spacing w:after="120" w:line="280" w:lineRule="auto"/>
      </w:pPr>
      <w:r>
        <w:t>Implementar distribuicao quando grupo for adicionado ao chamado.</w:t>
      </w:r>
    </w:p>
    <w:p>
      <w:pPr>
        <w:pStyle w:val="ListNumber"/>
        <w:spacing w:after="120" w:line="280" w:lineRule="auto"/>
      </w:pPr>
      <w:r>
        <w:t>Implementar fonte de grupo configuravel.</w:t>
      </w:r>
    </w:p>
    <w:p>
      <w:pPr>
        <w:pStyle w:val="ListNumber"/>
        <w:spacing w:after="120" w:line="280" w:lineRule="auto"/>
      </w:pPr>
      <w:r>
        <w:t>Implementar lista de inclusao/exclusao de tecnicos elegiveis.</w:t>
      </w:r>
    </w:p>
    <w:p>
      <w:pPr>
        <w:pStyle w:val="ListNumber"/>
        <w:spacing w:after="120" w:line="280" w:lineRule="auto"/>
      </w:pPr>
      <w:r>
        <w:t>Implementar filtro por perfil, desempate configuravel e politica de status.</w:t>
      </w:r>
    </w:p>
    <w:p>
      <w:pPr>
        <w:pStyle w:val="Heading1"/>
        <w:keepNext/>
        <w:spacing w:before="320" w:after="160" w:line="264" w:lineRule="auto"/>
      </w:pPr>
      <w:r>
        <w:t>15. Decisoes registradas e pendencias de validacao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Tema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Estado</w:t>
            </w:r>
          </w:p>
        </w:tc>
        <w:tc>
          <w:tcPr>
            <w:tcW w:type="dxa" w:w="53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Registro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Plugin standalone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Confirmado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O modulo SmartAssign/NexTool foi transformado em plugin independente.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Core GLPI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Confirmado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Nao alterar core nem tabelas nativas.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Arquitetura classica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Confirmado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Manter padrao GLPI 10 sem Composer/namespaces.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Dropdown nativo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Confirmado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Nao interceptar globalmente; regra critica fica no backend.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Categorias novas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Confirmado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Entram inativas por padrao.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Entidades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Confirmado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Entidade inativa nao atribui, nao bloqueia manualmente e nao grava log.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Retencao de logs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Pendente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Definir periodo, acao de limpeza e configuracao administrativa.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GLPI 11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Fora do escopo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Avaliar apenas mediante demanda especifica.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t>16. Criterios de aceite desta fase de validacao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Este PRD sera considerado alinhado para orientar evolucoes quando a area confirmar, no minimo:</w:t>
      </w:r>
    </w:p>
    <w:p>
      <w:pPr>
        <w:pStyle w:val="ListBullet"/>
        <w:spacing w:after="120" w:line="280" w:lineRule="auto"/>
      </w:pPr>
      <w:r>
        <w:t>Escopo atual da versao 1.1.5 esta descrito corretamente.</w:t>
      </w:r>
    </w:p>
    <w:p>
      <w:pPr>
        <w:pStyle w:val="ListBullet"/>
        <w:spacing w:after="120" w:line="280" w:lineRule="auto"/>
      </w:pPr>
      <w:r>
        <w:t>Fora de escopo deixa claro que classificacao automatica pertence a outro produto/plugin.</w:t>
      </w:r>
    </w:p>
    <w:p>
      <w:pPr>
        <w:pStyle w:val="ListBullet"/>
        <w:spacing w:after="120" w:line="280" w:lineRule="auto"/>
      </w:pPr>
      <w:r>
        <w:t>Regras de entidade, categoria, grupo, indisponibilidade e escala refletem a operacao esperada.</w:t>
      </w:r>
    </w:p>
    <w:p>
      <w:pPr>
        <w:pStyle w:val="ListBullet"/>
        <w:spacing w:after="120" w:line="280" w:lineRule="auto"/>
      </w:pPr>
      <w:r>
        <w:t>Riscos de dropdown, hooks, logs e multi-entidade estao registrados.</w:t>
      </w:r>
    </w:p>
    <w:p>
      <w:pPr>
        <w:pStyle w:val="ListBullet"/>
        <w:spacing w:after="120" w:line="280" w:lineRule="auto"/>
      </w:pPr>
      <w:r>
        <w:t>Ordem de evolucao esta coerente com a prioridade operacional.</w:t>
      </w:r>
    </w:p>
    <w:p>
      <w:pPr>
        <w:pStyle w:val="ListBullet"/>
        <w:spacing w:after="120" w:line="280" w:lineRule="auto"/>
      </w:pPr>
      <w:r>
        <w:t>Nao ha autorizacao implicita para alterar codigo, SQL, hooks ou telas apenas por este documento.</w:t>
      </w:r>
    </w:p>
    <w:p>
      <w:pPr>
        <w:pStyle w:val="Heading1"/>
        <w:keepNext/>
        <w:spacing w:before="320" w:after="160" w:line="264" w:lineRule="auto"/>
      </w:pPr>
      <w:r>
        <w:t>17. Proximos passos</w:t>
      </w:r>
    </w:p>
    <w:p>
      <w:pPr>
        <w:spacing w:line="264" w:lineRule="auto"/>
      </w:pPr>
      <w:r>
        <w:rPr>
          <w:rFonts w:ascii="Calibri" w:hAnsi="Calibri"/>
          <w:b w:val="0"/>
          <w:color w:val="000000"/>
          <w:sz w:val="22"/>
        </w:rPr>
        <w:t>Apos validacao deste PRD, o proximo artefato recomendado e uma especificacao funcional detalhada da proxima evolucao priorizada. Essa especificacao deve conter campos, telas, regras de transicao, impactos em banco, permissoes, testes, rollback e riscos antes de qualquer alteracao estrutural no plugin.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Atribuicao Inteligente -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Atribuicao Inteligente</dc:title>
  <dc:subject>Documento de requisitos de produto do plugin GLPI Atribuicao Inteligente</dc:subject>
  <dc:creator>Fabio Neres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