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 w:cs="Arial" w:eastAsia="Arial"/>
          <w:b/>
          <w:sz w:val="36"/>
        </w:rPr>
        <w:t>Consultar endereços dos CRAS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 QUE É?</w:t>
      </w:r>
    </w:p>
    <w:p>
      <w:r>
        <w:rPr>
          <w:rFonts w:ascii="Arial" w:hAnsi="Arial" w:cs="Arial" w:eastAsia="Arial"/>
          <w:b w:val="0"/>
          <w:sz w:val="24"/>
        </w:rPr>
        <w:t>Serviço on-line em que você consulta o endereço, telefone e e-mail dos Centros de Referência de Assistência Social (CRAS) do Estado de Mato Grosso do Sul. Você faz a busca pelo aplicativo MS Digital, escolhendo o município e a unidade desejada.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Exigências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Aplicativo MS Digital instalado (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Google Play</w:t>
        </w:r>
      </w:hyperlink>
      <w:r>
        <w:rPr>
          <w:rFonts w:ascii="Arial" w:hAnsi="Arial" w:cs="Arial" w:eastAsia="Arial"/>
          <w:b w:val="0"/>
          <w:sz w:val="24"/>
        </w:rPr>
        <w:t xml:space="preserve"> /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App Store</w:t>
        </w:r>
      </w:hyperlink>
      <w:r>
        <w:rPr>
          <w:rFonts w:ascii="Arial" w:hAnsi="Arial" w:cs="Arial" w:eastAsia="Arial"/>
          <w:b w:val="0"/>
          <w:sz w:val="24"/>
        </w:rPr>
        <w:t>)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Conta gov.br autenticada ou CPF e senha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Quem pode utilizar?</w:t>
      </w:r>
    </w:p>
    <w:p>
      <w:r>
        <w:rPr>
          <w:rFonts w:ascii="Arial" w:hAnsi="Arial" w:cs="Arial" w:eastAsia="Arial"/>
          <w:b w:val="0"/>
          <w:sz w:val="24"/>
        </w:rPr>
        <w:t>Qualquer cidadão que precise localizar um CRAS em Mato Grosso do Sul.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Prazo</w:t>
      </w:r>
    </w:p>
    <w:p>
      <w:r>
        <w:rPr>
          <w:rFonts w:ascii="Arial" w:hAnsi="Arial" w:cs="Arial" w:eastAsia="Arial"/>
          <w:b w:val="0"/>
          <w:sz w:val="24"/>
        </w:rPr>
        <w:t>Imediato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Custos</w:t>
      </w:r>
    </w:p>
    <w:p>
      <w:r>
        <w:rPr>
          <w:rFonts w:ascii="Arial" w:hAnsi="Arial" w:cs="Arial" w:eastAsia="Arial"/>
          <w:b w:val="0"/>
          <w:sz w:val="24"/>
        </w:rPr>
        <w:t>Sem custos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Etapas</w:t>
      </w:r>
    </w:p>
    <w:p>
      <w:r>
        <w:rPr>
          <w:rFonts w:ascii="Arial" w:hAnsi="Arial" w:cs="Arial" w:eastAsia="Arial"/>
          <w:b/>
          <w:sz w:val="24"/>
        </w:rPr>
        <w:t>Pelo aplicativo MS Digital: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Baixe </w:t>
      </w:r>
      <w:r>
        <w:rPr>
          <w:rFonts w:ascii="Arial" w:hAnsi="Arial" w:cs="Arial" w:eastAsia="Arial"/>
          <w:b w:val="0"/>
          <w:sz w:val="24"/>
        </w:rPr>
        <w:t xml:space="preserve">o aplicativo MS Digital na 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Google Play</w:t>
        </w:r>
      </w:hyperlink>
      <w:r>
        <w:rPr>
          <w:rFonts w:ascii="Arial" w:hAnsi="Arial" w:cs="Arial" w:eastAsia="Arial"/>
          <w:b w:val="0"/>
          <w:sz w:val="24"/>
        </w:rPr>
        <w:t xml:space="preserve"> (Android) ou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App Store</w:t>
        </w:r>
      </w:hyperlink>
      <w:r>
        <w:rPr>
          <w:rFonts w:ascii="Arial" w:hAnsi="Arial" w:cs="Arial" w:eastAsia="Arial"/>
          <w:b w:val="0"/>
          <w:sz w:val="24"/>
        </w:rPr>
        <w:t xml:space="preserve"> (iPhone).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Faça login </w:t>
      </w:r>
      <w:r>
        <w:rPr>
          <w:rFonts w:ascii="Arial" w:hAnsi="Arial" w:cs="Arial" w:eastAsia="Arial"/>
          <w:b w:val="0"/>
          <w:sz w:val="24"/>
        </w:rPr>
        <w:t>com sua conta gov.br ou com CPF e senha.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Acesse </w:t>
      </w:r>
      <w:r>
        <w:rPr>
          <w:rFonts w:ascii="Arial" w:hAnsi="Arial" w:cs="Arial" w:eastAsia="Arial"/>
          <w:b w:val="0"/>
          <w:sz w:val="24"/>
        </w:rPr>
        <w:t>a categoria Assistência Social.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Selecione </w:t>
      </w:r>
      <w:r>
        <w:rPr>
          <w:rFonts w:ascii="Arial" w:hAnsi="Arial" w:cs="Arial" w:eastAsia="Arial"/>
          <w:b w:val="0"/>
          <w:sz w:val="24"/>
        </w:rPr>
        <w:t>o serviço Endereços dos CRAS.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Escolha </w:t>
      </w:r>
      <w:r>
        <w:rPr>
          <w:rFonts w:ascii="Arial" w:hAnsi="Arial" w:cs="Arial" w:eastAsia="Arial"/>
          <w:b w:val="0"/>
          <w:sz w:val="24"/>
        </w:rPr>
        <w:t>o município desejado.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Selecione </w:t>
      </w:r>
      <w:r>
        <w:rPr>
          <w:rFonts w:ascii="Arial" w:hAnsi="Arial" w:cs="Arial" w:eastAsia="Arial"/>
          <w:b w:val="0"/>
          <w:sz w:val="24"/>
        </w:rPr>
        <w:t>o CRAS. A tela mostra telefone, e-mail e endereço da unidade.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/>
          <w:sz w:val="24"/>
        </w:rPr>
        <w:t xml:space="preserve">Toque </w:t>
      </w:r>
      <w:r>
        <w:rPr>
          <w:rFonts w:ascii="Arial" w:hAnsi="Arial" w:cs="Arial" w:eastAsia="Arial"/>
          <w:b w:val="0"/>
          <w:sz w:val="24"/>
        </w:rPr>
        <w:t>no telefone para ligar ou no endereço para abrir a localização no mapa.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Outras Informações</w:t>
      </w:r>
    </w:p>
    <w:p>
      <w:r>
        <w:rPr>
          <w:rFonts w:ascii="Arial" w:hAnsi="Arial" w:cs="Arial" w:eastAsia="Arial"/>
          <w:b/>
          <w:sz w:val="24"/>
        </w:rPr>
        <w:t>Consulta alternativa pela internet:</w:t>
      </w:r>
    </w:p>
    <w:p>
      <w:pPr>
        <w:pStyle w:val="ListBullet"/>
      </w:pPr>
      <w:hyperlink r:id="rId1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Unidades Regionais da SEAD</w:t>
        </w:r>
      </w:hyperlink>
      <w:r>
        <w:rPr>
          <w:rFonts w:ascii="Arial" w:hAnsi="Arial" w:cs="Arial" w:eastAsia="Arial"/>
          <w:b w:val="0"/>
          <w:sz w:val="24"/>
        </w:rPr>
        <w:t xml:space="preserve"> — lista completa das unidades e contatos no site oficial</w:t>
      </w:r>
    </w:p>
    <w:p>
      <w:r>
        <w:rPr>
          <w:rFonts w:ascii="Arial" w:hAnsi="Arial" w:cs="Arial" w:eastAsia="Arial"/>
          <w:b/>
          <w:sz w:val="24"/>
        </w:rPr>
        <w:t xml:space="preserve">Órgão responsável: </w:t>
      </w:r>
      <w:r>
        <w:rPr>
          <w:rFonts w:ascii="Arial" w:hAnsi="Arial" w:cs="Arial" w:eastAsia="Arial"/>
          <w:b w:val="0"/>
          <w:sz w:val="24"/>
        </w:rPr>
        <w:t>Secretaria de Estado de Assistência Social — SEAD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apps/details?id=br.gov.ms.msapp" TargetMode="External"/><Relationship Id="rId10" Type="http://schemas.openxmlformats.org/officeDocument/2006/relationships/hyperlink" Target="https://apps.apple.com/br/app/ms-digital/id1482970942" TargetMode="External"/><Relationship Id="rId11" Type="http://schemas.openxmlformats.org/officeDocument/2006/relationships/hyperlink" Target="https://www.sead.ms.gov.br/fale-conosco/unidades/unidades-regiona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