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GF Casa Decor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Portfólio Google Drive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2026-08-30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Gestão e Liderança da GF Casa Decor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Criativo(a) de Marketing &amp; Conteúdo — Recife, PE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da GF Casa Decor,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grande entusiasmo pela oportunidade de </w:t>
      </w:r>
      <w:r>
        <w:rPr>
          <w:rFonts w:ascii="Calibri" w:hAnsi="Calibri"/>
          <w:b/>
          <w:i w:val="0"/>
          <w:color w:val="2C3E50"/>
          <w:sz w:val="20"/>
        </w:rPr>
        <w:t>Criativo(a) de Marketing &amp; Conteúdo</w:t>
      </w:r>
      <w:r>
        <w:rPr>
          <w:rFonts w:ascii="Calibri" w:hAnsi="Calibri"/>
          <w:b w:val="0"/>
          <w:i w:val="0"/>
          <w:color w:val="2C3E50"/>
          <w:sz w:val="20"/>
        </w:rPr>
        <w:t xml:space="preserve"> na </w:t>
      </w:r>
      <w:r>
        <w:rPr>
          <w:rFonts w:ascii="Calibri" w:hAnsi="Calibri"/>
          <w:b/>
          <w:i w:val="0"/>
          <w:color w:val="2C3E50"/>
          <w:sz w:val="20"/>
        </w:rPr>
        <w:t>GF Casa Decor</w:t>
      </w:r>
      <w:r>
        <w:rPr>
          <w:rFonts w:ascii="Calibri" w:hAnsi="Calibri"/>
          <w:b w:val="0"/>
          <w:i w:val="0"/>
          <w:color w:val="2C3E50"/>
          <w:sz w:val="20"/>
        </w:rPr>
        <w:t>. Acompanho a forma como a GF Casa Decor transforma lares e ambientes com estilo, sofisticação e variedade de revestimentos e papéis de parede, e me identifico totalmente com a proposta de fazer um marketing dinâmico, moderno e mão na massa que conecte o digital à experiência da loja física.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Designer graduado pela </w:t>
      </w:r>
      <w:r>
        <w:rPr>
          <w:rFonts w:ascii="Calibri" w:hAnsi="Calibri"/>
          <w:b/>
          <w:i w:val="0"/>
          <w:color w:val="2C3E50"/>
          <w:sz w:val="20"/>
        </w:rPr>
        <w:t>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ênfase em </w:t>
      </w:r>
      <w:r>
        <w:rPr>
          <w:rFonts w:ascii="Calibri" w:hAnsi="Calibri"/>
          <w:b/>
          <w:i w:val="0"/>
          <w:color w:val="2C3E50"/>
          <w:sz w:val="20"/>
        </w:rPr>
        <w:t>Comunicação Visual, Semiótica e Psicologia das Cores</w:t>
      </w:r>
      <w:r>
        <w:rPr>
          <w:rFonts w:ascii="Calibri" w:hAnsi="Calibri"/>
          <w:b w:val="0"/>
          <w:i w:val="0"/>
          <w:color w:val="2C3E50"/>
          <w:sz w:val="20"/>
        </w:rPr>
        <w:t xml:space="preserve">, unindo olhar estético apurado para decoração e interiores à capacidade prática de planejar e produzir conteúdos envolventes para </w:t>
      </w:r>
      <w:r>
        <w:rPr>
          <w:rFonts w:ascii="Calibri" w:hAnsi="Calibri"/>
          <w:b/>
          <w:i w:val="0"/>
          <w:color w:val="2C3E50"/>
          <w:sz w:val="20"/>
        </w:rPr>
        <w:t>Instagram (Reels e Stories) e TikTok</w:t>
      </w:r>
      <w:r>
        <w:rPr>
          <w:rFonts w:ascii="Calibri" w:hAnsi="Calibri"/>
          <w:b w:val="0"/>
          <w:i w:val="0"/>
          <w:color w:val="2C3E50"/>
          <w:sz w:val="20"/>
        </w:rPr>
        <w:t xml:space="preserve">. Domino ferramentas como </w:t>
      </w:r>
      <w:r>
        <w:rPr>
          <w:rFonts w:ascii="Calibri" w:hAnsi="Calibri"/>
          <w:b/>
          <w:i w:val="0"/>
          <w:color w:val="2C3E50"/>
          <w:sz w:val="20"/>
        </w:rPr>
        <w:t>Canva Pro, Figma, CapCut Pro, Final Cut Pro, DaVinci Resolve e Logic Pro</w:t>
      </w:r>
      <w:r>
        <w:rPr>
          <w:rFonts w:ascii="Calibri" w:hAnsi="Calibri"/>
          <w:b w:val="0"/>
          <w:i w:val="0"/>
          <w:color w:val="2C3E50"/>
          <w:sz w:val="20"/>
        </w:rPr>
        <w:t xml:space="preserve">, operando no ecossistema </w:t>
      </w:r>
      <w:r>
        <w:rPr>
          <w:rFonts w:ascii="Calibri" w:hAnsi="Calibri"/>
          <w:b/>
          <w:i w:val="0"/>
          <w:color w:val="2C3E50"/>
          <w:sz w:val="20"/>
        </w:rPr>
        <w:t>Apple Silicon M1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alta velocidade de entrega.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Na </w:t>
      </w:r>
      <w:r>
        <w:rPr>
          <w:rFonts w:ascii="Calibri" w:hAnsi="Calibri"/>
          <w:b/>
          <w:i w:val="0"/>
          <w:color w:val="2C3E50"/>
          <w:sz w:val="20"/>
        </w:rPr>
        <w:t>Wolf Agency</w:t>
      </w:r>
      <w:r>
        <w:rPr>
          <w:rFonts w:ascii="Calibri" w:hAnsi="Calibri"/>
          <w:b w:val="0"/>
          <w:i w:val="0"/>
          <w:color w:val="2C3E50"/>
          <w:sz w:val="20"/>
        </w:rPr>
        <w:t xml:space="preserve">, liderei a criação de conteúdos digitais com foco em retenção e conversão de vendas para diversos segmentos de varejo, produzindo mais de 100 vídeos com narrativas envolventes e ganchos visuais nos primeiros 3 segundos. Além disso, trago a bagagem da cobertura de grandes feiras do setor visual, como a </w:t>
      </w:r>
      <w:r>
        <w:rPr>
          <w:rFonts w:ascii="Calibri" w:hAnsi="Calibri"/>
          <w:b/>
          <w:i w:val="0"/>
          <w:color w:val="2C3E50"/>
          <w:sz w:val="20"/>
        </w:rPr>
        <w:t>FuturePrint 2026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as contribuições que posso levar imediatamente para a GF Casa Decor,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Produção Mão na Massa no Showroom &amp; Reels Criativos:</w:t>
      </w:r>
      <w:r>
        <w:rPr>
          <w:rFonts w:ascii="Calibri" w:hAnsi="Calibri"/>
          <w:b w:val="0"/>
          <w:i w:val="0"/>
          <w:color w:val="2C3E50"/>
          <w:sz w:val="19"/>
        </w:rPr>
        <w:t xml:space="preserve"> Gravação constante dentro da loja física, criando conteúdos dinâmicos de antes/depois, tutoriais de instalação, combinações de estampas e texturas que geram desejo imediato e despertam a vontade de visitar a loja.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Design Visual &amp; Materiais para Vitrine e Varejo:</w:t>
      </w:r>
      <w:r>
        <w:rPr>
          <w:rFonts w:ascii="Calibri" w:hAnsi="Calibri"/>
          <w:b w:val="0"/>
          <w:i w:val="0"/>
          <w:color w:val="2C3E50"/>
          <w:sz w:val="19"/>
        </w:rPr>
        <w:t xml:space="preserve"> Criação ágil no Canva Pro e Figma de lâminas de ofertas, catálogos digitais para WhatsApp, banners de vitrine e materiais de apoio para datas comemorativas e campanhas promocionais.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Senso de Marca &amp; Olhar Estético Apurado:</w:t>
      </w:r>
      <w:r>
        <w:rPr>
          <w:rFonts w:ascii="Calibri" w:hAnsi="Calibri"/>
          <w:b w:val="0"/>
          <w:i w:val="0"/>
          <w:color w:val="2C3E50"/>
          <w:sz w:val="19"/>
        </w:rPr>
        <w:t xml:space="preserve"> Formação em Design para garantir que cada post, story e vídeo reflita a sofisticação, bom gosto e autoridade da GF Casa Decor no mercado de decoração.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Alinhamento com Tendências &amp; Tráfego Pago:</w:t>
      </w:r>
      <w:r>
        <w:rPr>
          <w:rFonts w:ascii="Calibri" w:hAnsi="Calibri"/>
          <w:b w:val="0"/>
          <w:i w:val="0"/>
          <w:color w:val="2C3E50"/>
          <w:sz w:val="19"/>
        </w:rPr>
        <w:t xml:space="preserve"> Acompanhamento diário de áudios em alta, referências de arquitetura e design de interiores, além de noções de Meta Ads para impulsionar os melhores criativos orgânicos e transformá-los em vendas.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5. </w:t>
      </w:r>
      <w:r>
        <w:rPr>
          <w:rFonts w:ascii="Calibri" w:hAnsi="Calibri"/>
          <w:b/>
          <w:i w:val="0"/>
          <w:color w:val="2C3E50"/>
          <w:sz w:val="19"/>
        </w:rPr>
        <w:t>Comunicação Ativa &amp; Engajamento de Comunidade:</w:t>
      </w:r>
      <w:r>
        <w:rPr>
          <w:rFonts w:ascii="Calibri" w:hAnsi="Calibri"/>
          <w:b w:val="0"/>
          <w:i w:val="0"/>
          <w:color w:val="2C3E50"/>
          <w:sz w:val="19"/>
        </w:rPr>
        <w:t xml:space="preserve"> Interação com o público, enquetes, caixinhas de perguntas e estratégias para movimentar o Instagram e trazer o cliente para o atendimento presencial.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sediado em Recife/PE, com total disponibilidade para atuação presencial na loja física e muita energia para fazer o marketing da GF Casa Decor acontecer de verdade!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oportunidade e fico à inteira disposição para uma entrevista e demonstração prática de ideias.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Criativo de Marketing &amp; Designer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Portfólio: Google Drive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