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A2530"/>
          <w:sz w:val="28"/>
        </w:rPr>
        <w:t>Carta de Apresentação (Cover Letter) — Assessoria RD (Romero Dornellas)</w:t>
      </w:r>
    </w:p>
    <w:p>
      <w:pPr>
        <w:spacing w:after="240"/>
        <w:pBdr>
          <w:bottom w:val="single" w:sz="8" w:space="4" w:color="1A2530"/>
        </w:pBdr>
      </w:pP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Candidato:</w:t>
      </w:r>
      <w:r>
        <w:rPr>
          <w:rFonts w:ascii="Calibri" w:hAnsi="Calibri"/>
          <w:b w:val="0"/>
          <w:i w:val="0"/>
          <w:color w:val="2C3E50"/>
          <w:sz w:val="20"/>
        </w:rPr>
        <w:t xml:space="preserve"> Fábio Rodrigues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Localização:</w:t>
      </w:r>
      <w:r>
        <w:rPr>
          <w:rFonts w:ascii="Calibri" w:hAnsi="Calibri"/>
          <w:b w:val="0"/>
          <w:i w:val="0"/>
          <w:color w:val="2C3E50"/>
          <w:sz w:val="20"/>
        </w:rPr>
        <w:t xml:space="preserve"> Recife, PE — Brasil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Contato:</w:t>
      </w:r>
      <w:r>
        <w:rPr>
          <w:rFonts w:ascii="Calibri" w:hAnsi="Calibri"/>
          <w:b w:val="0"/>
          <w:i w:val="0"/>
          <w:color w:val="2C3E50"/>
          <w:sz w:val="20"/>
        </w:rPr>
        <w:t xml:space="preserve"> fabioandre777@gmail.com | (81) 98992-0040 | Portfólio Google Drive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Data:</w:t>
      </w:r>
      <w:r>
        <w:rPr>
          <w:rFonts w:ascii="Calibri" w:hAnsi="Calibri"/>
          <w:b w:val="0"/>
          <w:i w:val="0"/>
          <w:color w:val="2C3E50"/>
          <w:sz w:val="20"/>
        </w:rPr>
        <w:t xml:space="preserve"> 2026-08-28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A Romero Dornellas e Equipe de Seleção da Assessoria RD</w:t>
      </w:r>
    </w:p>
    <w:p>
      <w:pPr>
        <w:spacing w:after="80"/>
      </w:pPr>
      <w:r>
        <w:rPr>
          <w:rFonts w:ascii="Calibri" w:hAnsi="Calibri"/>
          <w:b/>
          <w:i w:val="0"/>
          <w:color w:val="1A2530"/>
          <w:sz w:val="20"/>
        </w:rPr>
        <w:t>Assunto:</w:t>
      </w:r>
      <w:r>
        <w:rPr>
          <w:rFonts w:ascii="Calibri" w:hAnsi="Calibri"/>
          <w:b/>
          <w:i w:val="0"/>
          <w:color w:val="1A2530"/>
          <w:sz w:val="20"/>
        </w:rPr>
        <w:t xml:space="preserve"> Candidatura à vaga de Social Media Presencial (Dedicado) — Recife, PE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Prezado Romero Dornellas e equipe da Assessoria RD,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 xml:space="preserve">Escrevo para manifestar meu grande entusiasmo pela oportunidade de atuar como </w:t>
      </w:r>
      <w:r>
        <w:rPr>
          <w:rFonts w:ascii="Calibri" w:hAnsi="Calibri"/>
          <w:b/>
          <w:i w:val="0"/>
          <w:color w:val="2C3E50"/>
          <w:sz w:val="20"/>
        </w:rPr>
        <w:t>Social Media Presencial</w:t>
      </w:r>
      <w:r>
        <w:rPr>
          <w:rFonts w:ascii="Calibri" w:hAnsi="Calibri"/>
          <w:b w:val="0"/>
          <w:i w:val="0"/>
          <w:color w:val="2C3E50"/>
          <w:sz w:val="20"/>
        </w:rPr>
        <w:t xml:space="preserve"> dedicado a uma única conta na </w:t>
      </w:r>
      <w:r>
        <w:rPr>
          <w:rFonts w:ascii="Calibri" w:hAnsi="Calibri"/>
          <w:b/>
          <w:i w:val="0"/>
          <w:color w:val="2C3E50"/>
          <w:sz w:val="20"/>
        </w:rPr>
        <w:t>Assessoria RD</w:t>
      </w:r>
      <w:r>
        <w:rPr>
          <w:rFonts w:ascii="Calibri" w:hAnsi="Calibri"/>
          <w:b w:val="0"/>
          <w:i w:val="0"/>
          <w:color w:val="2C3E50"/>
          <w:sz w:val="20"/>
        </w:rPr>
        <w:t>. Acompanho sua sólida atuação como autoridade em marketing gastronômico e para restaurantes no Brasil, admirando profundamente sua capacidade de transformar a rotina, o salão e a cozinha de marcas gastronômicas em comunidades engajadas, lucrativas e com forte apelo visual.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 xml:space="preserve">Sou Designer graduado pela </w:t>
      </w:r>
      <w:r>
        <w:rPr>
          <w:rFonts w:ascii="Calibri" w:hAnsi="Calibri"/>
          <w:b/>
          <w:i w:val="0"/>
          <w:color w:val="2C3E50"/>
          <w:sz w:val="20"/>
        </w:rPr>
        <w:t>Faculdade Boa Viagem (UniFBV)</w:t>
      </w:r>
      <w:r>
        <w:rPr>
          <w:rFonts w:ascii="Calibri" w:hAnsi="Calibri"/>
          <w:b w:val="0"/>
          <w:i w:val="0"/>
          <w:color w:val="2C3E50"/>
          <w:sz w:val="20"/>
        </w:rPr>
        <w:t xml:space="preserve"> com ênfase em </w:t>
      </w:r>
      <w:r>
        <w:rPr>
          <w:rFonts w:ascii="Calibri" w:hAnsi="Calibri"/>
          <w:b/>
          <w:i w:val="0"/>
          <w:color w:val="2C3E50"/>
          <w:sz w:val="20"/>
        </w:rPr>
        <w:t>Comunicação Visual</w:t>
      </w:r>
      <w:r>
        <w:rPr>
          <w:rFonts w:ascii="Calibri" w:hAnsi="Calibri"/>
          <w:b w:val="0"/>
          <w:i w:val="0"/>
          <w:color w:val="2C3E50"/>
          <w:sz w:val="20"/>
        </w:rPr>
        <w:t>, unindo direção de arte refinada, olhar apurado para gastronomia e domínio avançado de captação e pós-produção audiovisual (</w:t>
      </w:r>
      <w:r>
        <w:rPr>
          <w:rFonts w:ascii="Calibri" w:hAnsi="Calibri"/>
          <w:b/>
          <w:i w:val="0"/>
          <w:color w:val="2C3E50"/>
          <w:sz w:val="20"/>
        </w:rPr>
        <w:t>Final Cut Pro, CapCut Pro, DaVinci Resolve e Logic Pro</w:t>
      </w:r>
      <w:r>
        <w:rPr>
          <w:rFonts w:ascii="Calibri" w:hAnsi="Calibri"/>
          <w:b w:val="0"/>
          <w:i w:val="0"/>
          <w:color w:val="2C3E50"/>
          <w:sz w:val="20"/>
        </w:rPr>
        <w:t xml:space="preserve">), além de diagramação no </w:t>
      </w:r>
      <w:r>
        <w:rPr>
          <w:rFonts w:ascii="Calibri" w:hAnsi="Calibri"/>
          <w:b/>
          <w:i w:val="0"/>
          <w:color w:val="2C3E50"/>
          <w:sz w:val="20"/>
        </w:rPr>
        <w:t>Canva Pro</w:t>
      </w:r>
      <w:r>
        <w:rPr>
          <w:rFonts w:ascii="Calibri" w:hAnsi="Calibri"/>
          <w:b w:val="0"/>
          <w:i w:val="0"/>
          <w:color w:val="2C3E50"/>
          <w:sz w:val="20"/>
        </w:rPr>
        <w:t xml:space="preserve"> e </w:t>
      </w:r>
      <w:r>
        <w:rPr>
          <w:rFonts w:ascii="Calibri" w:hAnsi="Calibri"/>
          <w:b/>
          <w:i w:val="0"/>
          <w:color w:val="2C3E50"/>
          <w:sz w:val="20"/>
        </w:rPr>
        <w:t>Figma</w:t>
      </w:r>
      <w:r>
        <w:rPr>
          <w:rFonts w:ascii="Calibri" w:hAnsi="Calibri"/>
          <w:b w:val="0"/>
          <w:i w:val="0"/>
          <w:color w:val="2C3E50"/>
          <w:sz w:val="20"/>
        </w:rPr>
        <w:t>. Possuo setup próprio completo de captação e edição (</w:t>
      </w:r>
      <w:r>
        <w:rPr>
          <w:rFonts w:ascii="Calibri" w:hAnsi="Calibri"/>
          <w:b/>
          <w:i w:val="0"/>
          <w:color w:val="2C3E50"/>
          <w:sz w:val="20"/>
        </w:rPr>
        <w:t>iPhone 14 Pro Max 4K ProRes/Cinematic</w:t>
      </w:r>
      <w:r>
        <w:rPr>
          <w:rFonts w:ascii="Calibri" w:hAnsi="Calibri"/>
          <w:b w:val="0"/>
          <w:i w:val="0"/>
          <w:color w:val="2C3E50"/>
          <w:sz w:val="20"/>
        </w:rPr>
        <w:t xml:space="preserve"> e estação </w:t>
      </w:r>
      <w:r>
        <w:rPr>
          <w:rFonts w:ascii="Calibri" w:hAnsi="Calibri"/>
          <w:b/>
          <w:i w:val="0"/>
          <w:color w:val="2C3E50"/>
          <w:sz w:val="20"/>
        </w:rPr>
        <w:t>Apple Silicon M1</w:t>
      </w:r>
      <w:r>
        <w:rPr>
          <w:rFonts w:ascii="Calibri" w:hAnsi="Calibri"/>
          <w:b w:val="0"/>
          <w:i w:val="0"/>
          <w:color w:val="2C3E50"/>
          <w:sz w:val="20"/>
        </w:rPr>
        <w:t>), garantindo gravações com estética limpa, estabilizada e pós-produção ultraveloz.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Dentre as principais entregas que levarei imediatamente à conta atendida pela Assessoria RD, destaco: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1. </w:t>
      </w:r>
      <w:r>
        <w:rPr>
          <w:rFonts w:ascii="Calibri" w:hAnsi="Calibri"/>
          <w:b/>
          <w:i w:val="0"/>
          <w:color w:val="2C3E50"/>
          <w:sz w:val="19"/>
        </w:rPr>
        <w:t>Captação Presencial &amp; Food Appeal de Alta Retenção:</w:t>
      </w:r>
      <w:r>
        <w:rPr>
          <w:rFonts w:ascii="Calibri" w:hAnsi="Calibri"/>
          <w:b w:val="0"/>
          <w:i w:val="0"/>
          <w:color w:val="2C3E50"/>
          <w:sz w:val="19"/>
        </w:rPr>
        <w:t xml:space="preserve"> Experiência prática na captação presencial de alimentos, bebidas, atendimento e bastidores com iluminação direcionada, enquadramento e foco na suculência e textura dos pratos. Trago a bagagem dos cases </w:t>
      </w:r>
      <w:r>
        <w:rPr>
          <w:rFonts w:ascii="Calibri" w:hAnsi="Calibri"/>
          <w:b/>
          <w:i w:val="0"/>
          <w:color w:val="2C3E50"/>
          <w:sz w:val="19"/>
        </w:rPr>
        <w:t>Gildo Lanches</w:t>
      </w:r>
      <w:r>
        <w:rPr>
          <w:rFonts w:ascii="Calibri" w:hAnsi="Calibri"/>
          <w:b w:val="0"/>
          <w:i w:val="0"/>
          <w:color w:val="2C3E50"/>
          <w:sz w:val="19"/>
        </w:rPr>
        <w:t xml:space="preserve"> (reels de altíssimo engajamento, cortes dinâmicos e ganchos nos primeiros 3 segundos) e </w:t>
      </w:r>
      <w:r>
        <w:rPr>
          <w:rFonts w:ascii="Calibri" w:hAnsi="Calibri"/>
          <w:b/>
          <w:i w:val="0"/>
          <w:color w:val="2C3E50"/>
          <w:sz w:val="19"/>
        </w:rPr>
        <w:t>Quintal dos Primos</w:t>
      </w:r>
      <w:r>
        <w:rPr>
          <w:rFonts w:ascii="Calibri" w:hAnsi="Calibri"/>
          <w:b w:val="0"/>
          <w:i w:val="0"/>
          <w:color w:val="2C3E50"/>
          <w:sz w:val="19"/>
        </w:rPr>
        <w:t xml:space="preserve"> (atmosfera de bar, gastronomia e música).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2. </w:t>
      </w:r>
      <w:r>
        <w:rPr>
          <w:rFonts w:ascii="Calibri" w:hAnsi="Calibri"/>
          <w:b/>
          <w:i w:val="0"/>
          <w:color w:val="2C3E50"/>
          <w:sz w:val="19"/>
        </w:rPr>
        <w:t>Edição Ágil e Ritmo para Reels e TikTok:</w:t>
      </w:r>
      <w:r>
        <w:rPr>
          <w:rFonts w:ascii="Calibri" w:hAnsi="Calibri"/>
          <w:b w:val="0"/>
          <w:i w:val="0"/>
          <w:color w:val="2C3E50"/>
          <w:sz w:val="19"/>
        </w:rPr>
        <w:t xml:space="preserve"> Domínio avançado no Final Cut Pro e CapCut Pro para edição no mesmo dia, aplicação de legendas dinâmicas, sincronização rítmica com áudios em alta e sound design no Logic Pro para valorizar o som ambiente (barulho de chapa, cortes e brindes).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3. </w:t>
      </w:r>
      <w:r>
        <w:rPr>
          <w:rFonts w:ascii="Calibri" w:hAnsi="Calibri"/>
          <w:b/>
          <w:i w:val="0"/>
          <w:color w:val="2C3E50"/>
          <w:sz w:val="19"/>
        </w:rPr>
        <w:t>Gestão Diária de Comunidade e Presença Digital:</w:t>
      </w:r>
      <w:r>
        <w:rPr>
          <w:rFonts w:ascii="Calibri" w:hAnsi="Calibri"/>
          <w:b w:val="0"/>
          <w:i w:val="0"/>
          <w:color w:val="2C3E50"/>
          <w:sz w:val="19"/>
        </w:rPr>
        <w:t xml:space="preserve"> Planejamento e execução de calendários editoriais, postagem de stories interativos ao longo do dia, cobertura de bastidores em tempo real e atendimento humanizado nos comentários e mensagens diretas para gerar proximidade e conversão em clientes no salão.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4. </w:t>
      </w:r>
      <w:r>
        <w:rPr>
          <w:rFonts w:ascii="Calibri" w:hAnsi="Calibri"/>
          <w:b/>
          <w:i w:val="0"/>
          <w:color w:val="2C3E50"/>
          <w:sz w:val="19"/>
        </w:rPr>
        <w:t>Relacionamento com Influenciadores &amp; Cobertura de Eventos:</w:t>
      </w:r>
      <w:r>
        <w:rPr>
          <w:rFonts w:ascii="Calibri" w:hAnsi="Calibri"/>
          <w:b w:val="0"/>
          <w:i w:val="0"/>
          <w:color w:val="2C3E50"/>
          <w:sz w:val="19"/>
        </w:rPr>
        <w:t xml:space="preserve"> Facilidade para receber criadores de conteúdo na loja, alinhar briefings criativos, acompanhar entregas e cobrir inaugurações, festivais e ações promocionais com dinamismo e presença de palco.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Estou sediado em Recife, PE, com total disponibilidade para atuação 100% presencial dedicada, pronto para somar com extrema dedicação, criatividade e agilidade à assessoria.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Agradeço pela atenção e coloco-me à inteira disposição para apresentar meu portfólio completo e agendar uma entrevista!</w:t>
      </w:r>
    </w:p>
    <w:p>
      <w:pPr>
        <w:spacing w:before="160" w:after="80"/>
      </w:pPr>
      <w:r>
        <w:rPr>
          <w:rFonts w:ascii="Calibri" w:hAnsi="Calibri"/>
          <w:b w:val="0"/>
          <w:i w:val="0"/>
          <w:color w:val="1A2530"/>
          <w:sz w:val="20"/>
        </w:rPr>
        <w:t>Atenciosamente,</w:t>
      </w:r>
    </w:p>
    <w:p>
      <w:pPr>
        <w:spacing w:before="160" w:after="80"/>
      </w:pPr>
      <w:r>
        <w:rPr>
          <w:rFonts w:ascii="Calibri" w:hAnsi="Calibri"/>
          <w:b/>
          <w:i w:val="0"/>
          <w:color w:val="1A2530"/>
          <w:sz w:val="20"/>
        </w:rPr>
        <w:t>Fábio Rodrigues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Social Media, Videomaker &amp; Designer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Recife, PE — Brasil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fabioandre777@gmail.com | (81) 98992-0040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Portfólio: Google Drive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