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A2530"/>
          <w:sz w:val="28"/>
        </w:rPr>
        <w:t>Carta de Apresentação</w:t>
      </w:r>
    </w:p>
    <w:p>
      <w:pPr>
        <w:spacing w:after="240"/>
        <w:pBdr>
          <w:bottom w:val="single" w:sz="8" w:space="4" w:color="1A2530"/>
        </w:pBdr>
      </w:pPr>
    </w:p>
    <w:p>
      <w:pPr>
        <w:spacing w:before="160" w:after="80"/>
      </w:pPr>
      <w:r>
        <w:rPr>
          <w:rFonts w:ascii="Calibri" w:hAnsi="Calibri"/>
          <w:b/>
          <w:i w:val="0"/>
          <w:color w:val="1A2530"/>
          <w:sz w:val="20"/>
        </w:rPr>
        <w:t>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Recife, PE — Brasil | (81) 98992-0040 | fabioandre777@gmail.com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LinkedIn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À Equipe de Atração de Talentos &amp; Time de Suporte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Aurum — #PessoasÁureas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Vaga:</w:t>
      </w:r>
      <w:r>
        <w:rPr>
          <w:rFonts w:ascii="Calibri" w:hAnsi="Calibri"/>
          <w:b w:val="0"/>
          <w:i w:val="0"/>
          <w:color w:val="2C3E50"/>
          <w:sz w:val="20"/>
        </w:rPr>
        <w:t xml:space="preserve"> Analista de Suporte Júnior | Remoto (Astrea)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Data:</w:t>
      </w:r>
      <w:r>
        <w:rPr>
          <w:rFonts w:ascii="Calibri" w:hAnsi="Calibri"/>
          <w:b w:val="0"/>
          <w:i w:val="0"/>
          <w:color w:val="2C3E50"/>
          <w:sz w:val="20"/>
        </w:rPr>
        <w:t xml:space="preserve"> 1 de setembro de 2026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Prezado Time da Aurum e #PessoasÁureas,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É com enorme entusiasmo e admiração pela trajetória da </w:t>
      </w:r>
      <w:r>
        <w:rPr>
          <w:rFonts w:ascii="Calibri" w:hAnsi="Calibri"/>
          <w:b/>
          <w:i w:val="0"/>
          <w:color w:val="2C3E50"/>
          <w:sz w:val="20"/>
        </w:rPr>
        <w:t>Aurum</w:t>
      </w:r>
      <w:r>
        <w:rPr>
          <w:rFonts w:ascii="Calibri" w:hAnsi="Calibri"/>
          <w:b w:val="0"/>
          <w:i w:val="0"/>
          <w:color w:val="2C3E50"/>
          <w:sz w:val="20"/>
        </w:rPr>
        <w:t xml:space="preserve"> no mercado de softwares jurídicos e pela sua reconhecida cultura Great Place to Work (GPTW) que apresento minha candidatura para a vaga de </w:t>
      </w:r>
      <w:r>
        <w:rPr>
          <w:rFonts w:ascii="Calibri" w:hAnsi="Calibri"/>
          <w:b/>
          <w:i w:val="0"/>
          <w:color w:val="2C3E50"/>
          <w:sz w:val="20"/>
        </w:rPr>
        <w:t>Analista de Suporte Júnior (100% Remoto)</w:t>
      </w:r>
      <w:r>
        <w:rPr>
          <w:rFonts w:ascii="Calibri" w:hAnsi="Calibri"/>
          <w:b w:val="0"/>
          <w:i w:val="0"/>
          <w:color w:val="2C3E50"/>
          <w:sz w:val="20"/>
        </w:rPr>
        <w:t>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Acompanho o impacto do </w:t>
      </w:r>
      <w:r>
        <w:rPr>
          <w:rFonts w:ascii="Calibri" w:hAnsi="Calibri"/>
          <w:b/>
          <w:i w:val="0"/>
          <w:color w:val="2C3E50"/>
          <w:sz w:val="20"/>
        </w:rPr>
        <w:t>Astrea</w:t>
      </w:r>
      <w:r>
        <w:rPr>
          <w:rFonts w:ascii="Calibri" w:hAnsi="Calibri"/>
          <w:b w:val="0"/>
          <w:i w:val="0"/>
          <w:color w:val="2C3E50"/>
          <w:sz w:val="20"/>
        </w:rPr>
        <w:t xml:space="preserve"> na rotina de milhares de advogados em todo o Brasil. Sei que o suporte na Aurum vai muito além de responder dúvidas: trata-se de ser um verdadeiro facilitador no dia a dia dos escritórios, desmistificando o linguajar técnico e jurídico com empatia, escuta ativa e acolhimento — exatamente o que define o </w:t>
      </w:r>
      <w:r>
        <w:rPr>
          <w:rFonts w:ascii="Calibri" w:hAnsi="Calibri"/>
          <w:b/>
          <w:i w:val="0"/>
          <w:color w:val="2C3E50"/>
          <w:sz w:val="20"/>
        </w:rPr>
        <w:t>"Jeito Aurum de Atender"</w:t>
      </w:r>
      <w:r>
        <w:rPr>
          <w:rFonts w:ascii="Calibri" w:hAnsi="Calibri"/>
          <w:b w:val="0"/>
          <w:i w:val="0"/>
          <w:color w:val="2C3E50"/>
          <w:sz w:val="20"/>
        </w:rPr>
        <w:t>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Sou </w:t>
      </w:r>
      <w:r>
        <w:rPr>
          <w:rFonts w:ascii="Calibri" w:hAnsi="Calibri"/>
          <w:b/>
          <w:i w:val="0"/>
          <w:color w:val="2C3E50"/>
          <w:sz w:val="20"/>
        </w:rPr>
        <w:t>Bacharel em Design pela Faculdade Boa Viagem (UniFBV)</w:t>
      </w:r>
      <w:r>
        <w:rPr>
          <w:rFonts w:ascii="Calibri" w:hAnsi="Calibri"/>
          <w:b w:val="0"/>
          <w:i w:val="0"/>
          <w:color w:val="2C3E50"/>
          <w:sz w:val="20"/>
        </w:rPr>
        <w:t xml:space="preserve"> e trago uma sólida bagagem no atendimento consultivo e suporte a plataformas SaaS e sistemas corporativos. Destaco como meus principais diferenciais para somar ao time de Suporte: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1. </w:t>
      </w:r>
      <w:r>
        <w:rPr>
          <w:rFonts w:ascii="Calibri" w:hAnsi="Calibri"/>
          <w:b/>
          <w:i w:val="0"/>
          <w:color w:val="2C3E50"/>
          <w:sz w:val="19"/>
        </w:rPr>
        <w:t>Experiência com Usuários de Software SaaS &amp; ERP:</w:t>
      </w:r>
      <w:r>
        <w:rPr>
          <w:rFonts w:ascii="Calibri" w:hAnsi="Calibri"/>
          <w:b w:val="0"/>
          <w:i w:val="0"/>
          <w:color w:val="2C3E50"/>
          <w:sz w:val="19"/>
        </w:rPr>
        <w:t xml:space="preserve"> Na </w:t>
      </w:r>
      <w:r>
        <w:rPr>
          <w:rFonts w:ascii="Calibri" w:hAnsi="Calibri"/>
          <w:b/>
          <w:i w:val="0"/>
          <w:color w:val="2C3E50"/>
          <w:sz w:val="19"/>
        </w:rPr>
        <w:t>Qyon Multinacional</w:t>
      </w:r>
      <w:r>
        <w:rPr>
          <w:rFonts w:ascii="Calibri" w:hAnsi="Calibri"/>
          <w:b w:val="0"/>
          <w:i w:val="0"/>
          <w:color w:val="2C3E50"/>
          <w:sz w:val="19"/>
        </w:rPr>
        <w:t>, atuei no suporte, parametrização e treinamento de clientes em plataformas em nuvem, traduzindo fluxos complexos em passos simples e didáticos por chat e e-mail.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2. </w:t>
      </w:r>
      <w:r>
        <w:rPr>
          <w:rFonts w:ascii="Calibri" w:hAnsi="Calibri"/>
          <w:b/>
          <w:i w:val="0"/>
          <w:color w:val="2C3E50"/>
          <w:sz w:val="19"/>
        </w:rPr>
        <w:t>Proximidade com o Universo Jurídico &amp; Documental:</w:t>
      </w:r>
      <w:r>
        <w:rPr>
          <w:rFonts w:ascii="Calibri" w:hAnsi="Calibri"/>
          <w:b w:val="0"/>
          <w:i w:val="0"/>
          <w:color w:val="2C3E50"/>
          <w:sz w:val="19"/>
        </w:rPr>
        <w:t xml:space="preserve"> Minha atuação como </w:t>
      </w:r>
      <w:r>
        <w:rPr>
          <w:rFonts w:ascii="Calibri" w:hAnsi="Calibri"/>
          <w:b/>
          <w:i w:val="0"/>
          <w:color w:val="2C3E50"/>
          <w:sz w:val="19"/>
        </w:rPr>
        <w:t>Agente de Registro (ICP-Brasil) na Soluti / Midiacert</w:t>
      </w:r>
      <w:r>
        <w:rPr>
          <w:rFonts w:ascii="Calibri" w:hAnsi="Calibri"/>
          <w:b w:val="0"/>
          <w:i w:val="0"/>
          <w:color w:val="2C3E50"/>
          <w:sz w:val="19"/>
        </w:rPr>
        <w:t xml:space="preserve"> me proporcionou familiaridade com a rotina de advogados, conferência de procurações e documentos societários, facilitando o diálogo empático com o público do Astrea.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3. </w:t>
      </w:r>
      <w:r>
        <w:rPr>
          <w:rFonts w:ascii="Calibri" w:hAnsi="Calibri"/>
          <w:b/>
          <w:i w:val="0"/>
          <w:color w:val="2C3E50"/>
          <w:sz w:val="19"/>
        </w:rPr>
        <w:t>Diferencial Técnico como Ponte com Engenharia e Produto:</w:t>
      </w:r>
      <w:r>
        <w:rPr>
          <w:rFonts w:ascii="Calibri" w:hAnsi="Calibri"/>
          <w:b w:val="0"/>
          <w:i w:val="0"/>
          <w:color w:val="2C3E50"/>
          <w:sz w:val="19"/>
        </w:rPr>
        <w:t xml:space="preserve"> Possuo conhecimentos em lógica de programação, arquitetura de software e APIs. Isso me capacita a realizar diagnósticos precisos de inconsistências, reproduzir bugs com riqueza de evidências e abrir chamados estruturados para os times de desenvolvimento, agilizando correções e reduzindo atritos.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4. </w:t>
      </w:r>
      <w:r>
        <w:rPr>
          <w:rFonts w:ascii="Calibri" w:hAnsi="Calibri"/>
          <w:b/>
          <w:i w:val="0"/>
          <w:color w:val="2C3E50"/>
          <w:sz w:val="19"/>
        </w:rPr>
        <w:t>Resolução Humanizada e Inteligência Emocional:</w:t>
      </w:r>
      <w:r>
        <w:rPr>
          <w:rFonts w:ascii="Calibri" w:hAnsi="Calibri"/>
          <w:b w:val="0"/>
          <w:i w:val="0"/>
          <w:color w:val="2C3E50"/>
          <w:sz w:val="19"/>
        </w:rPr>
        <w:t xml:space="preserve"> Conto com um acervo de </w:t>
      </w:r>
      <w:r>
        <w:rPr>
          <w:rFonts w:ascii="Calibri" w:hAnsi="Calibri"/>
          <w:b/>
          <w:i w:val="0"/>
          <w:color w:val="2C3E50"/>
          <w:sz w:val="19"/>
        </w:rPr>
        <w:t>11 certificações em gestão de processos, tempo e comunicação não-violenta</w:t>
      </w:r>
      <w:r>
        <w:rPr>
          <w:rFonts w:ascii="Calibri" w:hAnsi="Calibri"/>
          <w:b w:val="0"/>
          <w:i w:val="0"/>
          <w:color w:val="2C3E50"/>
          <w:sz w:val="19"/>
        </w:rPr>
        <w:t>, mantendo calma e foco sob pressão para transformar qualquer momento de dificuldade do cliente em uma experiência positiva e de confiança.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5. </w:t>
      </w:r>
      <w:r>
        <w:rPr>
          <w:rFonts w:ascii="Calibri" w:hAnsi="Calibri"/>
          <w:b/>
          <w:i w:val="0"/>
          <w:color w:val="2C3E50"/>
          <w:sz w:val="19"/>
        </w:rPr>
        <w:t>Estrutura Home Office Própria &amp; Autonomia:</w:t>
      </w:r>
      <w:r>
        <w:rPr>
          <w:rFonts w:ascii="Calibri" w:hAnsi="Calibri"/>
          <w:b w:val="0"/>
          <w:i w:val="0"/>
          <w:color w:val="2C3E50"/>
          <w:sz w:val="19"/>
        </w:rPr>
        <w:t xml:space="preserve"> Atuo com total dedicação e disciplina em ambiente 100% remoto a partir de Recife/PE, com total disponibilidade para a jornada de 40h semanais.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Identifico-me profundamente com os valores de proximidade, transparência e aprendizado contínuo que tornam a Aurum uma das melhores empresas para se trabalhar no país. Estou muito motivado para vestir a camisa das #PessoasÁureas e contribuir para o sucesso diário dos nossos clientes.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Agradeço pela oportunidade e coloco-me à inteira disposição para uma entrevista.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Atenciosamente,</w:t>
      </w:r>
    </w:p>
    <w:p>
      <w:pPr>
        <w:spacing w:before="160" w:after="80"/>
      </w:pPr>
      <w:r>
        <w:rPr>
          <w:rFonts w:ascii="Calibri" w:hAnsi="Calibri"/>
          <w:b/>
          <w:i w:val="0"/>
          <w:color w:val="1A2530"/>
          <w:sz w:val="20"/>
        </w:rPr>
        <w:t>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Bacharel em Design (UniFBV) | Analista de Suporte ao Cliente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(81) 98992-0040 | fabioandre777@gmail.com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LinkedIn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