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563EB"/>
          <w:sz w:val="80"/>
          <w:szCs w:val="80"/>
        </w:rPr>
        <w:t xml:space="preserve">CRM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Simples Assim</w:t>
      </w:r>
    </w:p>
    <w:p>
      <w:pPr>
        <w:spacing w:after="0" w:before="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75569"/>
          <w:sz w:val="32"/>
          <w:szCs w:val="32"/>
        </w:rPr>
        <w:t xml:space="preserve">Manual do Usuário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4748B"/>
          <w:sz w:val="28"/>
          <w:szCs w:val="28"/>
        </w:rPr>
        <w:t xml:space="preserve">Ciclo de Comercialização e Renovação de Seguros</w:t>
      </w:r>
    </w:p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Versão 1.0  •  Junho 2026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Entendendo o Quadro Kanban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CRM Simples Assim é baseado em um quadro Kanban — um método visual onde cada apólice é representada por um cartão que se move entre colunas conforme avança no processo comercial.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Pense em um quadro de post-its na parede: cada apólice é um post-it, e as colunas são as etapas do seu trabalho. A diferença é que aqui tudo é digital, organizado e nunca se perde.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As colunas do quadro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2300"/>
        <w:gridCol w:w="1900"/>
        <w:gridCol w:w="1726"/>
      </w:tblGrid>
      <w:tr>
        <w:trPr>
          <w:tblHeader/>
        </w:trPr>
        <w:tc>
          <w:tcPr>
            <w:tcW w:type="dxa" w:w="16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 Kanban</w:t>
            </w:r>
          </w:p>
        </w:tc>
        <w:tc>
          <w:tcPr>
            <w:tcW w:type="dxa" w:w="15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significa</w:t>
            </w:r>
          </w:p>
        </w:tc>
        <w:tc>
          <w:tcPr>
            <w:tcW w:type="dxa" w:w="19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entrar</w:t>
            </w:r>
          </w:p>
        </w:tc>
        <w:tc>
          <w:tcPr>
            <w:tcW w:type="dxa" w:w="172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Próximo passo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📋 Em Negociação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novo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Lead ou renovação em aberto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Criar card manualmente</w:t>
            </w:r>
          </w:p>
        </w:tc>
        <w:tc>
          <w:tcPr>
            <w:tcW w:type="dxa" w:w="1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Enviar proposta ao cliente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📨 Proposta Enviada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enviada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Proposta apresentada ao cliente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Alterar status manualmente</w:t>
            </w:r>
          </w:p>
        </w:tc>
        <w:tc>
          <w:tcPr>
            <w:tcW w:type="dxa" w:w="1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Cliente aprova? Transmitir.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📤 Proposta Transmitida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transmitida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Proposta enviada à seguradora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Anexar PDF da Proposta</w:t>
            </w:r>
          </w:p>
        </w:tc>
        <w:tc>
          <w:tcPr>
            <w:tcW w:type="dxa" w:w="1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Aguardar emissão da apólice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✅ Apólice Emitida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emitida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Seguro contratado e vigente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Anexar PDF da Apólice</w:t>
            </w:r>
          </w:p>
        </w:tc>
        <w:tc>
          <w:tcPr>
            <w:tcW w:type="dxa" w:w="1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Aguardar renovação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🗄️ Arquivados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arquivada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Vigência encerrada ou cancelada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Automático ou manual</w:t>
            </w:r>
          </w:p>
        </w:tc>
        <w:tc>
          <w:tcPr>
            <w:tcW w:type="dxa" w:w="1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Nova renovação se necessário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💡 Dica: Movimento automático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Você não precisa arrastar o cartão manualmente em dois momentos específicos: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• Ao anexar o PDF da Proposta → o cartão vai automaticamente para Proposta Transmitida.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• Ao anexar o PDF da Apólice → o cartão vai automaticamente para Apólice Emitida.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Nas demais etapas, você move o cartão editando o campo 'Status' dentro do cartão.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Anatomia de um cartão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Cada cartão contém as informações de uma apólice. Ao clicar em um cartão, você abre o painel de detalhes com as seguintes seções: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Cabeçalho: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nome do segurado, seguradora, produto e etiquetas coloridas.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Dados do segurado: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CPF ou CNPJ (formatado automaticamente), data de nascimento (obrigatória para CPF), telefone e e-mail.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Dados da apólice: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número da proposta, número da apólice, vigência (início e fim), data de renovação.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Financeiro: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Prêmio Líquido, Prêmio Bruto, percentual de comissão e comissão calculada.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Endossos: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histórico de alterações na apólice vigente com delta financeiro.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Documentos: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todos os PDFs anexados ao processo.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Observações: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campo livre para anotações internas.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Atenção: Não esqueça de salvar!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Toda alteração feita dentro de um cartão precisa ser salva com o botão 'Salvar'.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 você fechar o cartão sem salvar, as alterações serão perdidas.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Exceção: anexar documentos salva automaticamente.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O Ciclo Completo: Passo a Passo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seguir, o fluxo completo de uma operação — desde o primeiro contato com o cliente até o encerramento da vigência. Siga esta sequência para aproveitar ao máximo as automações do sistema.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Etapa 1 — Criando um novo cartão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Clique no botão '+ Novo Card'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disponível no topo da primeira coluna do quadro.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Preencha os dados básicos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nome do segurado, seguradora e produto (ex.: Auto, Residencial, Vida).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Informe o CPF ou CNPJ do segurado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o sistema formata automaticamente. Para CPF, a data de nascimento é obrigatória.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Defina a data de renovação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esta data controla os alertas automáticos do sistema.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Clique em 'Salvar'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💡 Para segurados PJ (CNPJ)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Ao digitar um CNPJ, o sistema detecta automaticamente que é pessoa jurídica.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 campo 'Data de Nascimento' fica oculto pois não se aplica a empresas.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 condutor principal (pessoa física) ainda pode ser registrado no campo específico.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Etapa 2 — Elaborando e enviando a proposta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Abra o cartão do cliente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Altere o status para 'Proposta Enviada'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indica que o cliente já recebeu a proposta para análise.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Registre o Prêmio Líquido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valor sem IOF — base de cálculo da sua comissão.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Registre o Prêmio Bruto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Prêmio Líquido + IOF — valor que o cliente paga.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Informe o % de Comissão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o sistema calcula automaticamente o valor da sua comissão.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Salve o cartão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📊 Como funciona o cálculo de comissão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Comissão = Prêmio Líquido × (% Comissão ÷ 100)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Exemplo: Prêmio Líquido R$ 2.887,26 com 10% de comissão: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→ Comissão = R$ 2.887,26 × 10% = R$ 288,73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 IOF (imposto) não entra no cálculo de comissão — por isso usamos o Prêmio Líquido,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 não o valor total que o cliente paga.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Etapa 3 — Transmitindo a proposta à seguradora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Faça a transmissão no portal da seguradora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fora do CRM.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Baixe o PDF da proposta transmitida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gerado pela seguradora após a transmissão.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Abra o cartão no CRM e vá para a aba Documentos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Clique em 'Anexar' e selecione o tipo 'Proposta'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faça o upload do PDF.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 sistema move o cartão automaticamente para 'Proposta Transmitida'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✅ sem precisar alterar o status manualmente.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⚡ Atalho de IA: Extrair dados do PDF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Após anexar o PDF da proposta, você verá o botão '⚡ Extrair' ao lado do documento.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Ao clicar, o sistema lê o PDF com inteligência artificial e preenche automaticamente: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• Número da proposta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• Seguradora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• Prêmio Líquido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• Data de renovação (vigência fim)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Revise os dados preenchidos e clique em Salvar para confirmar.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Este recurso usa IA paga — utilize apenas quando necessário.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Etapa 4 — Recebendo e anexando a apólice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Baixe o PDF da apólice emitida pela seguradora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Abra o cartão no CRM e vá para a aba Documentos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Clique em 'Anexar' e selecione o tipo 'Apólice'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faça o upload do PDF.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 sistema move o cartão automaticamente para 'Apólice Emitida'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✅ a operação está concluída.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Clique em '⚡ Extrair' se quiser atualizar dados da apólice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opcional, mas recomendado para confirmar vigência e prêmio.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Alerta de 5 dias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 sistema exibe um alerta em cartões que estão na coluna 'Proposta Transmitida'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há mais de 5 dias. Isso indica que a apólice pode estar demorando para ser emitida.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 você ver este alerta, entre em contato com a seguradora para verificar o status.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Etapa 5 — Gerenciando endossos durante a vigência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Durante a vigência do seguro, podem ocorrer alterações na apólice (troca de veículo, mudança de endereço, alteração de condutor, etc.). Essas alterações são chamadas de endossos.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Abra o cartão da apólice vigente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Role até a seção 'Endossos' e clique em '+ Adicionar Endosso'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Selecione o tipo de endosso: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Substituição de veículo, Alteração de endereço, Alteração de condutor, Ajuste financeiro ou Cancelamento.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Para endossos financeiros, informe o delta do Prêmio Líquido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valor positivo para aumento, negativo para redução.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Anexe o PDF da Apólice de Endosso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o sistema registra o documento e atualiza o histórico financeiro.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Salve o cartão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⚡ Endosso com ajuste financeiro via IA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Para 'Apólice de Endosso' o botão '⚡ Extrair' funciona da mesma forma.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 sistema lê o PDF e registra automaticamente o delta do Prêmio Líquido no endosso.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Isso mantém o histórico financeiro da apólice sempre atualizado.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Etapa 6 — Renovação: fechando o ciclo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 sistema exibe a data de renovação no cartão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preenchida automaticamente pelo campo 'Vigência Fim' da apólice.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Inicie o contato com o cliente antes do vencimento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recomendado: 30 a 60 dias antes.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Crie um novo cartão para a renovação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ou altere o status do cartão existente para reiniciar o fluxo.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Repita o ciclo a partir da Etapa 2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Arquivamento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Cartões com apólice vencida podem ser arquivados para limpar o quadro principal.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Cartões arquivados ficam na coluna 'Arquivados' e podem ser reativados a qualquer momento.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Documentos: O Que Anexar e Quando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26"/>
        <w:gridCol w:w="2000"/>
      </w:tblGrid>
      <w:tr>
        <w:trPr>
          <w:tblHeader/>
        </w:trPr>
        <w:tc>
          <w:tcPr>
            <w:tcW w:type="dxa" w:w="2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Documento</w:t>
            </w:r>
          </w:p>
        </w:tc>
        <w:tc>
          <w:tcPr>
            <w:tcW w:type="dxa" w:w="482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Quando anexar</w:t>
            </w:r>
          </w:p>
        </w:tc>
        <w:tc>
          <w:tcPr>
            <w:tcW w:type="dxa" w:w="2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Efeito automático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📄 Proposta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Após transmitir para a seguradora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Card vai para Proposta Transmitida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📋 Apólice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Quando a seguradora emitir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Card vai para Apólice Emitida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🔄 Apólice de Endosso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 cada alteração na apólice vigente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Nenhum (registra endosso)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📬 Carta de Renovação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Quando receber da seguradora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Nenhum (referência)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🪦 Outros</w:t>
            </w:r>
          </w:p>
        </w:tc>
        <w:tc>
          <w:tcPr>
            <w:tcW w:type="dxa" w:w="4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Documentos adicionais do cliente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Nenhum (referência)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💡 Sobre o botão ⚡ Extrair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 botão ⚡ Extrair aparece nos tipos: Proposta, Apólice e Apólice de Endosso.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Ele usa inteligência artificial para ler o PDF e preencher campos do cartão.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Nos demais tipos o botão não aparece pois não há dados estruturados a extrair.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IMPORTANTE: O botão de IA só é ativado com seu clique — nunca automaticamente.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Etiquetas: Organize com Cores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As etiquetas são marcadores coloridos que você pode adicionar aos cartões para facilitar a identificação visual no quadro.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Exemplos de uso de etiquetas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Por seguradora: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uma cor para Porto Seguro, outra para Bradesco Seguros, etc.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Por produto: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Auto, Vida, Residencial, Empresarial.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Por prioridade: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Urgente, Aguardando cliente, Aguardando seguradora.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Por equipe: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se mais de um corretor usa o sistema, identifique o responsável.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Como adicionar etiquetas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Abra o cartão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Clique no campo 'Etiquetas' no cabeçalho do cartão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Selecione etiquetas existentes ou crie novas com nome e cor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Salve o cartão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Campos Financeiros em Detalhe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Prêmio Líquido vs. Prêmio Bruto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rPr>
          <w:tblHeader/>
        </w:trPr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313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  <w:tc>
          <w:tcPr>
            <w:tcW w:type="dxa" w:w="3313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Usado para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Prêmio Líquido</w:t>
            </w:r>
          </w:p>
        </w:tc>
        <w:tc>
          <w:tcPr>
            <w:tcW w:type="dxa" w:w="3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Prêmio sem IOF</w:t>
            </w:r>
          </w:p>
        </w:tc>
        <w:tc>
          <w:tcPr>
            <w:tcW w:type="dxa" w:w="3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Base de cálculo da comissão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Prêmio Bruto</w:t>
            </w:r>
          </w:p>
        </w:tc>
        <w:tc>
          <w:tcPr>
            <w:tcW w:type="dxa" w:w="3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Prêmio Líquido + IOF</w:t>
            </w:r>
          </w:p>
        </w:tc>
        <w:tc>
          <w:tcPr>
            <w:tcW w:type="dxa" w:w="33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Comparação com cliente (valor pago)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Endossos e impacto financeiro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Valor positivo no delta = aumento no prêmio (ex.: veículo mais caro).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Valor negativo = redução no prêmio (ex.: cancelamento parcial).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sistema soma os deltas ao longo do ciclo de vida da apólice.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Mapa de Possíveis Gargalos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Os pontos do fluxo onde operações costumam travar — e o que fazer em cada caso.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Gargalo 1 — Cartão parado em 'Em Negociação'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Causa mais comum: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falta de follow-up com o cliente ou proposta não elaborada.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Sinal de alerta: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cartão sem movimentação por mais de 15 dias.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Ação: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registre observação interna e agende contato com o cliente.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Gargalo 2 — Cartão parado em 'Proposta Enviada'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Causa mais comum: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cliente em dúvida ou aguardando aprovação interna (PJ).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Sinal de alerta: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proposta enviada há mais de 10 dias sem resposta.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Ação: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contato ativo. Se o cliente recusou, arquive com observação.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Gargalo 3 — Cartão parado em 'Proposta Transmitida' (alerta 5 dias)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Causa mais comum: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demora da seguradora na subscrição ou pendências documentais.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Sinal de alerta: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o sistema exibe alerta automático após 5 dias.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Ação: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acione o departamento de emissão da seguradora. Registre o protocolo em Observações.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Gargalo 4 — Data de renovação desatualizada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Causa mais comum: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campo preenchido manualmente com data incorreta.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Sinal de alerta: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data de renovação no passado para apólice ainda vigente.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Ação: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use o botão ⚡ Extrair na apólice mais recente para sobrescrever com a data correta.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Gargalo 5 — Comissão não registrada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Causa mais comum: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% de comissão não preenchido no cartão.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Sinal de alerta: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campo de comissão mostra '—' em vez de um valor.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Ação: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abra o cartão, preencha o % de comissão e o Prêmio Líquido, salve.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Gargalo 6 — Documentos sem tipo correto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Causa mais comum: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documento anexado como 'Outros' quando deveria ser 'Proposta' ou 'Apólice'.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Consequência: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o cartão não muda de coluna e o botão ⚡ Extrair não aparece.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Ação: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delete o documento e reanexe com o tipo correto.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Perguntas Frequentes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Por que o cartão voltou para a coluna anterior depois que eu salvei?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Isso acontece quando o campo 'Status' dentro do cartão está diferente da coluna onde o cartão foi movido. Ao anexar Proposta ou Apólice, não altere o status manualmente — deixe o sistema mover automaticamente.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O botão ⚡ Extrair cobrou algo?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função de extração por IA tem um custo de processamento. Por isso, o botão nunca é ativado automaticamente — apenas quando você clica. Use apenas quando precisar preencher dados que não tem em mãos.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Como faço para que a Data de Renovação seja preenchida corretamente?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Ao usar o ⚡ Extrair em qualquer PDF de Proposta, Apólice ou Apólice de Endosso, o campo 'Vigência Fim' do documento sobrescreve automaticamente a Data de Renovação no cartão. Se a data ainda estiver errada, verifique se o PDF correto foi usado.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Posso ter mais de um corretor usando o sistema?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Sim. Cada usuário faz login com seu próprio e-mail. Os dados ficam separados por conta — um corretor não vê os cartões do outro.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Como acesso o sistema?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crm.simplesassim.com.br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Acesse pelo navegador de qualquer computador ou celular. Não é necessário instalar nada.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Fluxo Resumido — Cheat Sheet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Cole este resumo no mural da sua corretora como referência rápida.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200"/>
        <w:gridCol w:w="3226"/>
      </w:tblGrid>
      <w:tr>
        <w:trPr>
          <w:tblHeader/>
        </w:trPr>
        <w:tc>
          <w:tcPr>
            <w:tcW w:type="dxa" w:w="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3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</w:t>
            </w:r>
          </w:p>
        </w:tc>
        <w:tc>
          <w:tcPr>
            <w:tcW w:type="dxa" w:w="322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Criar cartão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Preencher dados do segurado + data renovação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Card em 'Em Negociação'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Enviar proposta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Registrar prêmios e % comissão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Card em 'Proposta Enviada'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Transmitir proposta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Anexar PDF tipo 'Proposta'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Card vai para 'Proposta Transmitida' ✅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Emitir apólice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Anexar PDF tipo 'Apólice'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Card vai para 'Apólice Emitida' ✅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Gerenciar vigência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Registrar endossos se houver alterações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Histórico atualizado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Renovar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Criar novo cartão ou reiniciar fluxo</w:t>
            </w:r>
          </w:p>
        </w:tc>
        <w:tc>
          <w:tcPr>
            <w:tcW w:type="dxa" w:w="3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Ciclo recomeça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CRM Simples Assim  •  crm.simplesassim.com.br  •  Manual v1.0 — Junho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6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Página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de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6"/>
      </w:pBd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CRM Simples Assim — Manual do Usuário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2026-06-13T04:50:11.382Z</dcterms:created>
  <dcterms:modified xsi:type="dcterms:W3CDTF">2026-06-13T04:50:11.383Z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