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Testes</w:t>
      </w:r>
    </w:p>
    <w:p>
      <w:r>
        <w:t>Este é um relatório de teste criado automaticamente.</w:t>
      </w:r>
    </w:p>
    <w:p>
      <w:r>
        <w:t>Introdução:</w:t>
        <w:br/>
        <w:t>Este documento serve apenas como exemplo.</w:t>
      </w:r>
    </w:p>
    <w:p>
      <w:r>
        <w:t>Métodos:</w:t>
        <w:br/>
        <w:t>Os métodos utilizados foram padronizados.</w:t>
      </w:r>
    </w:p>
    <w:p>
      <w:r>
        <w:t>Resultados:</w:t>
        <w:br/>
        <w:t>Os resultados obtidos foram satisfatórios.</w:t>
      </w:r>
    </w:p>
    <w:p>
      <w:r>
        <w:t>Conclusão:</w:t>
        <w:br/>
        <w:t>Concluímos que o processo foi bem-sucedido.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