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Introdução:</w:t>
        <w:br/>
        <w:t>A reunião de hoje teve como principal objetivo discutir a expansão da empresa, com aporte de 25% do capital social atual, a ser dividido igualmente entre os sócios.</w:t>
      </w:r>
    </w:p>
    <w:p>
      <w:r>
        <w:t>Decisões:</w:t>
        <w:br/>
        <w:t>A proposta de expansão foi aprovada por todos os participantes da reunião.</w:t>
      </w:r>
    </w:p>
    <w:p>
      <w:r>
        <w:t>Próximos Passos:</w:t>
        <w:br/>
        <w:t>A equipe financeira será responsável por elaborar o plano de ação detalhado, incluindo a estruturação do aporte e a distribuição do capital. Uma nova reunião será agendada para revisar o plano e aprovar os detalhes finais.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