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haverá uma alteração no horário de atendimento da empresa. O período atual será ajustado para melhor atender às demandas do mercado e garantir maior eficiência operacional.</w:t>
      </w:r>
    </w:p>
    <w:p>
      <w:r>
        <w:t>O novo horário de funcionamento será das 08h30 às 17h30, todos os dias úteis, incluindo sábados (das 09h às 12h). A equipe administrativa continuará disponível durante este período para resolver quaisquer dúvidas ou solicitações que possam surgir.</w:t>
      </w:r>
    </w:p>
    <w:p>
      <w:r>
        <w:t>Pedimos que façam o necessário para se adequar a esta nova rotina e utilizem o canal oficial de comunicação interna para qualquer questão relacionada ao ajuste programado.</w:t>
      </w:r>
    </w:p>
    <w:p>
      <w:r>
        <w:t>Agradecemos pela compreensão e colaboração de todos.</w:t>
      </w:r>
    </w:p>
    <w:p>
      <w:r>
        <w:t>Atenciosamente,</w:t>
      </w:r>
    </w:p>
    <w:p>
      <w:r>
        <w:t>Diretoria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