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r w:rsidRPr="00C545D0">
        <w:rPr>
          <w:spacing w:val="-2"/>
          <w:sz w:val="20"/>
          <w:lang w:val="pt-PT"/>
        </w:rPr>
        <w:t>fabio.rocha.cruz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3E7912" w:rsidRDefault="00271664">
      <w:pPr>
        <w:pStyle w:val="Affiliations"/>
        <w:rPr>
          <w:spacing w:val="-2"/>
        </w:rPr>
      </w:pPr>
      <w:r w:rsidRPr="003E7912">
        <w:rPr>
          <w:spacing w:val="-2"/>
        </w:rPr>
        <w:t xml:space="preserve">Nr. </w:t>
      </w:r>
      <w:r w:rsidR="00867A0E" w:rsidRPr="003E7912">
        <w:rPr>
          <w:spacing w:val="-2"/>
        </w:rPr>
        <w:t>97018</w:t>
      </w:r>
    </w:p>
    <w:p w14:paraId="7FCC7E82" w14:textId="77777777" w:rsidR="005F6FC7" w:rsidRPr="003E7912" w:rsidRDefault="00867A0E">
      <w:pPr>
        <w:pStyle w:val="E-Mail"/>
        <w:rPr>
          <w:spacing w:val="-2"/>
          <w:sz w:val="20"/>
        </w:rPr>
      </w:pPr>
      <w:proofErr w:type="spellStart"/>
      <w:r w:rsidRPr="003E7912">
        <w:rPr>
          <w:spacing w:val="-2"/>
          <w:sz w:val="20"/>
        </w:rPr>
        <w:t>luis.martins.fernandes</w:t>
      </w:r>
      <w:proofErr w:type="spellEnd"/>
    </w:p>
    <w:p w14:paraId="2C03D78C" w14:textId="7086D5FF" w:rsidR="008B197E" w:rsidRPr="003E7912" w:rsidRDefault="00271664">
      <w:pPr>
        <w:pStyle w:val="E-Mail"/>
        <w:rPr>
          <w:spacing w:val="-2"/>
          <w:sz w:val="20"/>
        </w:rPr>
      </w:pPr>
      <w:r w:rsidRPr="003E7912">
        <w:rPr>
          <w:spacing w:val="-2"/>
          <w:sz w:val="20"/>
        </w:rPr>
        <w:t>@tecnico.ulisboa.pt</w:t>
      </w:r>
    </w:p>
    <w:p w14:paraId="2A70E6EF" w14:textId="77777777" w:rsidR="008B197E" w:rsidRPr="003E7912" w:rsidRDefault="008B197E">
      <w:pPr>
        <w:pStyle w:val="E-Mail"/>
        <w:rPr>
          <w:spacing w:val="-2"/>
        </w:rPr>
      </w:pPr>
    </w:p>
    <w:p w14:paraId="485826D5" w14:textId="77777777" w:rsidR="008B197E" w:rsidRPr="003E7912" w:rsidRDefault="008B197E">
      <w:pPr>
        <w:pStyle w:val="E-Mail"/>
      </w:pPr>
    </w:p>
    <w:p w14:paraId="78D68235" w14:textId="77777777" w:rsidR="008B197E" w:rsidRPr="003E7912" w:rsidRDefault="008B197E">
      <w:pPr>
        <w:jc w:val="center"/>
        <w:sectPr w:rsidR="008B197E" w:rsidRPr="003E7912"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4F89D35E"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r w:rsidR="002056F1">
        <w:rPr>
          <w:sz w:val="20"/>
          <w:lang w:val="en-GB"/>
        </w:rPr>
        <w:fldChar w:fldCharType="begin"/>
      </w:r>
      <w:r w:rsidR="002056F1">
        <w:rPr>
          <w:sz w:val="20"/>
          <w:lang w:val="en-GB"/>
        </w:rPr>
        <w:instrText xml:space="preserve"> REF _Ref87280858 \r \h </w:instrText>
      </w:r>
      <w:r w:rsidR="002056F1">
        <w:rPr>
          <w:sz w:val="20"/>
          <w:lang w:val="en-GB"/>
        </w:rPr>
      </w:r>
      <w:r w:rsidR="002056F1">
        <w:rPr>
          <w:sz w:val="20"/>
          <w:lang w:val="en-GB"/>
        </w:rPr>
        <w:fldChar w:fldCharType="separate"/>
      </w:r>
      <w:r w:rsidR="002056F1">
        <w:rPr>
          <w:sz w:val="20"/>
          <w:lang w:val="en-GB"/>
        </w:rPr>
        <w:t>[5]</w:t>
      </w:r>
      <w:r w:rsidR="002056F1">
        <w:rPr>
          <w:sz w:val="20"/>
          <w:lang w:val="en-GB"/>
        </w:rPr>
        <w:fldChar w:fldCharType="end"/>
      </w:r>
      <w:r w:rsidR="002056F1" w:rsidRPr="002A575D">
        <w:rPr>
          <w:sz w:val="20"/>
          <w:lang w:val="en-GB"/>
        </w:rPr>
        <w:t xml:space="preserve"> </w:t>
      </w:r>
    </w:p>
    <w:p w14:paraId="06684C43" w14:textId="15454719"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r w:rsidR="002056F1">
        <w:rPr>
          <w:sz w:val="20"/>
          <w:lang w:val="en-GB"/>
        </w:rPr>
        <w:fldChar w:fldCharType="begin"/>
      </w:r>
      <w:r w:rsidR="002056F1">
        <w:rPr>
          <w:sz w:val="20"/>
          <w:lang w:val="en-GB"/>
        </w:rPr>
        <w:instrText xml:space="preserve"> REF _Ref87280859 \r \h </w:instrText>
      </w:r>
      <w:r w:rsidR="002056F1">
        <w:rPr>
          <w:sz w:val="20"/>
          <w:lang w:val="en-GB"/>
        </w:rPr>
      </w:r>
      <w:r w:rsidR="002056F1">
        <w:rPr>
          <w:sz w:val="20"/>
          <w:lang w:val="en-GB"/>
        </w:rPr>
        <w:fldChar w:fldCharType="separate"/>
      </w:r>
      <w:r w:rsidR="002056F1">
        <w:rPr>
          <w:sz w:val="20"/>
          <w:lang w:val="en-GB"/>
        </w:rPr>
        <w:t>[6]</w:t>
      </w:r>
      <w:r w:rsidR="002056F1">
        <w:rPr>
          <w:sz w:val="20"/>
          <w:lang w:val="en-GB"/>
        </w:rPr>
        <w:fldChar w:fldCharType="end"/>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in order to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A385399"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r w:rsidR="00166AD6">
        <w:rPr>
          <w:sz w:val="20"/>
          <w:lang w:val="en-GB"/>
        </w:rPr>
        <w:t xml:space="preserve"> </w:t>
      </w:r>
      <w:r w:rsidR="00166AD6">
        <w:rPr>
          <w:sz w:val="20"/>
          <w:lang w:val="en-GB"/>
        </w:rPr>
        <w:fldChar w:fldCharType="begin"/>
      </w:r>
      <w:r w:rsidR="00166AD6">
        <w:rPr>
          <w:sz w:val="20"/>
          <w:lang w:val="en-GB"/>
        </w:rPr>
        <w:instrText xml:space="preserve"> REF _Ref87281272 \r \h </w:instrText>
      </w:r>
      <w:r w:rsidR="00166AD6">
        <w:rPr>
          <w:sz w:val="20"/>
          <w:lang w:val="en-GB"/>
        </w:rPr>
      </w:r>
      <w:r w:rsidR="00166AD6">
        <w:rPr>
          <w:sz w:val="20"/>
          <w:lang w:val="en-GB"/>
        </w:rPr>
        <w:fldChar w:fldCharType="separate"/>
      </w:r>
      <w:r w:rsidR="00166AD6">
        <w:rPr>
          <w:sz w:val="20"/>
          <w:lang w:val="en-GB"/>
        </w:rPr>
        <w:t>[2]</w:t>
      </w:r>
      <w:r w:rsidR="00166AD6">
        <w:rPr>
          <w:sz w:val="20"/>
          <w:lang w:val="en-GB"/>
        </w:rPr>
        <w:fldChar w:fldCharType="end"/>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79DC977C" w:rsidR="00107279" w:rsidRDefault="0099302D" w:rsidP="00107279">
      <w:pPr>
        <w:rPr>
          <w:sz w:val="20"/>
          <w:lang w:val="en-GB"/>
        </w:rPr>
      </w:pPr>
      <w:r>
        <w:rPr>
          <w:sz w:val="20"/>
          <w:lang w:val="en-GB"/>
        </w:rPr>
        <w:t>At the end</w:t>
      </w:r>
      <w:r w:rsidR="00235103">
        <w:rPr>
          <w:sz w:val="20"/>
          <w:lang w:val="en-GB"/>
        </w:rPr>
        <w:t xml:space="preserve"> of the algorithm </w:t>
      </w:r>
      <w:r>
        <w:rPr>
          <w:sz w:val="20"/>
          <w:lang w:val="en-GB"/>
        </w:rPr>
        <w:t>we get</w:t>
      </w:r>
      <w:r w:rsidR="00235103">
        <w:rPr>
          <w:sz w:val="20"/>
          <w:lang w:val="en-GB"/>
        </w:rPr>
        <w:t xml:space="preserve"> a dendrogram. To obtain the final result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r w:rsidR="004B54A0">
        <w:rPr>
          <w:sz w:val="20"/>
        </w:rPr>
        <w:fldChar w:fldCharType="begin"/>
      </w:r>
      <w:r w:rsidR="004B54A0">
        <w:rPr>
          <w:sz w:val="20"/>
        </w:rPr>
        <w:instrText xml:space="preserve"> REF _Ref87281272 \r \h </w:instrText>
      </w:r>
      <w:r w:rsidR="004B54A0">
        <w:rPr>
          <w:sz w:val="20"/>
        </w:rPr>
      </w:r>
      <w:r w:rsidR="004B54A0">
        <w:rPr>
          <w:sz w:val="20"/>
        </w:rPr>
        <w:fldChar w:fldCharType="separate"/>
      </w:r>
      <w:r w:rsidR="004B54A0">
        <w:rPr>
          <w:sz w:val="20"/>
        </w:rPr>
        <w:t>[2]</w:t>
      </w:r>
      <w:r w:rsidR="004B54A0">
        <w:rPr>
          <w:sz w:val="20"/>
        </w:rPr>
        <w:fldChar w:fldCharType="end"/>
      </w:r>
      <w:r w:rsidR="004B54A0">
        <w:rPr>
          <w:sz w:val="20"/>
        </w:rPr>
        <w:fldChar w:fldCharType="begin"/>
      </w:r>
      <w:r w:rsidR="004B54A0">
        <w:rPr>
          <w:sz w:val="20"/>
        </w:rPr>
        <w:instrText xml:space="preserve"> REF _Ref87281693 \r \h </w:instrText>
      </w:r>
      <w:r w:rsidR="004B54A0">
        <w:rPr>
          <w:sz w:val="20"/>
        </w:rPr>
      </w:r>
      <w:r w:rsidR="004B54A0">
        <w:rPr>
          <w:sz w:val="20"/>
        </w:rPr>
        <w:fldChar w:fldCharType="separate"/>
      </w:r>
      <w:r w:rsidR="004B54A0">
        <w:rPr>
          <w:sz w:val="20"/>
        </w:rPr>
        <w:t>[7]</w:t>
      </w:r>
      <w:r w:rsidR="004B54A0">
        <w:rPr>
          <w:sz w:val="20"/>
        </w:rPr>
        <w:fldChar w:fldCharType="end"/>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4F13122F"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00AA7231" w:rsidRPr="00AA7231">
        <w:rPr>
          <w:b w:val="0"/>
          <w:bCs w:val="0"/>
        </w:rPr>
        <w:fldChar w:fldCharType="begin"/>
      </w:r>
      <w:r w:rsidR="00AA7231" w:rsidRPr="00AA7231">
        <w:rPr>
          <w:b w:val="0"/>
          <w:bCs w:val="0"/>
        </w:rPr>
        <w:instrText xml:space="preserve"> REF _Ref87281272 \r \h  \* MERGEFORMAT </w:instrText>
      </w:r>
      <w:r w:rsidR="00AA7231" w:rsidRPr="00AA7231">
        <w:rPr>
          <w:b w:val="0"/>
          <w:bCs w:val="0"/>
        </w:rPr>
      </w:r>
      <w:r w:rsidR="00AA7231" w:rsidRPr="00AA7231">
        <w:rPr>
          <w:b w:val="0"/>
          <w:bCs w:val="0"/>
        </w:rPr>
        <w:fldChar w:fldCharType="separate"/>
      </w:r>
      <w:r w:rsidR="00AA7231" w:rsidRPr="00AA7231">
        <w:rPr>
          <w:b w:val="0"/>
          <w:bCs w:val="0"/>
        </w:rPr>
        <w:t>[2]</w:t>
      </w:r>
      <w:r w:rsidR="00AA7231" w:rsidRPr="00AA7231">
        <w:rPr>
          <w:b w:val="0"/>
          <w:bCs w:val="0"/>
        </w:rPr>
        <w:fldChar w:fldCharType="end"/>
      </w:r>
      <w:r w:rsidR="004B54A0" w:rsidRPr="00155567">
        <w:rPr>
          <w:b w:val="0"/>
          <w:bCs w:val="0"/>
          <w:sz w:val="20"/>
          <w:lang w:val="en-GB"/>
        </w:rPr>
        <w:t xml:space="preserve"> </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3115D72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is capable of finding communities inside communities, and it is easy to implement and very time efficient.</w:t>
      </w:r>
      <w:r w:rsidR="00B85140">
        <w:rPr>
          <w:sz w:val="20"/>
          <w:lang w:val="en-GB"/>
        </w:rPr>
        <w:t xml:space="preserve"> However</w:t>
      </w:r>
      <w:r w:rsidR="009B2C32">
        <w:rPr>
          <w:sz w:val="20"/>
          <w:lang w:val="en-GB"/>
        </w:rPr>
        <w:t>,</w:t>
      </w:r>
      <w:r w:rsidR="00B85140">
        <w:rPr>
          <w:sz w:val="20"/>
          <w:lang w:val="en-GB"/>
        </w:rPr>
        <w:t xml:space="preserve"> it </w:t>
      </w:r>
      <w:r w:rsidR="00B01307">
        <w:rPr>
          <w:sz w:val="20"/>
          <w:lang w:val="en-GB"/>
        </w:rPr>
        <w:t>has some problems…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_Ref87281733 \r \h </w:instrText>
      </w:r>
      <w:r w:rsidR="006C2CA9">
        <w:rPr>
          <w:sz w:val="20"/>
          <w:lang w:val="en-GB"/>
        </w:rPr>
      </w:r>
      <w:r w:rsidR="006C2CA9">
        <w:rPr>
          <w:sz w:val="20"/>
          <w:lang w:val="en-GB"/>
        </w:rPr>
        <w:fldChar w:fldCharType="separate"/>
      </w:r>
      <w:r w:rsidR="006C2CA9">
        <w:rPr>
          <w:sz w:val="20"/>
          <w:lang w:val="en-GB"/>
        </w:rPr>
        <w:t>[8]</w:t>
      </w:r>
      <w:r w:rsidR="006C2CA9">
        <w:rPr>
          <w:sz w:val="20"/>
          <w:lang w:val="en-GB"/>
        </w:rPr>
        <w:fldChar w:fldCharType="end"/>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5C8EDE06"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r w:rsidR="006C2CA9">
        <w:rPr>
          <w:sz w:val="20"/>
          <w:lang w:val="en-GB"/>
        </w:rPr>
        <w:fldChar w:fldCharType="begin"/>
      </w:r>
      <w:r w:rsidR="006C2CA9">
        <w:rPr>
          <w:sz w:val="20"/>
          <w:lang w:val="en-GB"/>
        </w:rPr>
        <w:instrText xml:space="preserve"> REF _Ref87281740 \r \h </w:instrText>
      </w:r>
      <w:r w:rsidR="006C2CA9">
        <w:rPr>
          <w:sz w:val="20"/>
          <w:lang w:val="en-GB"/>
        </w:rPr>
      </w:r>
      <w:r w:rsidR="006C2CA9">
        <w:rPr>
          <w:sz w:val="20"/>
          <w:lang w:val="en-GB"/>
        </w:rPr>
        <w:fldChar w:fldCharType="separate"/>
      </w:r>
      <w:r w:rsidR="006C2CA9">
        <w:rPr>
          <w:sz w:val="20"/>
          <w:lang w:val="en-GB"/>
        </w:rPr>
        <w:t>[3]</w:t>
      </w:r>
      <w:r w:rsidR="006C2CA9">
        <w:rPr>
          <w:sz w:val="20"/>
          <w:lang w:val="en-GB"/>
        </w:rPr>
        <w:fldChar w:fldCharType="end"/>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Last but not least, we decided to add to our set of algorithms the Infomap method to compare it with the other more known and used algorithms such as the Girvan-Newman and the Louvain</w:t>
      </w:r>
      <w:r w:rsidR="00A40E82">
        <w:rPr>
          <w:sz w:val="20"/>
          <w:lang w:val="en-GB"/>
        </w:rPr>
        <w:t>, and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77C8459E"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6C2CA9">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_Ref87281751 \r \h </w:instrText>
      </w:r>
      <w:r w:rsidR="006C2CA9">
        <w:rPr>
          <w:sz w:val="20"/>
          <w:lang w:val="en-GB"/>
        </w:rPr>
      </w:r>
      <w:r w:rsidR="006C2CA9">
        <w:rPr>
          <w:sz w:val="20"/>
          <w:lang w:val="en-GB"/>
        </w:rPr>
        <w:fldChar w:fldCharType="separate"/>
      </w:r>
      <w:r w:rsidR="006C2CA9">
        <w:rPr>
          <w:sz w:val="20"/>
          <w:lang w:val="en-GB"/>
        </w:rPr>
        <w:t>[9]</w:t>
      </w:r>
      <w:r w:rsidR="006C2CA9">
        <w:rPr>
          <w:sz w:val="20"/>
          <w:lang w:val="en-GB"/>
        </w:rPr>
        <w:fldChar w:fldCharType="end"/>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3CFC75FA"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73033D">
        <w:rPr>
          <w:sz w:val="20"/>
          <w:lang w:val="en-GB"/>
        </w:rPr>
        <w:fldChar w:fldCharType="begin"/>
      </w:r>
      <w:r w:rsidR="0073033D">
        <w:rPr>
          <w:sz w:val="20"/>
          <w:lang w:val="en-GB"/>
        </w:rPr>
        <w:instrText xml:space="preserve"> REF _Ref87280821 \r \h </w:instrText>
      </w:r>
      <w:r w:rsidR="0073033D">
        <w:rPr>
          <w:sz w:val="20"/>
          <w:lang w:val="en-GB"/>
        </w:rPr>
      </w:r>
      <w:r w:rsidR="0073033D">
        <w:rPr>
          <w:sz w:val="20"/>
          <w:lang w:val="en-GB"/>
        </w:rPr>
        <w:fldChar w:fldCharType="separate"/>
      </w:r>
      <w:r w:rsidR="0073033D">
        <w:rPr>
          <w:sz w:val="20"/>
          <w:lang w:val="en-GB"/>
        </w:rPr>
        <w:t>[1</w:t>
      </w:r>
      <w:r w:rsidR="00CE2EF2">
        <w:rPr>
          <w:sz w:val="20"/>
          <w:lang w:val="en-GB"/>
        </w:rPr>
        <w:t>2</w:t>
      </w:r>
      <w:r w:rsidR="0073033D">
        <w:rPr>
          <w:sz w:val="20"/>
          <w:lang w:val="en-GB"/>
        </w:rPr>
        <w:t>]</w:t>
      </w:r>
      <w:r w:rsidR="0073033D">
        <w:rPr>
          <w:sz w:val="20"/>
          <w:lang w:val="en-GB"/>
        </w:rPr>
        <w:fldChar w:fldCharType="end"/>
      </w:r>
      <w:r w:rsidR="000975FA">
        <w:rPr>
          <w:sz w:val="20"/>
          <w:lang w:val="en-GB"/>
        </w:rPr>
        <w:t xml:space="preserve">, a community detection library for python </w:t>
      </w:r>
      <w:r w:rsidR="00055786">
        <w:rPr>
          <w:sz w:val="20"/>
          <w:lang w:val="en-GB"/>
        </w:rPr>
        <w:t xml:space="preserve">that allows to extract, compare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11CF4EDE" w14:textId="03DD6148" w:rsidR="009952E0" w:rsidRDefault="0058656F" w:rsidP="00C545D0">
      <w:pPr>
        <w:rPr>
          <w:sz w:val="20"/>
          <w:lang w:val="en-GB"/>
        </w:rPr>
      </w:pPr>
      <w:r>
        <w:rPr>
          <w:sz w:val="20"/>
          <w:lang w:val="en-GB"/>
        </w:rPr>
        <w:t>Regarding the networks that were used in this project, we used two real networks from the Stanford Large Network Dataset Collection</w:t>
      </w:r>
      <w:r w:rsidR="0073033D">
        <w:rPr>
          <w:sz w:val="20"/>
          <w:lang w:val="en-GB"/>
        </w:rPr>
        <w:fldChar w:fldCharType="begin"/>
      </w:r>
      <w:r w:rsidR="0073033D">
        <w:rPr>
          <w:sz w:val="20"/>
          <w:lang w:val="en-GB"/>
        </w:rPr>
        <w:instrText xml:space="preserve"> REF _Ref87280828 \r \h </w:instrText>
      </w:r>
      <w:r w:rsidR="0073033D">
        <w:rPr>
          <w:sz w:val="20"/>
          <w:lang w:val="en-GB"/>
        </w:rPr>
      </w:r>
      <w:r w:rsidR="0073033D">
        <w:rPr>
          <w:sz w:val="20"/>
          <w:lang w:val="en-GB"/>
        </w:rPr>
        <w:fldChar w:fldCharType="separate"/>
      </w:r>
      <w:r w:rsidR="0073033D">
        <w:rPr>
          <w:sz w:val="20"/>
          <w:lang w:val="en-GB"/>
        </w:rPr>
        <w:t>[1</w:t>
      </w:r>
      <w:r w:rsidR="00CE2EF2">
        <w:rPr>
          <w:sz w:val="20"/>
          <w:lang w:val="en-GB"/>
        </w:rPr>
        <w:t>3</w:t>
      </w:r>
      <w:r w:rsidR="0073033D">
        <w:rPr>
          <w:sz w:val="20"/>
          <w:lang w:val="en-GB"/>
        </w:rPr>
        <w:t>]</w:t>
      </w:r>
      <w:r w:rsidR="0073033D">
        <w:rPr>
          <w:sz w:val="20"/>
          <w:lang w:val="en-GB"/>
        </w:rPr>
        <w:fldChar w:fldCharType="end"/>
      </w:r>
      <w:r>
        <w:rPr>
          <w:sz w:val="20"/>
          <w:lang w:val="en-GB"/>
        </w:rPr>
        <w:t xml:space="preserve">.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that used email data from a large European institution</w:t>
      </w:r>
      <w:r w:rsidR="00EE45BB">
        <w:rPr>
          <w:sz w:val="20"/>
          <w:lang w:val="en-GB"/>
        </w:rPr>
        <w:fldChar w:fldCharType="begin"/>
      </w:r>
      <w:r w:rsidR="00EE45BB">
        <w:rPr>
          <w:sz w:val="20"/>
          <w:lang w:val="en-GB"/>
        </w:rPr>
        <w:instrText xml:space="preserve"> REF _Ref87281856 \r \h </w:instrText>
      </w:r>
      <w:r w:rsidR="00EE45BB">
        <w:rPr>
          <w:sz w:val="20"/>
          <w:lang w:val="en-GB"/>
        </w:rPr>
      </w:r>
      <w:r w:rsidR="00EE45BB">
        <w:rPr>
          <w:sz w:val="20"/>
          <w:lang w:val="en-GB"/>
        </w:rPr>
        <w:fldChar w:fldCharType="separate"/>
      </w:r>
      <w:r w:rsidR="00EE45BB">
        <w:rPr>
          <w:sz w:val="20"/>
          <w:lang w:val="en-GB"/>
        </w:rPr>
        <w:t>[1</w:t>
      </w:r>
      <w:r w:rsidR="00CE2EF2">
        <w:rPr>
          <w:sz w:val="20"/>
          <w:lang w:val="en-GB"/>
        </w:rPr>
        <w:t>4</w:t>
      </w:r>
      <w:r w:rsidR="00EE45BB">
        <w:rPr>
          <w:sz w:val="20"/>
          <w:lang w:val="en-GB"/>
        </w:rPr>
        <w:t>]</w:t>
      </w:r>
      <w:r w:rsidR="00EE45BB">
        <w:rPr>
          <w:sz w:val="20"/>
          <w:lang w:val="en-GB"/>
        </w:rPr>
        <w:fldChar w:fldCharType="end"/>
      </w:r>
      <w:r>
        <w:rPr>
          <w:sz w:val="20"/>
          <w:lang w:val="en-GB"/>
        </w:rPr>
        <w:t xml:space="preserve">.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a million edges.</w:t>
      </w:r>
      <w:r w:rsidR="00EE45BB">
        <w:rPr>
          <w:sz w:val="20"/>
          <w:lang w:val="en-GB"/>
        </w:rPr>
        <w:fldChar w:fldCharType="begin"/>
      </w:r>
      <w:r w:rsidR="00EE45BB">
        <w:rPr>
          <w:sz w:val="20"/>
          <w:lang w:val="en-GB"/>
        </w:rPr>
        <w:instrText xml:space="preserve"> REF _Ref87281889 \r \h </w:instrText>
      </w:r>
      <w:r w:rsidR="00EE45BB">
        <w:rPr>
          <w:sz w:val="20"/>
          <w:lang w:val="en-GB"/>
        </w:rPr>
      </w:r>
      <w:r w:rsidR="00EE45BB">
        <w:rPr>
          <w:sz w:val="20"/>
          <w:lang w:val="en-GB"/>
        </w:rPr>
        <w:fldChar w:fldCharType="separate"/>
      </w:r>
      <w:r w:rsidR="00EE45BB">
        <w:rPr>
          <w:sz w:val="20"/>
          <w:lang w:val="en-GB"/>
        </w:rPr>
        <w:t>[1</w:t>
      </w:r>
      <w:r w:rsidR="00CE2EF2">
        <w:rPr>
          <w:sz w:val="20"/>
          <w:lang w:val="en-GB"/>
        </w:rPr>
        <w:t>5</w:t>
      </w:r>
      <w:r w:rsidR="00EE45BB">
        <w:rPr>
          <w:sz w:val="20"/>
          <w:lang w:val="en-GB"/>
        </w:rPr>
        <w:t>]</w:t>
      </w:r>
      <w:r w:rsidR="00EE45BB">
        <w:rPr>
          <w:sz w:val="20"/>
          <w:lang w:val="en-GB"/>
        </w:rPr>
        <w:fldChar w:fldCharType="end"/>
      </w:r>
      <w:r w:rsidR="00EE45BB">
        <w:rPr>
          <w:sz w:val="20"/>
          <w:lang w:val="en-GB"/>
        </w:rPr>
        <w:t xml:space="preserve"> It is </w:t>
      </w:r>
      <w:r w:rsidR="007C6342">
        <w:rPr>
          <w:sz w:val="20"/>
          <w:lang w:val="en-GB"/>
        </w:rPr>
        <w:t>a computer research bibliography that contains a big list of research papers in computer science</w:t>
      </w:r>
      <w:r w:rsidR="001553EF">
        <w:rPr>
          <w:sz w:val="20"/>
          <w:lang w:val="en-GB"/>
        </w:rPr>
        <w:t>.</w:t>
      </w:r>
      <w:r w:rsidR="007C6785">
        <w:rPr>
          <w:sz w:val="20"/>
          <w:lang w:val="en-GB"/>
        </w:rPr>
        <w:t xml:space="preserve"> Two authors/nodes are connected if they publish a paper together.</w:t>
      </w:r>
      <w:r w:rsidR="00D0220C">
        <w:rPr>
          <w:sz w:val="20"/>
          <w:lang w:val="en-GB"/>
        </w:rPr>
        <w:t xml:space="preserve"> This dataset also has ground-truth communities, but we decided to ignore them and use only the large network to test if the better algorithm would do a good partition, by testing the modularity of the resultant communities of this network.</w:t>
      </w:r>
    </w:p>
    <w:p w14:paraId="4FCCB475" w14:textId="59115684" w:rsidR="001B1F69" w:rsidRPr="0058656F" w:rsidRDefault="00B9163B" w:rsidP="00C545D0">
      <w:pPr>
        <w:rPr>
          <w:sz w:val="20"/>
        </w:rPr>
      </w:pPr>
      <w:r>
        <w:rPr>
          <w:sz w:val="20"/>
          <w:lang w:val="en-GB"/>
        </w:rPr>
        <w:t>The idea was to first test the different algorithms in the smaller network and the artificial benchmark networks, and then only use the most accurate and fastest algorithms in the larger network and analyse the model modularity with this network labels.</w:t>
      </w:r>
    </w:p>
    <w:p w14:paraId="0AE9913C" w14:textId="0ED805EF" w:rsidR="003943A2" w:rsidRDefault="003943A2">
      <w:pPr>
        <w:pStyle w:val="Ttulo1"/>
        <w:spacing w:before="120"/>
        <w:rPr>
          <w:lang w:val="en-GB"/>
        </w:rPr>
      </w:pPr>
      <w:r>
        <w:rPr>
          <w:lang w:val="en-GB"/>
        </w:rPr>
        <w:t>RESULTS</w:t>
      </w:r>
    </w:p>
    <w:p w14:paraId="10685EF8" w14:textId="03473579" w:rsidR="00C545D0" w:rsidRDefault="00755453" w:rsidP="00C545D0">
      <w:pPr>
        <w:rPr>
          <w:sz w:val="20"/>
          <w:lang w:val="en-GB"/>
        </w:rPr>
      </w:pPr>
      <w:r>
        <w:rPr>
          <w:sz w:val="20"/>
          <w:lang w:val="en-GB"/>
        </w:rPr>
        <w:t xml:space="preserve">Finally, regarding the results of our work we first started by analysing some properties of the networks that we used. Then since the Girvan-Newman </w:t>
      </w:r>
      <w:r w:rsidR="00EA436A">
        <w:rPr>
          <w:sz w:val="20"/>
          <w:lang w:val="en-GB"/>
        </w:rPr>
        <w:t>has a parameter to determine at what level the “cut” is done to choose the community structure we tested what the best parameter was for different values of that parameter for a certain network.</w:t>
      </w:r>
      <w:r w:rsidR="00306BDB">
        <w:rPr>
          <w:sz w:val="20"/>
          <w:lang w:val="en-GB"/>
        </w:rPr>
        <w:t xml:space="preserve"> </w:t>
      </w:r>
      <w:r w:rsidR="003E7912">
        <w:rPr>
          <w:sz w:val="20"/>
          <w:lang w:val="en-GB"/>
        </w:rPr>
        <w:t xml:space="preserve">The same was done for Infomap since it also has a parameter for the number of trials that we can do in this algorithm. </w:t>
      </w:r>
      <w:r w:rsidR="00306BDB">
        <w:rPr>
          <w:sz w:val="20"/>
          <w:lang w:val="en-GB"/>
        </w:rPr>
        <w:t>After that we could finally run the different community detection algorithms for the networks and compare the results, as well as analysing some properties of the final community structures.</w:t>
      </w:r>
    </w:p>
    <w:p w14:paraId="32E686F1" w14:textId="68D8E02F" w:rsidR="009763C0" w:rsidRPr="00C545D0" w:rsidRDefault="009763C0" w:rsidP="00C545D0">
      <w:pPr>
        <w:rPr>
          <w:sz w:val="20"/>
          <w:lang w:val="en-GB"/>
        </w:rPr>
      </w:pPr>
      <w:r>
        <w:rPr>
          <w:sz w:val="20"/>
          <w:lang w:val="en-GB"/>
        </w:rPr>
        <w:t>We also compared the running times of the four algorithms to check if they followed their theoretical computational complexity</w:t>
      </w:r>
      <w:r w:rsidR="00234E45">
        <w:rPr>
          <w:sz w:val="20"/>
          <w:lang w:val="en-GB"/>
        </w:rPr>
        <w:t>.</w:t>
      </w:r>
    </w:p>
    <w:p w14:paraId="3E35F936" w14:textId="2F781018" w:rsidR="00C427B1" w:rsidRDefault="00C427B1" w:rsidP="003943A2">
      <w:pPr>
        <w:pStyle w:val="Ttulo2"/>
        <w:rPr>
          <w:lang w:val="en-GB"/>
        </w:rPr>
      </w:pPr>
      <w:r>
        <w:rPr>
          <w:lang w:val="en-GB"/>
        </w:rPr>
        <w:t>Networks</w:t>
      </w:r>
    </w:p>
    <w:p w14:paraId="2C0E2A95" w14:textId="282BE931" w:rsidR="00C545D0" w:rsidRDefault="00C72B83" w:rsidP="002A2497">
      <w:pPr>
        <w:jc w:val="center"/>
        <w:rPr>
          <w:sz w:val="20"/>
          <w:lang w:val="en-GB"/>
        </w:rPr>
      </w:pPr>
      <w:r>
        <w:rPr>
          <w:noProof/>
        </w:rPr>
        <w:drawing>
          <wp:inline distT="0" distB="0" distL="0" distR="0" wp14:anchorId="379DB992" wp14:editId="00630256">
            <wp:extent cx="3049270" cy="401955"/>
            <wp:effectExtent l="0" t="0" r="0" b="0"/>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9"/>
                    <a:stretch>
                      <a:fillRect/>
                    </a:stretch>
                  </pic:blipFill>
                  <pic:spPr>
                    <a:xfrm>
                      <a:off x="0" y="0"/>
                      <a:ext cx="3049270" cy="401955"/>
                    </a:xfrm>
                    <a:prstGeom prst="rect">
                      <a:avLst/>
                    </a:prstGeom>
                  </pic:spPr>
                </pic:pic>
              </a:graphicData>
            </a:graphic>
          </wp:inline>
        </w:drawing>
      </w:r>
    </w:p>
    <w:p w14:paraId="3D35AB14" w14:textId="33160D6E" w:rsidR="00A12B86" w:rsidRDefault="00A900C7" w:rsidP="00DA511F">
      <w:pPr>
        <w:jc w:val="left"/>
        <w:rPr>
          <w:sz w:val="20"/>
          <w:lang w:val="en-GB"/>
        </w:rPr>
      </w:pPr>
      <w:r>
        <w:rPr>
          <w:sz w:val="20"/>
          <w:lang w:val="en-GB"/>
        </w:rPr>
        <w:t xml:space="preserve">In the table shown above we can see some important characteristics of the networks used in this project. </w:t>
      </w:r>
      <w:r w:rsidR="00F969D6">
        <w:rPr>
          <w:sz w:val="20"/>
          <w:lang w:val="en-GB"/>
        </w:rPr>
        <w:t>Besides the number of nodes, edges and the number of expected communities for the real networks, we also computed a few other properties. The Average Degree</w:t>
      </w:r>
      <w:r w:rsidR="00B07F33">
        <w:rPr>
          <w:sz w:val="20"/>
          <w:lang w:val="en-GB"/>
        </w:rPr>
        <w:t xml:space="preserve"> (AD)</w:t>
      </w:r>
      <w:r w:rsidR="00F969D6">
        <w:rPr>
          <w:sz w:val="20"/>
          <w:lang w:val="en-GB"/>
        </w:rPr>
        <w:t xml:space="preserve"> shows us on average how many connections the nodes of the network have. </w:t>
      </w:r>
      <w:r w:rsidR="00BB4931">
        <w:rPr>
          <w:sz w:val="20"/>
          <w:lang w:val="en-GB"/>
        </w:rPr>
        <w:t xml:space="preserve">The Average Path Length </w:t>
      </w:r>
      <w:r w:rsidR="00B07F33">
        <w:rPr>
          <w:sz w:val="20"/>
          <w:lang w:val="en-GB"/>
        </w:rPr>
        <w:t xml:space="preserve">(APL) </w:t>
      </w:r>
      <w:r w:rsidR="00BB4931">
        <w:rPr>
          <w:sz w:val="20"/>
          <w:lang w:val="en-GB"/>
        </w:rPr>
        <w:t xml:space="preserve">represents the average shortest distance from a pair of nodes, which basically means the least amount of jumps we </w:t>
      </w:r>
      <w:r w:rsidR="00A02379">
        <w:rPr>
          <w:sz w:val="20"/>
          <w:lang w:val="en-GB"/>
        </w:rPr>
        <w:t>must</w:t>
      </w:r>
      <w:r w:rsidR="00BB4931">
        <w:rPr>
          <w:sz w:val="20"/>
          <w:lang w:val="en-GB"/>
        </w:rPr>
        <w:t xml:space="preserve"> do to reach one node from another</w:t>
      </w:r>
      <w:r w:rsidR="00FB3E8B">
        <w:rPr>
          <w:sz w:val="20"/>
          <w:lang w:val="en-GB"/>
        </w:rPr>
        <w:t xml:space="preserve"> on average. </w:t>
      </w:r>
      <w:r w:rsidR="00800E27">
        <w:rPr>
          <w:sz w:val="20"/>
          <w:lang w:val="en-GB"/>
        </w:rPr>
        <w:t xml:space="preserve">Finally, we also computed the clustering coefficient of the network, which </w:t>
      </w:r>
      <w:r w:rsidR="006374C5">
        <w:rPr>
          <w:sz w:val="20"/>
          <w:lang w:val="en-GB"/>
        </w:rPr>
        <w:t xml:space="preserve">is related to how close nodes from the </w:t>
      </w:r>
      <w:r w:rsidR="002C05A4">
        <w:rPr>
          <w:sz w:val="20"/>
          <w:lang w:val="en-GB"/>
        </w:rPr>
        <w:t>same cluster/</w:t>
      </w:r>
      <w:r w:rsidR="006374C5">
        <w:rPr>
          <w:sz w:val="20"/>
          <w:lang w:val="en-GB"/>
        </w:rPr>
        <w:t xml:space="preserve">community are from each other and further away from nodes of different communities. </w:t>
      </w:r>
    </w:p>
    <w:p w14:paraId="775EFDF4" w14:textId="0E724F40" w:rsidR="00E325A5" w:rsidRDefault="00A900C7" w:rsidP="00DA511F">
      <w:pPr>
        <w:jc w:val="left"/>
        <w:rPr>
          <w:sz w:val="20"/>
          <w:lang w:val="en-GB"/>
        </w:rPr>
      </w:pPr>
      <w:r>
        <w:rPr>
          <w:sz w:val="20"/>
          <w:lang w:val="en-GB"/>
        </w:rPr>
        <w:t>First, a</w:t>
      </w:r>
      <w:r w:rsidR="00E86560">
        <w:rPr>
          <w:sz w:val="20"/>
          <w:lang w:val="en-GB"/>
        </w:rPr>
        <w:t xml:space="preserve">s we said before, the Email network is </w:t>
      </w:r>
      <w:r w:rsidR="00190F11">
        <w:rPr>
          <w:sz w:val="20"/>
          <w:lang w:val="en-GB"/>
        </w:rPr>
        <w:t xml:space="preserve">not very large, having </w:t>
      </w:r>
      <w:r w:rsidR="00E86560">
        <w:rPr>
          <w:sz w:val="20"/>
          <w:lang w:val="en-GB"/>
        </w:rPr>
        <w:t xml:space="preserve">only </w:t>
      </w:r>
      <w:r w:rsidR="00811780">
        <w:rPr>
          <w:sz w:val="20"/>
          <w:lang w:val="en-GB"/>
        </w:rPr>
        <w:t>1005 nodes and 16706 edges</w:t>
      </w:r>
      <w:r w:rsidR="00DB2248">
        <w:rPr>
          <w:sz w:val="20"/>
          <w:lang w:val="en-GB"/>
        </w:rPr>
        <w:t xml:space="preserve">, and has as ground-truth 42 communities. If we check the connections of nodes that this network has we can clearly see that </w:t>
      </w:r>
      <w:r w:rsidR="001C6AFD">
        <w:rPr>
          <w:sz w:val="20"/>
          <w:lang w:val="en-GB"/>
        </w:rPr>
        <w:t>this network is not fully connected. It has</w:t>
      </w:r>
      <w:r w:rsidR="00DB2248">
        <w:rPr>
          <w:sz w:val="20"/>
          <w:lang w:val="en-GB"/>
        </w:rPr>
        <w:t xml:space="preserve"> a big cluster of nodes in the center of the network and some isolated islands of nodes </w:t>
      </w:r>
      <w:r w:rsidR="00584F17">
        <w:rPr>
          <w:sz w:val="20"/>
          <w:lang w:val="en-GB"/>
        </w:rPr>
        <w:t>with only connections to themselves and no connections to other nodes</w:t>
      </w:r>
      <w:r w:rsidR="001237E6">
        <w:rPr>
          <w:sz w:val="20"/>
          <w:lang w:val="en-GB"/>
        </w:rPr>
        <w:t xml:space="preserve"> (emails sent from one person to themselves)</w:t>
      </w:r>
      <w:r w:rsidR="00DB2248">
        <w:rPr>
          <w:sz w:val="20"/>
          <w:lang w:val="en-GB"/>
        </w:rPr>
        <w:t xml:space="preserve">. </w:t>
      </w:r>
      <w:r w:rsidR="00B07F33">
        <w:rPr>
          <w:sz w:val="20"/>
          <w:lang w:val="en-GB"/>
        </w:rPr>
        <w:t>This means the Average Path Length shown in the table above represents only the main cluster of nodes of the network, since the other disconnected nodes will automatically have an A</w:t>
      </w:r>
      <w:r w:rsidR="0060394B">
        <w:rPr>
          <w:sz w:val="20"/>
          <w:lang w:val="en-GB"/>
        </w:rPr>
        <w:t>PL of 0. We decided to ignore these nodes in this metric.</w:t>
      </w:r>
      <w:r w:rsidR="004D7673">
        <w:rPr>
          <w:sz w:val="20"/>
          <w:lang w:val="en-GB"/>
        </w:rPr>
        <w:t xml:space="preserve"> In the image below we can also verify that this network’s degree distribution follows a </w:t>
      </w:r>
      <w:r w:rsidR="007D6E26">
        <w:rPr>
          <w:sz w:val="20"/>
          <w:lang w:val="en-GB"/>
        </w:rPr>
        <w:t>power-law, meaning it can be considered a scale-free network.</w:t>
      </w:r>
    </w:p>
    <w:p w14:paraId="353E7401" w14:textId="5FB20870" w:rsidR="007C6543" w:rsidRDefault="00086602" w:rsidP="00086602">
      <w:pPr>
        <w:jc w:val="center"/>
        <w:rPr>
          <w:sz w:val="20"/>
          <w:lang w:val="en-GB"/>
        </w:rPr>
      </w:pPr>
      <w:r>
        <w:rPr>
          <w:noProof/>
        </w:rPr>
        <w:drawing>
          <wp:inline distT="0" distB="0" distL="0" distR="0" wp14:anchorId="3852BBE8" wp14:editId="7416C5E3">
            <wp:extent cx="1863436" cy="1152909"/>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197" cy="1161423"/>
                    </a:xfrm>
                    <a:prstGeom prst="rect">
                      <a:avLst/>
                    </a:prstGeom>
                    <a:noFill/>
                    <a:ln>
                      <a:noFill/>
                    </a:ln>
                  </pic:spPr>
                </pic:pic>
              </a:graphicData>
            </a:graphic>
          </wp:inline>
        </w:drawing>
      </w:r>
    </w:p>
    <w:p w14:paraId="4BFA9CA9" w14:textId="3F71E4DB" w:rsidR="00366E1F" w:rsidRDefault="003820C5" w:rsidP="00366E1F">
      <w:pPr>
        <w:jc w:val="left"/>
        <w:rPr>
          <w:sz w:val="20"/>
          <w:lang w:val="en-GB"/>
        </w:rPr>
      </w:pPr>
      <w:r>
        <w:rPr>
          <w:sz w:val="20"/>
          <w:lang w:val="en-GB"/>
        </w:rPr>
        <w:t xml:space="preserve">As we said before in this paper, we also decided to apply our algorithms to some artificial benchmark networks, so we can confirm again the accuracy of the methods with more networks that have ground-truth communities and are well known in the area of complex networks. </w:t>
      </w:r>
      <w:r w:rsidR="00AF5D4C">
        <w:rPr>
          <w:sz w:val="20"/>
          <w:lang w:val="en-GB"/>
        </w:rPr>
        <w:t>The benchmark networks we decided to use were the LFR (</w:t>
      </w:r>
      <w:proofErr w:type="spellStart"/>
      <w:r w:rsidR="00AF5D4C" w:rsidRPr="00AF5D4C">
        <w:rPr>
          <w:sz w:val="20"/>
          <w:lang w:val="en-GB"/>
        </w:rPr>
        <w:t>Lancichinetti</w:t>
      </w:r>
      <w:proofErr w:type="spellEnd"/>
      <w:r w:rsidR="00AF5D4C" w:rsidRPr="00AF5D4C">
        <w:rPr>
          <w:sz w:val="20"/>
          <w:lang w:val="en-GB"/>
        </w:rPr>
        <w:t>–Fortunato–</w:t>
      </w:r>
      <w:proofErr w:type="spellStart"/>
      <w:r w:rsidR="00AF5D4C" w:rsidRPr="00AF5D4C">
        <w:rPr>
          <w:sz w:val="20"/>
          <w:lang w:val="en-GB"/>
        </w:rPr>
        <w:t>Radicchi</w:t>
      </w:r>
      <w:proofErr w:type="spellEnd"/>
      <w:r w:rsidR="00AF5D4C">
        <w:rPr>
          <w:sz w:val="20"/>
          <w:lang w:val="en-GB"/>
        </w:rPr>
        <w:t>) benchmark and the SBM (</w:t>
      </w:r>
      <w:r w:rsidR="00394315" w:rsidRPr="00394315">
        <w:rPr>
          <w:sz w:val="20"/>
          <w:lang w:val="en-GB"/>
        </w:rPr>
        <w:t>Stochastic block model</w:t>
      </w:r>
      <w:r w:rsidR="00394315">
        <w:rPr>
          <w:sz w:val="20"/>
          <w:lang w:val="en-GB"/>
        </w:rPr>
        <w:t>) benchmark.</w:t>
      </w:r>
    </w:p>
    <w:p w14:paraId="0F656BC5" w14:textId="64D6B4BC" w:rsidR="00394315" w:rsidRDefault="00296A26" w:rsidP="00366E1F">
      <w:pPr>
        <w:jc w:val="left"/>
        <w:rPr>
          <w:sz w:val="20"/>
        </w:rPr>
      </w:pPr>
      <w:r>
        <w:rPr>
          <w:sz w:val="20"/>
        </w:rPr>
        <w:t xml:space="preserve">The LFR benchmark essentially generates nodes that follow a power-law distribution, </w:t>
      </w:r>
      <w:r w:rsidR="00D44BEC">
        <w:rPr>
          <w:sz w:val="20"/>
        </w:rPr>
        <w:t xml:space="preserve">it assigns each node to a community where the community sizes are fixed and also follow a power-law, and finally </w:t>
      </w:r>
      <w:r w:rsidR="00796D80">
        <w:rPr>
          <w:sz w:val="20"/>
        </w:rPr>
        <w:t xml:space="preserve">takes into consideration the internal </w:t>
      </w:r>
      <w:r w:rsidR="00796D80" w:rsidRPr="00796D80">
        <w:rPr>
          <w:sz w:val="20"/>
        </w:rPr>
        <w:t>(1-μ)ki</w:t>
      </w:r>
      <w:r w:rsidR="00796D80">
        <w:rPr>
          <w:sz w:val="20"/>
        </w:rPr>
        <w:t xml:space="preserve"> and external degrees </w:t>
      </w:r>
      <w:r w:rsidR="00796D80" w:rsidRPr="00796D80">
        <w:rPr>
          <w:sz w:val="20"/>
        </w:rPr>
        <w:t>(</w:t>
      </w:r>
      <w:proofErr w:type="spellStart"/>
      <w:r w:rsidR="00796D80" w:rsidRPr="00796D80">
        <w:rPr>
          <w:sz w:val="20"/>
        </w:rPr>
        <w:t>μki</w:t>
      </w:r>
      <w:proofErr w:type="spellEnd"/>
      <w:r w:rsidR="00796D80" w:rsidRPr="00796D80">
        <w:rPr>
          <w:sz w:val="20"/>
        </w:rPr>
        <w:t>)</w:t>
      </w:r>
      <w:r w:rsidR="00796D80">
        <w:rPr>
          <w:sz w:val="20"/>
        </w:rPr>
        <w:t xml:space="preserve"> of the nodes to randomly attach free nodes according to those degrees.</w:t>
      </w:r>
      <w:r w:rsidR="00C2258E">
        <w:rPr>
          <w:sz w:val="20"/>
        </w:rPr>
        <w:t xml:space="preserve"> </w:t>
      </w:r>
      <w:r w:rsidR="008E3669">
        <w:rPr>
          <w:sz w:val="20"/>
        </w:rPr>
        <w:t xml:space="preserve">This </w:t>
      </w:r>
      <w:r w:rsidR="008E3669" w:rsidRPr="00796D80">
        <w:rPr>
          <w:sz w:val="20"/>
        </w:rPr>
        <w:t>μ</w:t>
      </w:r>
      <w:r w:rsidR="008E3669">
        <w:rPr>
          <w:sz w:val="20"/>
        </w:rPr>
        <w:t xml:space="preserve"> is a free parameter that can be tested to see what is the value that gives the best results, as we will see later in this paper.</w:t>
      </w:r>
      <w:r w:rsidR="00354BE6">
        <w:rPr>
          <w:sz w:val="20"/>
        </w:rPr>
        <w:fldChar w:fldCharType="begin"/>
      </w:r>
      <w:r w:rsidR="00354BE6">
        <w:rPr>
          <w:sz w:val="20"/>
        </w:rPr>
        <w:instrText xml:space="preserve"> REF _Ref87287004 \r \h </w:instrText>
      </w:r>
      <w:r w:rsidR="00354BE6">
        <w:rPr>
          <w:sz w:val="20"/>
        </w:rPr>
      </w:r>
      <w:r w:rsidR="00354BE6">
        <w:rPr>
          <w:sz w:val="20"/>
        </w:rPr>
        <w:fldChar w:fldCharType="separate"/>
      </w:r>
      <w:r w:rsidR="00354BE6">
        <w:rPr>
          <w:sz w:val="20"/>
        </w:rPr>
        <w:t>[9]</w:t>
      </w:r>
      <w:r w:rsidR="00354BE6">
        <w:rPr>
          <w:sz w:val="20"/>
        </w:rPr>
        <w:fldChar w:fldCharType="end"/>
      </w:r>
    </w:p>
    <w:p w14:paraId="438096D5" w14:textId="4E5A7C6B" w:rsidR="00422B26" w:rsidRPr="00394315" w:rsidRDefault="00422B26" w:rsidP="00366E1F">
      <w:pPr>
        <w:jc w:val="left"/>
        <w:rPr>
          <w:sz w:val="20"/>
        </w:rPr>
      </w:pPr>
      <w:r>
        <w:rPr>
          <w:sz w:val="20"/>
        </w:rPr>
        <w:lastRenderedPageBreak/>
        <w:t xml:space="preserve">The SBM benchmark </w:t>
      </w:r>
      <w:r w:rsidR="00230504">
        <w:rPr>
          <w:sz w:val="20"/>
        </w:rPr>
        <w:t>is a generative model for random graphs where we initially decide what the number of communities and their sizes are, and the probability matrix that defines the probability of generating a connection betwee</w:t>
      </w:r>
      <w:r w:rsidR="00B7550B">
        <w:rPr>
          <w:sz w:val="20"/>
        </w:rPr>
        <w:t>n different nodes that can belong to different communities</w:t>
      </w:r>
      <w:r w:rsidR="00230504">
        <w:rPr>
          <w:sz w:val="20"/>
        </w:rPr>
        <w:t>.</w:t>
      </w:r>
      <w:r w:rsidR="00203964">
        <w:rPr>
          <w:sz w:val="20"/>
        </w:rPr>
        <w:t xml:space="preserve"> We can also change the probabilities of those connections to test what are the best parameters for the results of our algorithm partitions.</w:t>
      </w:r>
    </w:p>
    <w:p w14:paraId="67412623" w14:textId="1232CCE0" w:rsidR="00086602" w:rsidRDefault="005E0C3D" w:rsidP="005E0C3D">
      <w:pPr>
        <w:jc w:val="left"/>
        <w:rPr>
          <w:sz w:val="20"/>
          <w:lang w:val="en-GB"/>
        </w:rPr>
      </w:pPr>
      <w:r>
        <w:rPr>
          <w:sz w:val="20"/>
          <w:lang w:val="en-GB"/>
        </w:rPr>
        <w:t xml:space="preserve">Last but not least, </w:t>
      </w:r>
      <w:r w:rsidR="00A72A3E">
        <w:rPr>
          <w:sz w:val="20"/>
          <w:lang w:val="en-GB"/>
        </w:rPr>
        <w:t xml:space="preserve">our last </w:t>
      </w:r>
      <w:r>
        <w:rPr>
          <w:sz w:val="20"/>
          <w:lang w:val="en-GB"/>
        </w:rPr>
        <w:t>real network has 371080 nodes and around a million edges!</w:t>
      </w:r>
      <w:r w:rsidR="00A72A3E">
        <w:rPr>
          <w:sz w:val="20"/>
          <w:lang w:val="en-GB"/>
        </w:rPr>
        <w:t xml:space="preserve"> For this reason, we will only apply the fastest algorithms that we verified that give</w:t>
      </w:r>
      <w:r w:rsidR="00622E32">
        <w:rPr>
          <w:sz w:val="20"/>
          <w:lang w:val="en-GB"/>
        </w:rPr>
        <w:t xml:space="preserve"> decent results in the previous networks. </w:t>
      </w:r>
      <w:r w:rsidR="00E86BF4">
        <w:rPr>
          <w:sz w:val="20"/>
          <w:lang w:val="en-GB"/>
        </w:rPr>
        <w:t xml:space="preserve">One interesting thing that we can see in the table above is that the clusters of this network are actually well defined since the clustering coefficient is the highest of all the networks tested. </w:t>
      </w:r>
      <w:r w:rsidR="008E4FD3">
        <w:rPr>
          <w:sz w:val="20"/>
          <w:lang w:val="en-GB"/>
        </w:rPr>
        <w:t>Unfortunately, we couldn’t run the Average Path Length for this</w:t>
      </w:r>
      <w:r w:rsidR="008C1C60">
        <w:rPr>
          <w:sz w:val="20"/>
          <w:lang w:val="en-GB"/>
        </w:rPr>
        <w:t xml:space="preserve"> large</w:t>
      </w:r>
      <w:r w:rsidR="008E4FD3">
        <w:rPr>
          <w:sz w:val="20"/>
          <w:lang w:val="en-GB"/>
        </w:rPr>
        <w:t xml:space="preserve"> network since this computation is heavy</w:t>
      </w:r>
      <w:r w:rsidR="008C1C60">
        <w:rPr>
          <w:sz w:val="20"/>
          <w:lang w:val="en-GB"/>
        </w:rPr>
        <w:t>,</w:t>
      </w:r>
      <w:r w:rsidR="008E4FD3">
        <w:rPr>
          <w:sz w:val="20"/>
          <w:lang w:val="en-GB"/>
        </w:rPr>
        <w:t xml:space="preserve"> </w:t>
      </w:r>
      <w:r w:rsidR="008C1C60">
        <w:rPr>
          <w:sz w:val="20"/>
          <w:lang w:val="en-GB"/>
        </w:rPr>
        <w:t>the</w:t>
      </w:r>
      <w:r w:rsidR="008E4FD3">
        <w:rPr>
          <w:sz w:val="20"/>
          <w:lang w:val="en-GB"/>
        </w:rPr>
        <w:t xml:space="preserve"> computational complexity</w:t>
      </w:r>
      <w:r w:rsidR="00135E33">
        <w:rPr>
          <w:sz w:val="20"/>
          <w:lang w:val="en-GB"/>
        </w:rPr>
        <w:t xml:space="preserve"> of</w:t>
      </w:r>
      <w:r w:rsidR="008E4FD3">
        <w:rPr>
          <w:sz w:val="20"/>
          <w:lang w:val="en-GB"/>
        </w:rPr>
        <w:t xml:space="preserve"> this metric can escalate to </w:t>
      </w:r>
      <w:r w:rsidR="008E4FD3" w:rsidRPr="00A071D1">
        <w:rPr>
          <w:sz w:val="20"/>
        </w:rPr>
        <w:t>O(</w:t>
      </w:r>
      <w:r w:rsidR="008E4FD3">
        <w:rPr>
          <w:i/>
          <w:iCs/>
          <w:sz w:val="20"/>
        </w:rPr>
        <w:t>n</w:t>
      </w:r>
      <w:r w:rsidR="008E4FD3" w:rsidRPr="00A071D1">
        <w:rPr>
          <w:sz w:val="20"/>
          <w:vertAlign w:val="superscript"/>
        </w:rPr>
        <w:t>2</w:t>
      </w:r>
      <w:r w:rsidR="008E4FD3" w:rsidRPr="00A071D1">
        <w:rPr>
          <w:sz w:val="20"/>
        </w:rPr>
        <w:t>)</w:t>
      </w:r>
      <w:r w:rsidR="008E4FD3">
        <w:rPr>
          <w:sz w:val="20"/>
        </w:rPr>
        <w:t xml:space="preserve"> in the worst cases. </w:t>
      </w:r>
      <w:r w:rsidR="008E4FD3">
        <w:rPr>
          <w:sz w:val="20"/>
          <w:lang w:val="en-GB"/>
        </w:rPr>
        <w:t xml:space="preserve">We can also verify again that </w:t>
      </w:r>
      <w:r w:rsidR="00B3615F">
        <w:rPr>
          <w:sz w:val="20"/>
          <w:lang w:val="en-GB"/>
        </w:rPr>
        <w:t>the</w:t>
      </w:r>
      <w:r w:rsidR="008E4FD3">
        <w:rPr>
          <w:sz w:val="20"/>
          <w:lang w:val="en-GB"/>
        </w:rPr>
        <w:t xml:space="preserve"> degree distribu</w:t>
      </w:r>
      <w:r w:rsidR="00B3615F">
        <w:rPr>
          <w:sz w:val="20"/>
          <w:lang w:val="en-GB"/>
        </w:rPr>
        <w:t>tion of this real network follows a power-law.</w:t>
      </w:r>
    </w:p>
    <w:p w14:paraId="299897CC" w14:textId="082E9E55" w:rsidR="00086602" w:rsidRPr="00C545D0" w:rsidRDefault="00041961" w:rsidP="00086602">
      <w:pPr>
        <w:jc w:val="center"/>
        <w:rPr>
          <w:sz w:val="20"/>
          <w:lang w:val="en-GB"/>
        </w:rPr>
      </w:pPr>
      <w:r>
        <w:rPr>
          <w:noProof/>
        </w:rPr>
        <w:drawing>
          <wp:inline distT="0" distB="0" distL="0" distR="0" wp14:anchorId="58F445B4" wp14:editId="2B3622F5">
            <wp:extent cx="1898073" cy="1174339"/>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99" cy="1184564"/>
                    </a:xfrm>
                    <a:prstGeom prst="rect">
                      <a:avLst/>
                    </a:prstGeom>
                    <a:noFill/>
                    <a:ln>
                      <a:noFill/>
                    </a:ln>
                  </pic:spPr>
                </pic:pic>
              </a:graphicData>
            </a:graphic>
          </wp:inline>
        </w:drawing>
      </w:r>
    </w:p>
    <w:p w14:paraId="263FF8F0" w14:textId="5292938F" w:rsidR="0056052F" w:rsidRDefault="0056052F" w:rsidP="0056052F">
      <w:pPr>
        <w:pStyle w:val="Ttulo2"/>
        <w:rPr>
          <w:lang w:val="en-GB"/>
        </w:rPr>
      </w:pPr>
      <w:r>
        <w:rPr>
          <w:lang w:val="en-GB"/>
        </w:rPr>
        <w:t>Best Girvan-Newman parameter</w:t>
      </w:r>
    </w:p>
    <w:p w14:paraId="5C33B72E" w14:textId="39713912" w:rsidR="0094523A" w:rsidRPr="0094523A" w:rsidRDefault="0094523A" w:rsidP="0094523A">
      <w:pPr>
        <w:rPr>
          <w:sz w:val="20"/>
          <w:lang w:val="en-GB"/>
        </w:rPr>
      </w:pPr>
      <w:r>
        <w:rPr>
          <w:sz w:val="20"/>
          <w:lang w:val="en-GB"/>
        </w:rPr>
        <w:t xml:space="preserve">Like we mentioned, before applying the Girvan-Newman algorithm to the networks we need to see what the best parameter value for the level </w:t>
      </w:r>
      <w:r w:rsidR="00A12870">
        <w:rPr>
          <w:sz w:val="20"/>
          <w:lang w:val="en-GB"/>
        </w:rPr>
        <w:t xml:space="preserve">is, </w:t>
      </w:r>
      <w:r>
        <w:rPr>
          <w:sz w:val="20"/>
          <w:lang w:val="en-GB"/>
        </w:rPr>
        <w:t xml:space="preserve">where we will cut our dendogram of this method. </w:t>
      </w:r>
      <w:r w:rsidR="009B0F8B">
        <w:rPr>
          <w:sz w:val="20"/>
          <w:lang w:val="en-GB"/>
        </w:rPr>
        <w:t xml:space="preserve">Theoretically, the higher the level where we cut the higher the number of communities that the algorithm retrieves. </w:t>
      </w:r>
      <w:r w:rsidR="00CB4719">
        <w:rPr>
          <w:sz w:val="20"/>
          <w:lang w:val="en-GB"/>
        </w:rPr>
        <w:t>As we can see in the graph below that shows the Girvan-Newman modularity for the Email network the values are extremely low for this network (the modularity is always below 0,01)</w:t>
      </w:r>
      <w:r w:rsidR="00976CD3">
        <w:rPr>
          <w:sz w:val="20"/>
          <w:lang w:val="en-GB"/>
        </w:rPr>
        <w:t xml:space="preserve">. We think that this happens because of the disconnected nodes that exist in this network. </w:t>
      </w:r>
      <w:r w:rsidR="001378F5">
        <w:rPr>
          <w:sz w:val="20"/>
          <w:lang w:val="en-GB"/>
        </w:rPr>
        <w:t>These nodes</w:t>
      </w:r>
      <w:r w:rsidR="00976CD3">
        <w:rPr>
          <w:sz w:val="20"/>
          <w:lang w:val="en-GB"/>
        </w:rPr>
        <w:t xml:space="preserve"> are probably present in the higher levels of the dendogram, so when we do the initial cuts the modularity between this disconnected nodes is very low since the</w:t>
      </w:r>
      <w:r w:rsidR="00FA3976">
        <w:rPr>
          <w:sz w:val="20"/>
          <w:lang w:val="en-GB"/>
        </w:rPr>
        <w:t xml:space="preserve"> modularity is calculated by how densely connected nodes from the same community are, but in this case we </w:t>
      </w:r>
      <w:r w:rsidR="00D862E6">
        <w:rPr>
          <w:sz w:val="20"/>
          <w:lang w:val="en-GB"/>
        </w:rPr>
        <w:t>have isolated communities with only one node each.</w:t>
      </w:r>
    </w:p>
    <w:p w14:paraId="7E38230F" w14:textId="78A0037D" w:rsidR="00712049" w:rsidRDefault="001E2A9C" w:rsidP="001E2A9C">
      <w:pPr>
        <w:jc w:val="center"/>
        <w:rPr>
          <w:sz w:val="20"/>
          <w:lang w:val="en-GB"/>
        </w:rPr>
      </w:pPr>
      <w:r>
        <w:rPr>
          <w:noProof/>
        </w:rPr>
        <w:drawing>
          <wp:inline distT="0" distB="0" distL="0" distR="0" wp14:anchorId="112B8BCA" wp14:editId="2ACBB9B7">
            <wp:extent cx="1981777" cy="122612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1262" cy="1238183"/>
                    </a:xfrm>
                    <a:prstGeom prst="rect">
                      <a:avLst/>
                    </a:prstGeom>
                    <a:noFill/>
                    <a:ln>
                      <a:noFill/>
                    </a:ln>
                  </pic:spPr>
                </pic:pic>
              </a:graphicData>
            </a:graphic>
          </wp:inline>
        </w:drawing>
      </w:r>
    </w:p>
    <w:p w14:paraId="2DB2D4A3" w14:textId="07A4FC88" w:rsidR="000207DA" w:rsidRDefault="00F32593" w:rsidP="00B344BB">
      <w:pPr>
        <w:jc w:val="left"/>
        <w:rPr>
          <w:sz w:val="20"/>
          <w:lang w:val="en-GB"/>
        </w:rPr>
      </w:pPr>
      <w:r>
        <w:rPr>
          <w:sz w:val="20"/>
          <w:lang w:val="en-GB"/>
        </w:rPr>
        <w:t>In the benchmark networks this didn’t happen. For the LFR benchmark we had the best modularity value for the Girvan-Newman algorithm around 0,8</w:t>
      </w:r>
      <w:r w:rsidR="00656191">
        <w:rPr>
          <w:sz w:val="20"/>
          <w:lang w:val="en-GB"/>
        </w:rPr>
        <w:t>6 when cutting the dendogram in level 15,</w:t>
      </w:r>
      <w:r>
        <w:rPr>
          <w:sz w:val="20"/>
          <w:lang w:val="en-GB"/>
        </w:rPr>
        <w:t xml:space="preserve"> which is </w:t>
      </w:r>
      <w:r w:rsidR="00D81121">
        <w:rPr>
          <w:sz w:val="20"/>
          <w:lang w:val="en-GB"/>
        </w:rPr>
        <w:t xml:space="preserve">obviously </w:t>
      </w:r>
      <w:r>
        <w:rPr>
          <w:sz w:val="20"/>
          <w:lang w:val="en-GB"/>
        </w:rPr>
        <w:t xml:space="preserve">much better than </w:t>
      </w:r>
      <w:r w:rsidR="00A47CCC">
        <w:rPr>
          <w:sz w:val="20"/>
          <w:lang w:val="en-GB"/>
        </w:rPr>
        <w:t xml:space="preserve">the results we got </w:t>
      </w:r>
      <w:r>
        <w:rPr>
          <w:sz w:val="20"/>
          <w:lang w:val="en-GB"/>
        </w:rPr>
        <w:t xml:space="preserve">for the Email network. For the SBM benchmark the </w:t>
      </w:r>
      <w:r w:rsidR="0094681A">
        <w:rPr>
          <w:sz w:val="20"/>
          <w:lang w:val="en-GB"/>
        </w:rPr>
        <w:t xml:space="preserve">best </w:t>
      </w:r>
      <w:r>
        <w:rPr>
          <w:sz w:val="20"/>
          <w:lang w:val="en-GB"/>
        </w:rPr>
        <w:t xml:space="preserve">modularity </w:t>
      </w:r>
      <w:r w:rsidR="0094681A">
        <w:rPr>
          <w:sz w:val="20"/>
          <w:lang w:val="en-GB"/>
        </w:rPr>
        <w:t xml:space="preserve">value </w:t>
      </w:r>
      <w:r>
        <w:rPr>
          <w:sz w:val="20"/>
          <w:lang w:val="en-GB"/>
        </w:rPr>
        <w:t>was around 0,4</w:t>
      </w:r>
      <w:r w:rsidR="0094681A">
        <w:rPr>
          <w:sz w:val="20"/>
          <w:lang w:val="en-GB"/>
        </w:rPr>
        <w:t>6 for level 3.</w:t>
      </w:r>
      <w:r w:rsidR="00627ABE">
        <w:rPr>
          <w:sz w:val="20"/>
          <w:lang w:val="en-GB"/>
        </w:rPr>
        <w:t xml:space="preserve"> We think that the SBM modularity values are lower than the LFR ones because SBM only has 4 ground-truth communities while LFR has 16.</w:t>
      </w:r>
      <w:r w:rsidR="00F30A4B">
        <w:rPr>
          <w:sz w:val="20"/>
          <w:lang w:val="en-GB"/>
        </w:rPr>
        <w:t xml:space="preserve"> Another possible reason is that while the generation of the LFR network is based from scratch on nodes and communities that follow a power-law</w:t>
      </w:r>
      <w:r w:rsidR="007B7758">
        <w:rPr>
          <w:sz w:val="20"/>
          <w:lang w:val="en-GB"/>
        </w:rPr>
        <w:t xml:space="preserve"> which makes the ground-truth communities already well densely connected regarding nodes from the same community and sparsely connected with nodes from different communities</w:t>
      </w:r>
      <w:r w:rsidR="00F30A4B">
        <w:rPr>
          <w:sz w:val="20"/>
          <w:lang w:val="en-GB"/>
        </w:rPr>
        <w:t xml:space="preserve">, </w:t>
      </w:r>
      <w:r w:rsidR="007B7758">
        <w:rPr>
          <w:sz w:val="20"/>
          <w:lang w:val="en-GB"/>
        </w:rPr>
        <w:t xml:space="preserve">while </w:t>
      </w:r>
      <w:r w:rsidR="00F30A4B">
        <w:rPr>
          <w:sz w:val="20"/>
          <w:lang w:val="en-GB"/>
        </w:rPr>
        <w:t>the SBM is a statistical model that uses probabilities for random connections between nodes</w:t>
      </w:r>
      <w:r w:rsidR="009A4600">
        <w:rPr>
          <w:sz w:val="20"/>
          <w:lang w:val="en-GB"/>
        </w:rPr>
        <w:t>, so there is a higher probability that these communities are not so well connected as the LFR ones.</w:t>
      </w:r>
    </w:p>
    <w:p w14:paraId="1028C7CE" w14:textId="518FD411" w:rsidR="000207DA" w:rsidRDefault="004863F5" w:rsidP="001E2A9C">
      <w:pPr>
        <w:jc w:val="center"/>
        <w:rPr>
          <w:sz w:val="20"/>
          <w:lang w:val="en-GB"/>
        </w:rPr>
      </w:pPr>
      <w:r>
        <w:rPr>
          <w:noProof/>
        </w:rPr>
        <w:drawing>
          <wp:inline distT="0" distB="0" distL="0" distR="0" wp14:anchorId="75321DA7" wp14:editId="5DEBB607">
            <wp:extent cx="2043545" cy="126434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427" cy="1277262"/>
                    </a:xfrm>
                    <a:prstGeom prst="rect">
                      <a:avLst/>
                    </a:prstGeom>
                    <a:noFill/>
                    <a:ln>
                      <a:noFill/>
                    </a:ln>
                  </pic:spPr>
                </pic:pic>
              </a:graphicData>
            </a:graphic>
          </wp:inline>
        </w:drawing>
      </w:r>
    </w:p>
    <w:p w14:paraId="15C7830B" w14:textId="21FB01EF" w:rsidR="004851EA" w:rsidRDefault="004851EA" w:rsidP="001E2A9C">
      <w:pPr>
        <w:jc w:val="center"/>
        <w:rPr>
          <w:sz w:val="20"/>
          <w:lang w:val="en-GB"/>
        </w:rPr>
      </w:pPr>
    </w:p>
    <w:p w14:paraId="3585E57F" w14:textId="361F56A0" w:rsidR="004851EA" w:rsidRDefault="00920D75" w:rsidP="001E2A9C">
      <w:pPr>
        <w:jc w:val="center"/>
        <w:rPr>
          <w:sz w:val="20"/>
          <w:lang w:val="en-GB"/>
        </w:rPr>
      </w:pPr>
      <w:r>
        <w:rPr>
          <w:noProof/>
        </w:rPr>
        <w:drawing>
          <wp:inline distT="0" distB="0" distL="0" distR="0" wp14:anchorId="79D9D4D9" wp14:editId="1FAF9B84">
            <wp:extent cx="2085109" cy="129005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20" cy="1299222"/>
                    </a:xfrm>
                    <a:prstGeom prst="rect">
                      <a:avLst/>
                    </a:prstGeom>
                    <a:noFill/>
                    <a:ln>
                      <a:noFill/>
                    </a:ln>
                  </pic:spPr>
                </pic:pic>
              </a:graphicData>
            </a:graphic>
          </wp:inline>
        </w:drawing>
      </w:r>
    </w:p>
    <w:p w14:paraId="38ACF386" w14:textId="77777777" w:rsidR="000207DA" w:rsidRPr="00712049" w:rsidRDefault="000207DA" w:rsidP="001E2A9C">
      <w:pPr>
        <w:jc w:val="center"/>
        <w:rPr>
          <w:sz w:val="20"/>
          <w:lang w:val="en-GB"/>
        </w:rPr>
      </w:pPr>
    </w:p>
    <w:p w14:paraId="07C37083" w14:textId="4B1D5CCB" w:rsidR="00C427B1" w:rsidRDefault="00C427B1" w:rsidP="003943A2">
      <w:pPr>
        <w:pStyle w:val="Ttulo2"/>
        <w:rPr>
          <w:lang w:val="en-GB"/>
        </w:rPr>
      </w:pPr>
      <w:r>
        <w:rPr>
          <w:lang w:val="en-GB"/>
        </w:rPr>
        <w:t xml:space="preserve">Best </w:t>
      </w:r>
      <w:r w:rsidR="0056052F">
        <w:rPr>
          <w:lang w:val="en-GB"/>
        </w:rPr>
        <w:t>Infomap</w:t>
      </w:r>
      <w:r>
        <w:rPr>
          <w:lang w:val="en-GB"/>
        </w:rPr>
        <w:t xml:space="preserve"> parameter</w:t>
      </w:r>
    </w:p>
    <w:p w14:paraId="407DB362" w14:textId="51731BB2" w:rsidR="00C973C3" w:rsidRPr="00C973C3" w:rsidRDefault="00C973C3" w:rsidP="00C973C3">
      <w:pPr>
        <w:rPr>
          <w:lang w:val="en-GB"/>
        </w:rPr>
      </w:pPr>
      <w:r>
        <w:rPr>
          <w:lang w:val="en-GB"/>
        </w:rPr>
        <w:t>We also tested the Infomap parameter for the number of trials to run this algorithm. As we can see from the graph below generated in our experiment, the ideal modularity has a value of around 0.42 for 4 trials</w:t>
      </w:r>
      <w:r w:rsidR="006D62D5">
        <w:rPr>
          <w:lang w:val="en-GB"/>
        </w:rPr>
        <w:t>, so this is the parameter value that we will use when applying the algorithm to the</w:t>
      </w:r>
      <w:r w:rsidR="00466ADF">
        <w:rPr>
          <w:lang w:val="en-GB"/>
        </w:rPr>
        <w:t xml:space="preserve"> real networks.</w:t>
      </w:r>
    </w:p>
    <w:p w14:paraId="2BC3090E" w14:textId="33137C5D" w:rsidR="00C545D0" w:rsidRPr="00C545D0" w:rsidRDefault="00CD41F7" w:rsidP="00CD41F7">
      <w:pPr>
        <w:jc w:val="center"/>
        <w:rPr>
          <w:sz w:val="20"/>
          <w:lang w:val="en-GB"/>
        </w:rPr>
      </w:pPr>
      <w:r>
        <w:rPr>
          <w:noProof/>
        </w:rPr>
        <w:drawing>
          <wp:inline distT="0" distB="0" distL="0" distR="0" wp14:anchorId="637CEA4C" wp14:editId="7A19EC3E">
            <wp:extent cx="2029690" cy="1255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027" cy="1265259"/>
                    </a:xfrm>
                    <a:prstGeom prst="rect">
                      <a:avLst/>
                    </a:prstGeom>
                    <a:noFill/>
                    <a:ln>
                      <a:noFill/>
                    </a:ln>
                  </pic:spPr>
                </pic:pic>
              </a:graphicData>
            </a:graphic>
          </wp:inline>
        </w:drawing>
      </w:r>
    </w:p>
    <w:p w14:paraId="5AC9EE76" w14:textId="6CCB2FF5" w:rsidR="00DB5AFF" w:rsidRDefault="004D2435" w:rsidP="00DB5AFF">
      <w:pPr>
        <w:pStyle w:val="Ttulo2"/>
        <w:rPr>
          <w:lang w:val="en-GB"/>
        </w:rPr>
      </w:pPr>
      <w:r>
        <w:rPr>
          <w:lang w:val="en-GB"/>
        </w:rPr>
        <w:t>Running times</w:t>
      </w:r>
    </w:p>
    <w:p w14:paraId="49FBC0B1" w14:textId="180009FA" w:rsidR="000A50CC" w:rsidRPr="000A50CC" w:rsidRDefault="000A50CC" w:rsidP="000A50CC">
      <w:pPr>
        <w:rPr>
          <w:lang w:val="en-GB"/>
        </w:rPr>
      </w:pPr>
      <w:r w:rsidRPr="00F454BE">
        <w:rPr>
          <w:sz w:val="20"/>
          <w:lang w:val="en-GB"/>
        </w:rPr>
        <w:t xml:space="preserve">After running the Louvain, Leiden, Girvan-Newman and Infomap methods with the optimal parameters (when </w:t>
      </w:r>
      <w:r w:rsidRPr="00F454BE">
        <w:rPr>
          <w:sz w:val="20"/>
          <w:lang w:val="en-GB"/>
        </w:rPr>
        <w:lastRenderedPageBreak/>
        <w:t xml:space="preserve">applied) we wanted to verify if the theoretical time complexities of these algorithms would be reflected in our experiments. As we can see from the images below, the Girvan-Newman algorithm was by far the least efficient of the ones tested, as it was expected since its time complexity for the </w:t>
      </w:r>
      <w:r w:rsidR="00984165" w:rsidRPr="00F454BE">
        <w:rPr>
          <w:sz w:val="20"/>
          <w:lang w:val="en-GB"/>
        </w:rPr>
        <w:t>worst-case</w:t>
      </w:r>
      <w:r w:rsidRPr="00F454BE">
        <w:rPr>
          <w:sz w:val="20"/>
          <w:lang w:val="en-GB"/>
        </w:rPr>
        <w:t xml:space="preserve"> scenarios is </w:t>
      </w:r>
      <w:r w:rsidRPr="00F454BE">
        <w:rPr>
          <w:sz w:val="20"/>
        </w:rPr>
        <w:t>O(</w:t>
      </w:r>
      <w:r w:rsidRPr="00F454BE">
        <w:rPr>
          <w:i/>
          <w:iCs/>
          <w:sz w:val="20"/>
        </w:rPr>
        <w:t>m</w:t>
      </w:r>
      <w:r w:rsidRPr="00F454BE">
        <w:rPr>
          <w:sz w:val="20"/>
          <w:vertAlign w:val="superscript"/>
        </w:rPr>
        <w:t>2</w:t>
      </w:r>
      <w:r w:rsidRPr="00F454BE">
        <w:rPr>
          <w:i/>
          <w:iCs/>
          <w:sz w:val="20"/>
        </w:rPr>
        <w:t>n</w:t>
      </w:r>
      <w:r w:rsidRPr="00F454BE">
        <w:rPr>
          <w:sz w:val="20"/>
        </w:rPr>
        <w:t>)</w:t>
      </w:r>
      <w:r w:rsidRPr="00F454BE">
        <w:rPr>
          <w:sz w:val="20"/>
        </w:rPr>
        <w:t>,</w:t>
      </w:r>
      <w:r>
        <w:rPr>
          <w:sz w:val="20"/>
        </w:rPr>
        <w:t xml:space="preserve"> where m is the number of edges of the network and n the number of nodes. This makes sense since the running time of the algorithm grows faster when the number of edges is high, and our Email network has a considerable number of edges (around 16 thousand), even though the number of nodes is relatively small.</w:t>
      </w:r>
      <w:r w:rsidR="00D266B2">
        <w:rPr>
          <w:sz w:val="20"/>
        </w:rPr>
        <w:t xml:space="preserve"> The Louvain and Infomap methods both have a similar running time, which also makes sense since their computational complexity is the same (</w:t>
      </w:r>
      <w:r w:rsidR="00D266B2" w:rsidRPr="00A071D1">
        <w:rPr>
          <w:sz w:val="20"/>
        </w:rPr>
        <w:t>O(</w:t>
      </w:r>
      <w:r w:rsidR="00D266B2" w:rsidRPr="00A071D1">
        <w:rPr>
          <w:i/>
          <w:iCs/>
          <w:sz w:val="20"/>
        </w:rPr>
        <w:t>m</w:t>
      </w:r>
      <w:r w:rsidR="00D266B2" w:rsidRPr="00A071D1">
        <w:rPr>
          <w:sz w:val="20"/>
        </w:rPr>
        <w:t>)</w:t>
      </w:r>
      <w:r w:rsidR="00D266B2">
        <w:rPr>
          <w:sz w:val="20"/>
        </w:rPr>
        <w:t xml:space="preserve">). </w:t>
      </w:r>
      <w:r w:rsidR="00737F00">
        <w:rPr>
          <w:sz w:val="20"/>
        </w:rPr>
        <w:t xml:space="preserve">Finally, the most efficient algorithm for this Email network was the Leiden method. Again, this can be theoretically confirmed since this method is an optimization of the Louvain method and is supposed to be more efficient, as well as giving similar or better results for the partitions. </w:t>
      </w:r>
    </w:p>
    <w:p w14:paraId="4240BCA2" w14:textId="3D03EDE3" w:rsidR="00352C3D" w:rsidRDefault="00DB5AFF" w:rsidP="000A4C59">
      <w:pPr>
        <w:jc w:val="center"/>
        <w:rPr>
          <w:sz w:val="20"/>
          <w:lang w:val="en-GB"/>
        </w:rPr>
      </w:pPr>
      <w:r>
        <w:rPr>
          <w:noProof/>
        </w:rPr>
        <w:drawing>
          <wp:inline distT="0" distB="0" distL="0" distR="0" wp14:anchorId="44F7E06F" wp14:editId="70AD2226">
            <wp:extent cx="1640552" cy="10835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6327"/>
                    <a:stretch/>
                  </pic:blipFill>
                  <pic:spPr bwMode="auto">
                    <a:xfrm>
                      <a:off x="0" y="0"/>
                      <a:ext cx="1651200" cy="1090603"/>
                    </a:xfrm>
                    <a:prstGeom prst="rect">
                      <a:avLst/>
                    </a:prstGeom>
                    <a:noFill/>
                    <a:ln>
                      <a:noFill/>
                    </a:ln>
                    <a:extLst>
                      <a:ext uri="{53640926-AAD7-44D8-BBD7-CCE9431645EC}">
                        <a14:shadowObscured xmlns:a14="http://schemas.microsoft.com/office/drawing/2010/main"/>
                      </a:ext>
                    </a:extLst>
                  </pic:spPr>
                </pic:pic>
              </a:graphicData>
            </a:graphic>
          </wp:inline>
        </w:drawing>
      </w:r>
    </w:p>
    <w:p w14:paraId="753E372A" w14:textId="4F43CC73" w:rsidR="00DB5AFF" w:rsidRPr="00C545D0" w:rsidRDefault="00DB5AFF" w:rsidP="000A4C59">
      <w:pPr>
        <w:jc w:val="center"/>
        <w:rPr>
          <w:sz w:val="20"/>
          <w:lang w:val="en-GB"/>
        </w:rPr>
      </w:pPr>
      <w:r>
        <w:rPr>
          <w:noProof/>
        </w:rPr>
        <w:drawing>
          <wp:inline distT="0" distB="0" distL="0" distR="0" wp14:anchorId="77073C54" wp14:editId="6BA25993">
            <wp:extent cx="2098964" cy="230353"/>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7"/>
                    <a:stretch>
                      <a:fillRect/>
                    </a:stretch>
                  </pic:blipFill>
                  <pic:spPr>
                    <a:xfrm>
                      <a:off x="0" y="0"/>
                      <a:ext cx="2170798" cy="238237"/>
                    </a:xfrm>
                    <a:prstGeom prst="rect">
                      <a:avLst/>
                    </a:prstGeom>
                  </pic:spPr>
                </pic:pic>
              </a:graphicData>
            </a:graphic>
          </wp:inline>
        </w:drawing>
      </w:r>
    </w:p>
    <w:p w14:paraId="4FF7C4A6" w14:textId="05B3ADE4" w:rsidR="009C3580" w:rsidRDefault="009C3580" w:rsidP="003943A2">
      <w:pPr>
        <w:pStyle w:val="Ttulo2"/>
        <w:rPr>
          <w:lang w:val="en-GB"/>
        </w:rPr>
      </w:pPr>
      <w:r>
        <w:rPr>
          <w:lang w:val="en-GB"/>
        </w:rPr>
        <w:t xml:space="preserve">Community </w:t>
      </w:r>
      <w:r w:rsidR="00657A0F">
        <w:rPr>
          <w:lang w:val="en-GB"/>
        </w:rPr>
        <w:t>internal properties</w:t>
      </w:r>
    </w:p>
    <w:p w14:paraId="41A6F740" w14:textId="50BF3137" w:rsidR="002F0E36" w:rsidRDefault="008A23C4" w:rsidP="00966B6D">
      <w:pPr>
        <w:rPr>
          <w:sz w:val="20"/>
          <w:lang w:val="en-GB"/>
        </w:rPr>
      </w:pPr>
      <w:r>
        <w:rPr>
          <w:sz w:val="20"/>
          <w:lang w:val="en-GB"/>
        </w:rPr>
        <w:t xml:space="preserve">Now we will check some internal evaluation properties of the </w:t>
      </w:r>
      <w:r w:rsidR="00FF2D3D">
        <w:rPr>
          <w:sz w:val="20"/>
          <w:lang w:val="en-GB"/>
        </w:rPr>
        <w:t>community</w:t>
      </w:r>
      <w:r>
        <w:rPr>
          <w:sz w:val="20"/>
          <w:lang w:val="en-GB"/>
        </w:rPr>
        <w:t xml:space="preserve"> structures given by the different algorithms when applied to the Email network. </w:t>
      </w:r>
      <w:r w:rsidR="00FF0AAB">
        <w:rPr>
          <w:sz w:val="20"/>
          <w:lang w:val="en-GB"/>
        </w:rPr>
        <w:t>The properties that we checked for the communities are represented in the table below</w:t>
      </w:r>
      <w:r w:rsidR="00127B6A">
        <w:rPr>
          <w:sz w:val="20"/>
          <w:lang w:val="en-GB"/>
        </w:rPr>
        <w:t xml:space="preserve">. The Average Community Size and Average Path Length for all the communities are self-explanatory, they represent the averages of the sizes of all communities returned by the algorithms and the average of all shortest path lengths. </w:t>
      </w:r>
      <w:r w:rsidR="000F0CEA">
        <w:rPr>
          <w:sz w:val="20"/>
          <w:lang w:val="en-GB"/>
        </w:rPr>
        <w:t xml:space="preserve">The Average Internal Degree is the average number of connections inside the communities, the Average Embeddedness </w:t>
      </w:r>
      <w:r w:rsidR="00AA2679">
        <w:rPr>
          <w:sz w:val="20"/>
          <w:lang w:val="en-GB"/>
        </w:rPr>
        <w:t>is the ratio between the degree of a node to other nodes inside the community against the degrees to nodes outside</w:t>
      </w:r>
      <w:r w:rsidR="00053B0B">
        <w:rPr>
          <w:sz w:val="20"/>
          <w:lang w:val="en-GB"/>
        </w:rPr>
        <w:t xml:space="preserve"> and finally the Average Transitivity is </w:t>
      </w:r>
      <w:r w:rsidR="003D16EE">
        <w:rPr>
          <w:sz w:val="20"/>
          <w:lang w:val="en-GB"/>
        </w:rPr>
        <w:t xml:space="preserve">the average clustering coefficient of a community nodes in relation to their connection within the community itself. </w:t>
      </w:r>
    </w:p>
    <w:p w14:paraId="51CFF381" w14:textId="664432B0" w:rsidR="00BC2973" w:rsidRPr="00966B6D" w:rsidRDefault="00912BE6" w:rsidP="00966B6D">
      <w:pPr>
        <w:rPr>
          <w:sz w:val="20"/>
          <w:lang w:val="en-GB"/>
        </w:rPr>
      </w:pPr>
      <w:r>
        <w:rPr>
          <w:sz w:val="20"/>
          <w:lang w:val="en-GB"/>
        </w:rPr>
        <w:t xml:space="preserve">The most interesting thing we can verify in </w:t>
      </w:r>
      <w:r w:rsidR="00DC06E5">
        <w:rPr>
          <w:sz w:val="20"/>
          <w:lang w:val="en-GB"/>
        </w:rPr>
        <w:t>these properties</w:t>
      </w:r>
      <w:r>
        <w:rPr>
          <w:sz w:val="20"/>
          <w:lang w:val="en-GB"/>
        </w:rPr>
        <w:t xml:space="preserve"> is that the Girvan-Newman method has much lower values for APL, AID and AT when in comparison with other algorithms. We think the reason for this to happen is, again, </w:t>
      </w:r>
      <w:r w:rsidR="00DC06E5">
        <w:rPr>
          <w:sz w:val="20"/>
          <w:lang w:val="en-GB"/>
        </w:rPr>
        <w:t>th</w:t>
      </w:r>
      <w:r w:rsidR="005114C5">
        <w:rPr>
          <w:sz w:val="20"/>
          <w:lang w:val="en-GB"/>
        </w:rPr>
        <w:t xml:space="preserve">e existence of disconnected nodes. In the Girvan-Newman all of these nodes will represent a community with only one node, meaning these communities values of Average Path Length, Average Internal Degree and Average Transitivity will be 0 or close to it, consequently lowering significantly these averages for all the communities of the network. </w:t>
      </w:r>
      <w:r w:rsidR="005459A7">
        <w:rPr>
          <w:sz w:val="20"/>
          <w:lang w:val="en-GB"/>
        </w:rPr>
        <w:t xml:space="preserve">The Average Embeddedness is not affected since these isolated nodes have only connections to themselves, meaning the </w:t>
      </w:r>
      <w:r w:rsidR="005459A7">
        <w:rPr>
          <w:sz w:val="20"/>
          <w:lang w:val="en-GB"/>
        </w:rPr>
        <w:t>value for the Average Embeddedness of these isolated communities will be 1 instead of 0.</w:t>
      </w:r>
    </w:p>
    <w:p w14:paraId="032CACC8" w14:textId="3F06455B" w:rsidR="009C3580" w:rsidRPr="009C3580" w:rsidRDefault="00963B30" w:rsidP="002A2497">
      <w:pPr>
        <w:jc w:val="center"/>
        <w:rPr>
          <w:sz w:val="20"/>
          <w:lang w:val="en-GB"/>
        </w:rPr>
      </w:pPr>
      <w:r>
        <w:rPr>
          <w:noProof/>
        </w:rPr>
        <w:drawing>
          <wp:inline distT="0" distB="0" distL="0" distR="0" wp14:anchorId="6E9F95D6" wp14:editId="00A1DE82">
            <wp:extent cx="2777836" cy="1059766"/>
            <wp:effectExtent l="0" t="0" r="3810" b="7620"/>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18"/>
                    <a:stretch>
                      <a:fillRect/>
                    </a:stretch>
                  </pic:blipFill>
                  <pic:spPr>
                    <a:xfrm>
                      <a:off x="0" y="0"/>
                      <a:ext cx="2790666" cy="1064661"/>
                    </a:xfrm>
                    <a:prstGeom prst="rect">
                      <a:avLst/>
                    </a:prstGeom>
                  </pic:spPr>
                </pic:pic>
              </a:graphicData>
            </a:graphic>
          </wp:inline>
        </w:drawing>
      </w:r>
    </w:p>
    <w:p w14:paraId="30B7D808" w14:textId="34EEA892" w:rsidR="00073A46" w:rsidRDefault="00073A46" w:rsidP="003943A2">
      <w:pPr>
        <w:pStyle w:val="Ttulo2"/>
        <w:rPr>
          <w:lang w:val="en-GB"/>
        </w:rPr>
      </w:pPr>
      <w:r>
        <w:rPr>
          <w:lang w:val="en-GB"/>
        </w:rPr>
        <w:t>Modularity</w:t>
      </w:r>
    </w:p>
    <w:p w14:paraId="42C5AD00" w14:textId="7A6353F7" w:rsidR="00AC64F1" w:rsidRPr="00AC64F1" w:rsidRDefault="000B2BB3" w:rsidP="00AC64F1">
      <w:pPr>
        <w:rPr>
          <w:sz w:val="20"/>
          <w:lang w:val="en-GB"/>
        </w:rPr>
      </w:pPr>
      <w:r>
        <w:rPr>
          <w:sz w:val="20"/>
          <w:lang w:val="en-GB"/>
        </w:rPr>
        <w:t>Now regarding</w:t>
      </w:r>
      <w:r w:rsidR="00C31BC9">
        <w:rPr>
          <w:sz w:val="20"/>
          <w:lang w:val="en-GB"/>
        </w:rPr>
        <w:t xml:space="preserve"> the modularity of our algorithms for each network (real and artificial), we can see that </w:t>
      </w:r>
    </w:p>
    <w:p w14:paraId="625EC427" w14:textId="76382B8F" w:rsidR="00CF408C" w:rsidRPr="00CF408C" w:rsidRDefault="00064623" w:rsidP="00064623">
      <w:pPr>
        <w:jc w:val="center"/>
        <w:rPr>
          <w:sz w:val="20"/>
          <w:lang w:val="en-GB"/>
        </w:rPr>
      </w:pPr>
      <w:r>
        <w:rPr>
          <w:noProof/>
        </w:rPr>
        <w:drawing>
          <wp:inline distT="0" distB="0" distL="0" distR="0" wp14:anchorId="63EC086E" wp14:editId="66DF8D3E">
            <wp:extent cx="2098963" cy="531952"/>
            <wp:effectExtent l="0" t="0" r="0" b="1905"/>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9"/>
                    <a:stretch>
                      <a:fillRect/>
                    </a:stretch>
                  </pic:blipFill>
                  <pic:spPr>
                    <a:xfrm>
                      <a:off x="0" y="0"/>
                      <a:ext cx="2135592" cy="541235"/>
                    </a:xfrm>
                    <a:prstGeom prst="rect">
                      <a:avLst/>
                    </a:prstGeom>
                  </pic:spPr>
                </pic:pic>
              </a:graphicData>
            </a:graphic>
          </wp:inline>
        </w:drawing>
      </w:r>
    </w:p>
    <w:p w14:paraId="7B05CEFB" w14:textId="4A942763" w:rsidR="008B197E" w:rsidRPr="002A575D" w:rsidRDefault="009C3580" w:rsidP="003943A2">
      <w:pPr>
        <w:pStyle w:val="Ttulo2"/>
        <w:rPr>
          <w:lang w:val="en-GB"/>
        </w:rPr>
      </w:pPr>
      <w:r>
        <w:rPr>
          <w:lang w:val="en-GB"/>
        </w:rPr>
        <w:t>Accuracy</w:t>
      </w:r>
    </w:p>
    <w:p w14:paraId="28E27D6E" w14:textId="245AEB80" w:rsidR="008B197E" w:rsidRPr="002A575D" w:rsidRDefault="003B0847" w:rsidP="003B0847">
      <w:pPr>
        <w:spacing w:after="120"/>
        <w:jc w:val="center"/>
        <w:rPr>
          <w:sz w:val="20"/>
          <w:lang w:val="en-GB"/>
        </w:rPr>
      </w:pPr>
      <w:r>
        <w:rPr>
          <w:noProof/>
        </w:rPr>
        <w:drawing>
          <wp:inline distT="0" distB="0" distL="0" distR="0" wp14:anchorId="73D35CE1" wp14:editId="576E0E28">
            <wp:extent cx="2071255" cy="235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9654" cy="258538"/>
                    </a:xfrm>
                    <a:prstGeom prst="rect">
                      <a:avLst/>
                    </a:prstGeom>
                  </pic:spPr>
                </pic:pic>
              </a:graphicData>
            </a:graphic>
          </wp:inline>
        </w:drawing>
      </w:r>
    </w:p>
    <w:p w14:paraId="13F29D63" w14:textId="70FBA871" w:rsidR="00D61250" w:rsidRDefault="00D61250">
      <w:pPr>
        <w:spacing w:after="120"/>
        <w:rPr>
          <w:sz w:val="20"/>
          <w:lang w:val="en-GB"/>
        </w:rPr>
      </w:pPr>
    </w:p>
    <w:p w14:paraId="03F30B0B" w14:textId="77777777" w:rsidR="00B32273" w:rsidRDefault="00B32273" w:rsidP="00B32273">
      <w:pPr>
        <w:spacing w:after="120"/>
        <w:jc w:val="center"/>
        <w:rPr>
          <w:noProof/>
        </w:rPr>
      </w:pPr>
    </w:p>
    <w:p w14:paraId="0179F8E8" w14:textId="3876A6B0" w:rsidR="008F3B98" w:rsidRDefault="00B32273" w:rsidP="00B32273">
      <w:pPr>
        <w:spacing w:after="120"/>
        <w:jc w:val="center"/>
        <w:rPr>
          <w:sz w:val="20"/>
          <w:lang w:val="en-GB"/>
        </w:rPr>
      </w:pPr>
      <w:r>
        <w:rPr>
          <w:noProof/>
        </w:rPr>
        <w:drawing>
          <wp:inline distT="0" distB="0" distL="0" distR="0" wp14:anchorId="47E1BA80" wp14:editId="07C8ABE2">
            <wp:extent cx="1905000" cy="12586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l="6361"/>
                    <a:stretch/>
                  </pic:blipFill>
                  <pic:spPr bwMode="auto">
                    <a:xfrm>
                      <a:off x="0" y="0"/>
                      <a:ext cx="1918273" cy="1267460"/>
                    </a:xfrm>
                    <a:prstGeom prst="rect">
                      <a:avLst/>
                    </a:prstGeom>
                    <a:noFill/>
                    <a:ln>
                      <a:noFill/>
                    </a:ln>
                    <a:extLst>
                      <a:ext uri="{53640926-AAD7-44D8-BBD7-CCE9431645EC}">
                        <a14:shadowObscured xmlns:a14="http://schemas.microsoft.com/office/drawing/2010/main"/>
                      </a:ext>
                    </a:extLst>
                  </pic:spPr>
                </pic:pic>
              </a:graphicData>
            </a:graphic>
          </wp:inline>
        </w:drawing>
      </w:r>
    </w:p>
    <w:p w14:paraId="3AE58082" w14:textId="45CF8075" w:rsidR="00B32273" w:rsidRDefault="00B32273" w:rsidP="00B32273">
      <w:pPr>
        <w:spacing w:after="120"/>
        <w:jc w:val="center"/>
        <w:rPr>
          <w:sz w:val="20"/>
          <w:lang w:val="en-GB"/>
        </w:rPr>
      </w:pPr>
    </w:p>
    <w:p w14:paraId="7EFE632B" w14:textId="6040FEA4" w:rsidR="00AA4B7B" w:rsidRPr="002A575D" w:rsidRDefault="005A6C17" w:rsidP="00AB09C2">
      <w:pPr>
        <w:spacing w:after="120"/>
        <w:jc w:val="center"/>
        <w:rPr>
          <w:sz w:val="20"/>
          <w:lang w:val="en-GB"/>
        </w:rPr>
      </w:pPr>
      <w:r>
        <w:rPr>
          <w:noProof/>
        </w:rPr>
        <w:drawing>
          <wp:inline distT="0" distB="0" distL="0" distR="0" wp14:anchorId="6D29097E" wp14:editId="40E36097">
            <wp:extent cx="2085109" cy="129005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3788" cy="1295428"/>
                    </a:xfrm>
                    <a:prstGeom prst="rect">
                      <a:avLst/>
                    </a:prstGeom>
                    <a:noFill/>
                    <a:ln>
                      <a:noFill/>
                    </a:ln>
                  </pic:spPr>
                </pic:pic>
              </a:graphicData>
            </a:graphic>
          </wp:inline>
        </w:drawing>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061E4FB3" w:rsidR="00DC5353" w:rsidRDefault="00DC5353" w:rsidP="007949D6">
      <w:pPr>
        <w:pStyle w:val="Avanodecorpodetexto"/>
        <w:spacing w:after="120"/>
        <w:ind w:firstLine="0"/>
        <w:rPr>
          <w:sz w:val="20"/>
          <w:lang w:val="en-GB"/>
        </w:rPr>
      </w:pPr>
    </w:p>
    <w:p w14:paraId="53E42FB0" w14:textId="7DBEFE44" w:rsidR="001F1B53" w:rsidRPr="001F1B53" w:rsidRDefault="001F1B53" w:rsidP="007949D6">
      <w:pPr>
        <w:pStyle w:val="Avanodecorpodetexto"/>
        <w:spacing w:after="120"/>
        <w:ind w:firstLine="0"/>
        <w:rPr>
          <w:sz w:val="20"/>
          <w:lang w:val="pt-PT"/>
        </w:rPr>
      </w:pPr>
      <w:r w:rsidRPr="001F1B53">
        <w:rPr>
          <w:sz w:val="20"/>
          <w:lang w:val="pt-PT"/>
        </w:rPr>
        <w:t>Testar G</w:t>
      </w:r>
      <w:r>
        <w:rPr>
          <w:sz w:val="20"/>
          <w:lang w:val="pt-PT"/>
        </w:rPr>
        <w:t xml:space="preserve">N para email depois de remover </w:t>
      </w:r>
      <w:proofErr w:type="spellStart"/>
      <w:r>
        <w:rPr>
          <w:sz w:val="20"/>
          <w:lang w:val="pt-PT"/>
        </w:rPr>
        <w:t>disconnected</w:t>
      </w:r>
      <w:proofErr w:type="spellEnd"/>
      <w:r>
        <w:rPr>
          <w:sz w:val="20"/>
          <w:lang w:val="pt-PT"/>
        </w:rPr>
        <w:t xml:space="preserve"> nodes para verificar se modularidade aumenta</w:t>
      </w:r>
    </w:p>
    <w:p w14:paraId="6605F613" w14:textId="2CB26E50" w:rsidR="00DC5353" w:rsidRPr="003E7912" w:rsidRDefault="00DC5353" w:rsidP="007949D6">
      <w:pPr>
        <w:pStyle w:val="Avanodecorpodetexto"/>
        <w:spacing w:after="120"/>
        <w:ind w:firstLine="0"/>
        <w:rPr>
          <w:sz w:val="20"/>
          <w:lang w:val="pt-PT"/>
        </w:rPr>
      </w:pPr>
      <w:r w:rsidRPr="003E7912">
        <w:rPr>
          <w:sz w:val="20"/>
          <w:lang w:val="pt-PT"/>
        </w:rPr>
        <w:t xml:space="preserve">Testar clique </w:t>
      </w:r>
      <w:proofErr w:type="spellStart"/>
      <w:r w:rsidRPr="003E7912">
        <w:rPr>
          <w:sz w:val="20"/>
          <w:lang w:val="pt-PT"/>
        </w:rPr>
        <w:t>percolation</w:t>
      </w:r>
      <w:proofErr w:type="spellEnd"/>
    </w:p>
    <w:p w14:paraId="543EAF14" w14:textId="5E8E065D" w:rsidR="00992350" w:rsidRPr="00992350" w:rsidRDefault="00992350" w:rsidP="007949D6">
      <w:pPr>
        <w:pStyle w:val="Avanodecorpodetexto"/>
        <w:spacing w:after="120"/>
        <w:ind w:firstLine="0"/>
        <w:rPr>
          <w:sz w:val="20"/>
          <w:lang w:val="pt-PT"/>
        </w:rPr>
      </w:pPr>
      <w:r w:rsidRPr="00992350">
        <w:rPr>
          <w:sz w:val="20"/>
          <w:lang w:val="pt-PT"/>
        </w:rPr>
        <w:t>Algoritmo que verifica n</w:t>
      </w:r>
      <w:r>
        <w:rPr>
          <w:sz w:val="20"/>
          <w:lang w:val="pt-PT"/>
        </w:rPr>
        <w:t>ós que não pertencem a comunidades</w:t>
      </w:r>
    </w:p>
    <w:p w14:paraId="61DC7788" w14:textId="66A9D7C3" w:rsidR="00DC5353" w:rsidRPr="002A575D" w:rsidRDefault="00DC5353" w:rsidP="007949D6">
      <w:pPr>
        <w:pStyle w:val="Avanodecorpodetexto"/>
        <w:spacing w:after="120"/>
        <w:ind w:firstLine="0"/>
        <w:rPr>
          <w:sz w:val="20"/>
          <w:lang w:val="en-GB"/>
        </w:rPr>
      </w:pPr>
      <w:proofErr w:type="spellStart"/>
      <w:r>
        <w:rPr>
          <w:sz w:val="20"/>
          <w:lang w:val="en-GB"/>
        </w:rPr>
        <w:lastRenderedPageBreak/>
        <w:t>Testar</w:t>
      </w:r>
      <w:proofErr w:type="spellEnd"/>
      <w:r>
        <w:rPr>
          <w:sz w:val="20"/>
          <w:lang w:val="en-GB"/>
        </w:rPr>
        <w:t xml:space="preserve">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59C4DC62"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w:t>
      </w:r>
      <w:r w:rsidR="00A43CE5">
        <w:rPr>
          <w:sz w:val="20"/>
          <w:lang w:val="en-GB"/>
        </w:rPr>
        <w:t>and to all the authors of the papers/articles present in our references.</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B35BC24" w:rsidR="007E4C67" w:rsidRPr="002A575D" w:rsidRDefault="004269DC" w:rsidP="007E4C67">
      <w:pPr>
        <w:pStyle w:val="References"/>
        <w:rPr>
          <w:sz w:val="20"/>
          <w:lang w:val="en-GB"/>
        </w:rPr>
      </w:pPr>
      <w:r w:rsidRPr="002A575D">
        <w:rPr>
          <w:sz w:val="20"/>
          <w:lang w:val="en-GB"/>
        </w:rPr>
        <w:t xml:space="preserve">Course materials regarding </w:t>
      </w:r>
      <w:r w:rsidR="006A51B6">
        <w:rPr>
          <w:sz w:val="20"/>
          <w:lang w:val="en-GB"/>
        </w:rPr>
        <w:t>community detection in complex networks</w:t>
      </w:r>
      <w:r w:rsidR="006A044B" w:rsidRPr="002A575D">
        <w:rPr>
          <w:sz w:val="20"/>
          <w:lang w:val="en-GB"/>
        </w:rPr>
        <w:t xml:space="preserve"> </w:t>
      </w:r>
    </w:p>
    <w:p w14:paraId="4724C800" w14:textId="77777777" w:rsidR="00191410" w:rsidRPr="00191410" w:rsidRDefault="00191410" w:rsidP="00191410">
      <w:pPr>
        <w:pStyle w:val="References"/>
        <w:rPr>
          <w:sz w:val="24"/>
          <w:lang w:eastAsia="pt-PT"/>
        </w:rPr>
      </w:pPr>
      <w:bookmarkStart w:id="0" w:name="_Ref87281272"/>
      <w:r>
        <w:t>Barabási, A. L. (2013). Network science. Philosophical Transactions of the Royal Society A: Mathematical, Physical and Engineering Sciences, 371(1987), 20120375. https://doi.org/10.1098/rsta.2012.0375</w:t>
      </w:r>
      <w:bookmarkEnd w:id="0"/>
    </w:p>
    <w:p w14:paraId="54831BCF" w14:textId="77777777" w:rsidR="001E2589" w:rsidRDefault="001E2589" w:rsidP="001E2589">
      <w:pPr>
        <w:pStyle w:val="References"/>
        <w:rPr>
          <w:sz w:val="24"/>
          <w:lang w:val="pt-PT" w:eastAsia="pt-PT"/>
        </w:rPr>
      </w:pPr>
      <w:bookmarkStart w:id="1" w:name="_Ref87281740"/>
      <w:proofErr w:type="spellStart"/>
      <w:r>
        <w:t>Jayawickrama</w:t>
      </w:r>
      <w:proofErr w:type="spellEnd"/>
      <w:r>
        <w:t xml:space="preserve">, T. D. (2021, February 1). </w:t>
      </w:r>
      <w:r>
        <w:rPr>
          <w:i/>
          <w:iCs/>
        </w:rPr>
        <w:t>Community Detection Algorithms - Towards Data Science</w:t>
      </w:r>
      <w:r>
        <w:t>. Medium. https://towardsdatascience.com/community-detection-algorithms-9bd8951e7dae</w:t>
      </w:r>
      <w:bookmarkEnd w:id="1"/>
    </w:p>
    <w:p w14:paraId="375A298E" w14:textId="77777777" w:rsidR="00775BF6" w:rsidRDefault="00775BF6" w:rsidP="00775BF6">
      <w:pPr>
        <w:pStyle w:val="References"/>
        <w:rPr>
          <w:sz w:val="24"/>
          <w:lang w:val="pt-PT" w:eastAsia="pt-PT"/>
        </w:rPr>
      </w:pPr>
      <w:r>
        <w:t xml:space="preserve">Silva, F. N. (2021, October 5). </w:t>
      </w:r>
      <w:r>
        <w:rPr>
          <w:i/>
          <w:iCs/>
        </w:rPr>
        <w:t>Robustness modularity in complex networks</w:t>
      </w:r>
      <w:r>
        <w:t>. ArXiv.Org. https://arxiv.org/abs/2110.02297</w:t>
      </w:r>
    </w:p>
    <w:p w14:paraId="716081B6" w14:textId="77777777" w:rsidR="005C4F3C" w:rsidRDefault="005C4F3C" w:rsidP="005C4F3C">
      <w:pPr>
        <w:pStyle w:val="References"/>
        <w:rPr>
          <w:sz w:val="24"/>
          <w:lang w:val="pt-PT" w:eastAsia="pt-PT"/>
        </w:rPr>
      </w:pPr>
      <w:bookmarkStart w:id="2" w:name="_Ref87280858"/>
      <w:r>
        <w:t xml:space="preserve">Wikipedia contributors. (2021, August 25). </w:t>
      </w:r>
      <w:r>
        <w:rPr>
          <w:i/>
          <w:iCs/>
        </w:rPr>
        <w:t>Complex network</w:t>
      </w:r>
      <w:r>
        <w:t xml:space="preserve">. </w:t>
      </w:r>
      <w:proofErr w:type="spellStart"/>
      <w:r w:rsidRPr="005C4F3C">
        <w:rPr>
          <w:lang w:val="pt-PT"/>
        </w:rPr>
        <w:t>Wikipedia</w:t>
      </w:r>
      <w:proofErr w:type="spellEnd"/>
      <w:r w:rsidRPr="005C4F3C">
        <w:rPr>
          <w:lang w:val="pt-PT"/>
        </w:rPr>
        <w:t>. https://en.wikipedia.org/wiki/Complex_network</w:t>
      </w:r>
      <w:bookmarkEnd w:id="2"/>
    </w:p>
    <w:p w14:paraId="6D30CC38" w14:textId="77777777" w:rsidR="005C4F3C" w:rsidRDefault="005C4F3C" w:rsidP="005C4F3C">
      <w:pPr>
        <w:pStyle w:val="References"/>
        <w:rPr>
          <w:sz w:val="24"/>
          <w:lang w:val="pt-PT" w:eastAsia="pt-PT"/>
        </w:rPr>
      </w:pPr>
      <w:bookmarkStart w:id="3" w:name="_Ref87280859"/>
      <w:r>
        <w:t xml:space="preserve">Wikipedia contributors. (2021b, September 10). </w:t>
      </w:r>
      <w:r>
        <w:rPr>
          <w:i/>
          <w:iCs/>
        </w:rPr>
        <w:t>Community structure</w:t>
      </w:r>
      <w:r>
        <w:t>. Wikipedia. https://en.wikipedia.org/wiki/Community_structure</w:t>
      </w:r>
      <w:bookmarkEnd w:id="3"/>
    </w:p>
    <w:p w14:paraId="12970A0A" w14:textId="77777777" w:rsidR="005A0D79" w:rsidRDefault="005A0D79" w:rsidP="005A0D79">
      <w:pPr>
        <w:pStyle w:val="References"/>
        <w:rPr>
          <w:sz w:val="24"/>
          <w:lang w:val="pt-PT" w:eastAsia="pt-PT"/>
        </w:rPr>
      </w:pPr>
      <w:bookmarkStart w:id="4" w:name="_Ref87281693"/>
      <w:r>
        <w:t xml:space="preserve">Wikipedia contributors. (2021a, July 22). </w:t>
      </w:r>
      <w:r>
        <w:rPr>
          <w:i/>
          <w:iCs/>
        </w:rPr>
        <w:t>Girvan–Newman algorithm</w:t>
      </w:r>
      <w:r>
        <w:t>. Wikipedia. https://en.wikipedia.org/wiki/Girvan%E2%80%93Newman_algorithm</w:t>
      </w:r>
      <w:bookmarkEnd w:id="4"/>
    </w:p>
    <w:p w14:paraId="42C86683" w14:textId="77777777" w:rsidR="005A0D79" w:rsidRDefault="005A0D79" w:rsidP="005A0D79">
      <w:pPr>
        <w:pStyle w:val="References"/>
        <w:rPr>
          <w:sz w:val="24"/>
          <w:lang w:val="pt-PT" w:eastAsia="pt-PT"/>
        </w:rPr>
      </w:pPr>
      <w:bookmarkStart w:id="5" w:name="_Ref87281733"/>
      <w:r>
        <w:t xml:space="preserve">Wikipedia contributors. (2021c, September 8). </w:t>
      </w:r>
      <w:r>
        <w:rPr>
          <w:i/>
          <w:iCs/>
        </w:rPr>
        <w:t>Louvain method</w:t>
      </w:r>
      <w:r>
        <w:t xml:space="preserve">. </w:t>
      </w:r>
      <w:proofErr w:type="spellStart"/>
      <w:r w:rsidRPr="005A0D79">
        <w:rPr>
          <w:lang w:val="pt-PT"/>
        </w:rPr>
        <w:t>Wikipedia</w:t>
      </w:r>
      <w:proofErr w:type="spellEnd"/>
      <w:r w:rsidRPr="005A0D79">
        <w:rPr>
          <w:lang w:val="pt-PT"/>
        </w:rPr>
        <w:t>. https://en.wikipedia.org/wiki/Louvain_method</w:t>
      </w:r>
      <w:bookmarkEnd w:id="5"/>
    </w:p>
    <w:p w14:paraId="5F8A1219" w14:textId="77777777" w:rsidR="00694F3A" w:rsidRDefault="00694F3A" w:rsidP="00694F3A">
      <w:pPr>
        <w:pStyle w:val="References"/>
        <w:rPr>
          <w:sz w:val="24"/>
          <w:lang w:val="pt-PT" w:eastAsia="pt-PT"/>
        </w:rPr>
      </w:pPr>
      <w:bookmarkStart w:id="6" w:name="_Ref87281751"/>
      <w:bookmarkStart w:id="7" w:name="_Ref87287004"/>
      <w:r>
        <w:t xml:space="preserve">Wikipedia contributors. (2020, July 20). </w:t>
      </w:r>
      <w:proofErr w:type="spellStart"/>
      <w:r>
        <w:rPr>
          <w:i/>
          <w:iCs/>
        </w:rPr>
        <w:t>Lancichinetti</w:t>
      </w:r>
      <w:proofErr w:type="spellEnd"/>
      <w:r>
        <w:rPr>
          <w:i/>
          <w:iCs/>
        </w:rPr>
        <w:t>–Fortunato–</w:t>
      </w:r>
      <w:proofErr w:type="spellStart"/>
      <w:r>
        <w:rPr>
          <w:i/>
          <w:iCs/>
        </w:rPr>
        <w:t>Radicchi</w:t>
      </w:r>
      <w:proofErr w:type="spellEnd"/>
      <w:r>
        <w:rPr>
          <w:i/>
          <w:iCs/>
        </w:rPr>
        <w:t xml:space="preserve"> benchmark</w:t>
      </w:r>
      <w:r>
        <w:t xml:space="preserve">. </w:t>
      </w:r>
      <w:proofErr w:type="spellStart"/>
      <w:r w:rsidRPr="00694F3A">
        <w:rPr>
          <w:lang w:val="pt-PT"/>
        </w:rPr>
        <w:t>Wikipedia</w:t>
      </w:r>
      <w:proofErr w:type="spellEnd"/>
      <w:r w:rsidRPr="00694F3A">
        <w:rPr>
          <w:lang w:val="pt-PT"/>
        </w:rPr>
        <w:t>. https://en.wikipedia.org/wiki/Lancichinetti%E2%80%93Fortunato%E2%80%93Radicchi_benchmark</w:t>
      </w:r>
      <w:bookmarkEnd w:id="7"/>
    </w:p>
    <w:p w14:paraId="44236437" w14:textId="05945667" w:rsidR="00694F3A" w:rsidRPr="00694F3A" w:rsidRDefault="00694F3A" w:rsidP="00694F3A">
      <w:pPr>
        <w:pStyle w:val="References"/>
        <w:rPr>
          <w:sz w:val="24"/>
          <w:lang w:val="pt-PT" w:eastAsia="pt-PT"/>
        </w:rPr>
      </w:pPr>
      <w:r>
        <w:t xml:space="preserve">Wikipedia contributors. (2021e, October 30). </w:t>
      </w:r>
      <w:r>
        <w:rPr>
          <w:i/>
          <w:iCs/>
        </w:rPr>
        <w:t>Stochastic block model</w:t>
      </w:r>
      <w:r>
        <w:t>. Wikipedia. https://en.wikipedia.org/wiki/Stochastic_block_model</w:t>
      </w:r>
    </w:p>
    <w:p w14:paraId="1EF2C299" w14:textId="7CA43F75" w:rsidR="000157D0" w:rsidRPr="00487FC2" w:rsidRDefault="00020796" w:rsidP="00487FC2">
      <w:pPr>
        <w:pStyle w:val="References"/>
        <w:rPr>
          <w:sz w:val="24"/>
          <w:lang w:val="pt-PT" w:eastAsia="pt-PT"/>
        </w:rPr>
      </w:pPr>
      <w:r>
        <w:t xml:space="preserve">Rita, L. (2020, April 12). </w:t>
      </w:r>
      <w:r>
        <w:rPr>
          <w:i/>
          <w:iCs/>
        </w:rPr>
        <w:t>Infomap Algorithm - Towards Data Science</w:t>
      </w:r>
      <w:r>
        <w:t>. Medium. https://towardsdatascience.com/infomap-algorithm-9b68b7e8b86</w:t>
      </w:r>
      <w:bookmarkEnd w:id="6"/>
    </w:p>
    <w:p w14:paraId="62202878" w14:textId="7962AEDE" w:rsidR="006A044B" w:rsidRPr="00487FC2" w:rsidRDefault="005A7DFB">
      <w:pPr>
        <w:pStyle w:val="References"/>
        <w:rPr>
          <w:sz w:val="20"/>
          <w:lang w:val="pt-PT"/>
        </w:rPr>
      </w:pPr>
      <w:hyperlink r:id="rId23" w:history="1">
        <w:bookmarkStart w:id="8" w:name="_Ref87280821"/>
        <w:r w:rsidR="00FB3E00" w:rsidRPr="00FB3E00">
          <w:rPr>
            <w:rStyle w:val="Hiperligao"/>
            <w:sz w:val="20"/>
            <w:lang w:val="pt-PT"/>
          </w:rPr>
          <w:t>https://cdlib.readthedocs.io/en/latest/</w:t>
        </w:r>
        <w:bookmarkEnd w:id="8"/>
      </w:hyperlink>
      <w:r w:rsidR="00746234" w:rsidRPr="00487FC2">
        <w:rPr>
          <w:lang w:val="pt-PT"/>
        </w:rPr>
        <w:t xml:space="preserve"> </w:t>
      </w:r>
    </w:p>
    <w:p w14:paraId="39FC02E9" w14:textId="77777777" w:rsidR="00CE4CD1" w:rsidRPr="00FB3E00" w:rsidRDefault="005A7DFB" w:rsidP="00CE4CD1">
      <w:pPr>
        <w:pStyle w:val="References"/>
        <w:rPr>
          <w:sz w:val="20"/>
          <w:lang w:val="pt-PT"/>
        </w:rPr>
      </w:pPr>
      <w:hyperlink r:id="rId24" w:anchor="communities" w:history="1">
        <w:r w:rsidR="00CE4CD1" w:rsidRPr="006D4238">
          <w:rPr>
            <w:rStyle w:val="Hiperligao"/>
            <w:sz w:val="20"/>
            <w:lang w:val="pt-PT"/>
          </w:rPr>
          <w:t>https://snap.stanford.edu/data/#communities</w:t>
        </w:r>
      </w:hyperlink>
    </w:p>
    <w:p w14:paraId="3219B04B" w14:textId="77777777" w:rsidR="00CE4CD1" w:rsidRPr="00CE4CD1" w:rsidRDefault="00CE4CD1" w:rsidP="00CE4CD1">
      <w:pPr>
        <w:pStyle w:val="References"/>
        <w:numPr>
          <w:ilvl w:val="0"/>
          <w:numId w:val="0"/>
        </w:numPr>
        <w:ind w:left="360"/>
        <w:rPr>
          <w:sz w:val="20"/>
          <w:lang w:val="pt-PT"/>
        </w:rPr>
      </w:pPr>
    </w:p>
    <w:p w14:paraId="204D8B96" w14:textId="57256AC3" w:rsidR="00CE4CD1" w:rsidRPr="00CE4CD1" w:rsidRDefault="005A7DFB" w:rsidP="00490659">
      <w:pPr>
        <w:pStyle w:val="References"/>
        <w:rPr>
          <w:sz w:val="20"/>
          <w:lang w:val="pt-PT"/>
        </w:rPr>
      </w:pPr>
      <w:hyperlink r:id="rId25" w:history="1">
        <w:bookmarkStart w:id="9" w:name="_Ref87281856"/>
        <w:r w:rsidR="00CE4CD1" w:rsidRPr="006D4238">
          <w:rPr>
            <w:rStyle w:val="Hiperligao"/>
            <w:sz w:val="20"/>
            <w:lang w:val="pt-PT"/>
          </w:rPr>
          <w:t>https://snap.stanford.edu/data/email-Eu-core.html</w:t>
        </w:r>
        <w:bookmarkEnd w:id="9"/>
      </w:hyperlink>
      <w:r w:rsidR="00CE4CD1">
        <w:rPr>
          <w:sz w:val="20"/>
          <w:lang w:val="pt-PT"/>
        </w:rPr>
        <w:t xml:space="preserve"> </w:t>
      </w:r>
    </w:p>
    <w:p w14:paraId="5F54DD7F" w14:textId="60C06E43" w:rsidR="00FB3E00" w:rsidRPr="00FB3E00" w:rsidRDefault="005A7DFB" w:rsidP="00490659">
      <w:pPr>
        <w:pStyle w:val="References"/>
        <w:rPr>
          <w:sz w:val="20"/>
          <w:lang w:val="pt-PT"/>
        </w:rPr>
      </w:pPr>
      <w:hyperlink r:id="rId26" w:history="1">
        <w:bookmarkStart w:id="10" w:name="_Ref87281889"/>
        <w:r w:rsidR="00CE4CD1" w:rsidRPr="006D4238">
          <w:rPr>
            <w:rStyle w:val="Hiperligao"/>
            <w:sz w:val="20"/>
            <w:lang w:val="pt-PT"/>
          </w:rPr>
          <w:t>https://snap.stanford.edu/data/com-DBLP.html</w:t>
        </w:r>
        <w:bookmarkEnd w:id="10"/>
      </w:hyperlink>
      <w:r w:rsidR="00CE4CD1">
        <w:rPr>
          <w:sz w:val="20"/>
          <w:lang w:val="pt-PT"/>
        </w:rPr>
        <w:t xml:space="preserve"> </w:t>
      </w:r>
    </w:p>
    <w:p w14:paraId="2B70E915" w14:textId="32E962D6" w:rsidR="008B197E" w:rsidRPr="00D502F5" w:rsidRDefault="008B197E" w:rsidP="00D502F5">
      <w:pPr>
        <w:pStyle w:val="References"/>
        <w:numPr>
          <w:ilvl w:val="0"/>
          <w:numId w:val="0"/>
        </w:numPr>
        <w:rPr>
          <w:sz w:val="20"/>
          <w:lang w:val="pt-PT"/>
        </w:rPr>
        <w:sectPr w:rsidR="008B197E" w:rsidRPr="00D502F5" w:rsidSect="003B4153">
          <w:type w:val="continuous"/>
          <w:pgSz w:w="12240" w:h="15840" w:code="1"/>
          <w:pgMar w:top="1080" w:right="1080" w:bottom="1440" w:left="1080" w:header="720" w:footer="720" w:gutter="0"/>
          <w:cols w:num="2" w:space="475"/>
        </w:sectPr>
      </w:pPr>
    </w:p>
    <w:p w14:paraId="25AA8F31" w14:textId="77777777" w:rsidR="008B197E" w:rsidRPr="00D502F5" w:rsidRDefault="008B197E" w:rsidP="00DA245D">
      <w:pPr>
        <w:pStyle w:val="Paper-Title"/>
        <w:jc w:val="both"/>
        <w:rPr>
          <w:sz w:val="20"/>
          <w:lang w:val="pt-PT"/>
        </w:rPr>
      </w:pPr>
    </w:p>
    <w:sectPr w:rsidR="008B197E" w:rsidRPr="00D502F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625A" w14:textId="77777777" w:rsidR="005A7DFB" w:rsidRDefault="005A7DFB">
      <w:r>
        <w:separator/>
      </w:r>
    </w:p>
  </w:endnote>
  <w:endnote w:type="continuationSeparator" w:id="0">
    <w:p w14:paraId="7E23EBF4" w14:textId="77777777" w:rsidR="005A7DFB" w:rsidRDefault="005A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C6F5" w14:textId="77777777" w:rsidR="005A7DFB" w:rsidRDefault="005A7DFB">
      <w:r>
        <w:separator/>
      </w:r>
    </w:p>
  </w:footnote>
  <w:footnote w:type="continuationSeparator" w:id="0">
    <w:p w14:paraId="4EA0028E" w14:textId="77777777" w:rsidR="005A7DFB" w:rsidRDefault="005A7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0796"/>
    <w:rsid w:val="000207DA"/>
    <w:rsid w:val="00024C85"/>
    <w:rsid w:val="00032715"/>
    <w:rsid w:val="00034D84"/>
    <w:rsid w:val="000355F6"/>
    <w:rsid w:val="00036B03"/>
    <w:rsid w:val="00041961"/>
    <w:rsid w:val="000472CF"/>
    <w:rsid w:val="00050086"/>
    <w:rsid w:val="00050D3D"/>
    <w:rsid w:val="00051248"/>
    <w:rsid w:val="00051957"/>
    <w:rsid w:val="00051F05"/>
    <w:rsid w:val="00053B0B"/>
    <w:rsid w:val="00054B9A"/>
    <w:rsid w:val="00055786"/>
    <w:rsid w:val="00057A14"/>
    <w:rsid w:val="00064623"/>
    <w:rsid w:val="00073927"/>
    <w:rsid w:val="00073A46"/>
    <w:rsid w:val="00084360"/>
    <w:rsid w:val="00086602"/>
    <w:rsid w:val="00091EDA"/>
    <w:rsid w:val="0009634A"/>
    <w:rsid w:val="000975FA"/>
    <w:rsid w:val="000A3F14"/>
    <w:rsid w:val="000A4C59"/>
    <w:rsid w:val="000A50CC"/>
    <w:rsid w:val="000A7F0A"/>
    <w:rsid w:val="000B2769"/>
    <w:rsid w:val="000B2BB3"/>
    <w:rsid w:val="000C664A"/>
    <w:rsid w:val="000D4A93"/>
    <w:rsid w:val="000D69B5"/>
    <w:rsid w:val="000F0CEA"/>
    <w:rsid w:val="001008B9"/>
    <w:rsid w:val="00107279"/>
    <w:rsid w:val="001073DA"/>
    <w:rsid w:val="001125A3"/>
    <w:rsid w:val="00112BD7"/>
    <w:rsid w:val="00115112"/>
    <w:rsid w:val="0012002D"/>
    <w:rsid w:val="0012285D"/>
    <w:rsid w:val="001237E6"/>
    <w:rsid w:val="0012525B"/>
    <w:rsid w:val="00126DC1"/>
    <w:rsid w:val="00127B6A"/>
    <w:rsid w:val="00134221"/>
    <w:rsid w:val="00135E33"/>
    <w:rsid w:val="001378B9"/>
    <w:rsid w:val="001378F5"/>
    <w:rsid w:val="0014319B"/>
    <w:rsid w:val="001553EF"/>
    <w:rsid w:val="00155567"/>
    <w:rsid w:val="001578EE"/>
    <w:rsid w:val="00166AD6"/>
    <w:rsid w:val="00172159"/>
    <w:rsid w:val="00172B9B"/>
    <w:rsid w:val="00174FED"/>
    <w:rsid w:val="00190F11"/>
    <w:rsid w:val="00190FDC"/>
    <w:rsid w:val="00191410"/>
    <w:rsid w:val="00197085"/>
    <w:rsid w:val="001A47BC"/>
    <w:rsid w:val="001B1A61"/>
    <w:rsid w:val="001B1F69"/>
    <w:rsid w:val="001B43B9"/>
    <w:rsid w:val="001C481E"/>
    <w:rsid w:val="001C699D"/>
    <w:rsid w:val="001C6AFD"/>
    <w:rsid w:val="001E2489"/>
    <w:rsid w:val="001E2589"/>
    <w:rsid w:val="001E2A9C"/>
    <w:rsid w:val="001E367F"/>
    <w:rsid w:val="001E4A9D"/>
    <w:rsid w:val="001F1B53"/>
    <w:rsid w:val="001F23EC"/>
    <w:rsid w:val="001F7439"/>
    <w:rsid w:val="0020357D"/>
    <w:rsid w:val="00203964"/>
    <w:rsid w:val="002056F1"/>
    <w:rsid w:val="00210868"/>
    <w:rsid w:val="00210A01"/>
    <w:rsid w:val="002139DC"/>
    <w:rsid w:val="00214D39"/>
    <w:rsid w:val="00223BAF"/>
    <w:rsid w:val="00223D5C"/>
    <w:rsid w:val="00230504"/>
    <w:rsid w:val="00230C4D"/>
    <w:rsid w:val="002317F5"/>
    <w:rsid w:val="0023321A"/>
    <w:rsid w:val="00233F4F"/>
    <w:rsid w:val="00234E45"/>
    <w:rsid w:val="00235103"/>
    <w:rsid w:val="002370A3"/>
    <w:rsid w:val="0023782C"/>
    <w:rsid w:val="00247EB5"/>
    <w:rsid w:val="00253692"/>
    <w:rsid w:val="002545CD"/>
    <w:rsid w:val="002548E2"/>
    <w:rsid w:val="00254F48"/>
    <w:rsid w:val="002637E7"/>
    <w:rsid w:val="00271664"/>
    <w:rsid w:val="002734A0"/>
    <w:rsid w:val="00274593"/>
    <w:rsid w:val="002748D0"/>
    <w:rsid w:val="00277D51"/>
    <w:rsid w:val="00280FFE"/>
    <w:rsid w:val="00282684"/>
    <w:rsid w:val="0028322B"/>
    <w:rsid w:val="00291F74"/>
    <w:rsid w:val="00296A26"/>
    <w:rsid w:val="002A2497"/>
    <w:rsid w:val="002A575D"/>
    <w:rsid w:val="002B26BD"/>
    <w:rsid w:val="002B4A3E"/>
    <w:rsid w:val="002C05A4"/>
    <w:rsid w:val="002C55C4"/>
    <w:rsid w:val="002D0E75"/>
    <w:rsid w:val="002D6A57"/>
    <w:rsid w:val="002F092E"/>
    <w:rsid w:val="002F0E36"/>
    <w:rsid w:val="002F4644"/>
    <w:rsid w:val="00306BDB"/>
    <w:rsid w:val="0030752F"/>
    <w:rsid w:val="003221A1"/>
    <w:rsid w:val="00322856"/>
    <w:rsid w:val="00324AAD"/>
    <w:rsid w:val="003279F2"/>
    <w:rsid w:val="00331795"/>
    <w:rsid w:val="00345F15"/>
    <w:rsid w:val="003465AB"/>
    <w:rsid w:val="00350677"/>
    <w:rsid w:val="00352C3D"/>
    <w:rsid w:val="00354BE6"/>
    <w:rsid w:val="00360670"/>
    <w:rsid w:val="00366243"/>
    <w:rsid w:val="00366E1F"/>
    <w:rsid w:val="00375299"/>
    <w:rsid w:val="00376FC7"/>
    <w:rsid w:val="00377DA1"/>
    <w:rsid w:val="003820C5"/>
    <w:rsid w:val="00384F41"/>
    <w:rsid w:val="0039003E"/>
    <w:rsid w:val="003924BD"/>
    <w:rsid w:val="00394315"/>
    <w:rsid w:val="003943A2"/>
    <w:rsid w:val="003A1D69"/>
    <w:rsid w:val="003A41BE"/>
    <w:rsid w:val="003B0067"/>
    <w:rsid w:val="003B01B3"/>
    <w:rsid w:val="003B0847"/>
    <w:rsid w:val="003B4153"/>
    <w:rsid w:val="003D03F4"/>
    <w:rsid w:val="003D16EE"/>
    <w:rsid w:val="003D19DE"/>
    <w:rsid w:val="003D76E9"/>
    <w:rsid w:val="003E3258"/>
    <w:rsid w:val="003E6480"/>
    <w:rsid w:val="003E7912"/>
    <w:rsid w:val="003F09CE"/>
    <w:rsid w:val="003F458A"/>
    <w:rsid w:val="00401E60"/>
    <w:rsid w:val="004052BB"/>
    <w:rsid w:val="00406CF5"/>
    <w:rsid w:val="00415BE1"/>
    <w:rsid w:val="00415DF4"/>
    <w:rsid w:val="00422B26"/>
    <w:rsid w:val="004269DC"/>
    <w:rsid w:val="0043665A"/>
    <w:rsid w:val="0044713F"/>
    <w:rsid w:val="00462301"/>
    <w:rsid w:val="00466ADF"/>
    <w:rsid w:val="00467264"/>
    <w:rsid w:val="00471035"/>
    <w:rsid w:val="00471D08"/>
    <w:rsid w:val="00474255"/>
    <w:rsid w:val="00483897"/>
    <w:rsid w:val="004851EA"/>
    <w:rsid w:val="004863F5"/>
    <w:rsid w:val="00487FC2"/>
    <w:rsid w:val="00490659"/>
    <w:rsid w:val="004943DE"/>
    <w:rsid w:val="00495303"/>
    <w:rsid w:val="004A0B3E"/>
    <w:rsid w:val="004A1001"/>
    <w:rsid w:val="004A159B"/>
    <w:rsid w:val="004A310A"/>
    <w:rsid w:val="004A4C0F"/>
    <w:rsid w:val="004B54A0"/>
    <w:rsid w:val="004B7A4E"/>
    <w:rsid w:val="004C1CDF"/>
    <w:rsid w:val="004C31B6"/>
    <w:rsid w:val="004C45E9"/>
    <w:rsid w:val="004D2435"/>
    <w:rsid w:val="004D60C2"/>
    <w:rsid w:val="004D7673"/>
    <w:rsid w:val="004E47E0"/>
    <w:rsid w:val="004E55B4"/>
    <w:rsid w:val="004F67B1"/>
    <w:rsid w:val="005006C1"/>
    <w:rsid w:val="005114C5"/>
    <w:rsid w:val="00517BDF"/>
    <w:rsid w:val="005233A9"/>
    <w:rsid w:val="0052657F"/>
    <w:rsid w:val="005275E2"/>
    <w:rsid w:val="005307FF"/>
    <w:rsid w:val="00536766"/>
    <w:rsid w:val="00536C84"/>
    <w:rsid w:val="0054360A"/>
    <w:rsid w:val="0054378B"/>
    <w:rsid w:val="005459A7"/>
    <w:rsid w:val="00547A83"/>
    <w:rsid w:val="00554255"/>
    <w:rsid w:val="0056052F"/>
    <w:rsid w:val="005617E0"/>
    <w:rsid w:val="00566EC5"/>
    <w:rsid w:val="00571CED"/>
    <w:rsid w:val="005767E4"/>
    <w:rsid w:val="005842F9"/>
    <w:rsid w:val="00584F17"/>
    <w:rsid w:val="005863E4"/>
    <w:rsid w:val="0058656F"/>
    <w:rsid w:val="00586EBE"/>
    <w:rsid w:val="00593F82"/>
    <w:rsid w:val="005A0D79"/>
    <w:rsid w:val="005A6C17"/>
    <w:rsid w:val="005A7DFB"/>
    <w:rsid w:val="005B6275"/>
    <w:rsid w:val="005B6A93"/>
    <w:rsid w:val="005B7DE5"/>
    <w:rsid w:val="005C4F3C"/>
    <w:rsid w:val="005D3881"/>
    <w:rsid w:val="005E0C3D"/>
    <w:rsid w:val="005F6FC7"/>
    <w:rsid w:val="006011F8"/>
    <w:rsid w:val="006018BC"/>
    <w:rsid w:val="00601C8C"/>
    <w:rsid w:val="0060394B"/>
    <w:rsid w:val="00603A4D"/>
    <w:rsid w:val="0061710B"/>
    <w:rsid w:val="00622233"/>
    <w:rsid w:val="00622897"/>
    <w:rsid w:val="00622E32"/>
    <w:rsid w:val="0062485F"/>
    <w:rsid w:val="0062758A"/>
    <w:rsid w:val="00627ABE"/>
    <w:rsid w:val="0063037D"/>
    <w:rsid w:val="006334C0"/>
    <w:rsid w:val="00634B17"/>
    <w:rsid w:val="006374C5"/>
    <w:rsid w:val="0064308A"/>
    <w:rsid w:val="00647BFE"/>
    <w:rsid w:val="006545DB"/>
    <w:rsid w:val="00656191"/>
    <w:rsid w:val="00657A0F"/>
    <w:rsid w:val="00664107"/>
    <w:rsid w:val="006703A1"/>
    <w:rsid w:val="006718D7"/>
    <w:rsid w:val="00673450"/>
    <w:rsid w:val="006776CA"/>
    <w:rsid w:val="00681EC2"/>
    <w:rsid w:val="0068320C"/>
    <w:rsid w:val="0068547D"/>
    <w:rsid w:val="0069356A"/>
    <w:rsid w:val="00694F3A"/>
    <w:rsid w:val="00695C17"/>
    <w:rsid w:val="006A044B"/>
    <w:rsid w:val="006A1FA3"/>
    <w:rsid w:val="006A51B6"/>
    <w:rsid w:val="006A68E2"/>
    <w:rsid w:val="006A71B9"/>
    <w:rsid w:val="006B1025"/>
    <w:rsid w:val="006B3D07"/>
    <w:rsid w:val="006C2CA9"/>
    <w:rsid w:val="006D425A"/>
    <w:rsid w:val="006D451E"/>
    <w:rsid w:val="006D604F"/>
    <w:rsid w:val="006D62D5"/>
    <w:rsid w:val="006D7F42"/>
    <w:rsid w:val="006E26CA"/>
    <w:rsid w:val="006E76FC"/>
    <w:rsid w:val="006F0DF5"/>
    <w:rsid w:val="006F27E5"/>
    <w:rsid w:val="006F3E8E"/>
    <w:rsid w:val="00701CD9"/>
    <w:rsid w:val="00703841"/>
    <w:rsid w:val="00712049"/>
    <w:rsid w:val="007127E0"/>
    <w:rsid w:val="00712DCC"/>
    <w:rsid w:val="00725A1A"/>
    <w:rsid w:val="0073033D"/>
    <w:rsid w:val="0073045C"/>
    <w:rsid w:val="00736DCC"/>
    <w:rsid w:val="00737F00"/>
    <w:rsid w:val="00744019"/>
    <w:rsid w:val="00746234"/>
    <w:rsid w:val="00755375"/>
    <w:rsid w:val="00755453"/>
    <w:rsid w:val="00755550"/>
    <w:rsid w:val="007570EF"/>
    <w:rsid w:val="00757D99"/>
    <w:rsid w:val="00764832"/>
    <w:rsid w:val="00767492"/>
    <w:rsid w:val="00767F39"/>
    <w:rsid w:val="0077487B"/>
    <w:rsid w:val="00775BF6"/>
    <w:rsid w:val="00782725"/>
    <w:rsid w:val="0078343E"/>
    <w:rsid w:val="00786FAE"/>
    <w:rsid w:val="00793DF2"/>
    <w:rsid w:val="007949D6"/>
    <w:rsid w:val="00796D80"/>
    <w:rsid w:val="007A2D9E"/>
    <w:rsid w:val="007B7758"/>
    <w:rsid w:val="007C08CF"/>
    <w:rsid w:val="007C21A9"/>
    <w:rsid w:val="007C25C9"/>
    <w:rsid w:val="007C3600"/>
    <w:rsid w:val="007C5B24"/>
    <w:rsid w:val="007C6342"/>
    <w:rsid w:val="007C6543"/>
    <w:rsid w:val="007C6785"/>
    <w:rsid w:val="007D0847"/>
    <w:rsid w:val="007D6E26"/>
    <w:rsid w:val="007E4C67"/>
    <w:rsid w:val="007F0AED"/>
    <w:rsid w:val="007F4A23"/>
    <w:rsid w:val="007F5A1A"/>
    <w:rsid w:val="008009D6"/>
    <w:rsid w:val="00800E27"/>
    <w:rsid w:val="00803F50"/>
    <w:rsid w:val="00805BCC"/>
    <w:rsid w:val="0080779D"/>
    <w:rsid w:val="00811780"/>
    <w:rsid w:val="00813029"/>
    <w:rsid w:val="008132CF"/>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23C4"/>
    <w:rsid w:val="008A3D78"/>
    <w:rsid w:val="008A3E6E"/>
    <w:rsid w:val="008A4753"/>
    <w:rsid w:val="008B197E"/>
    <w:rsid w:val="008C1C60"/>
    <w:rsid w:val="008D153B"/>
    <w:rsid w:val="008E13AB"/>
    <w:rsid w:val="008E2795"/>
    <w:rsid w:val="008E3669"/>
    <w:rsid w:val="008E4FD3"/>
    <w:rsid w:val="008F3B98"/>
    <w:rsid w:val="008F7B52"/>
    <w:rsid w:val="00900C9E"/>
    <w:rsid w:val="00901953"/>
    <w:rsid w:val="00912174"/>
    <w:rsid w:val="00912BE6"/>
    <w:rsid w:val="009149E0"/>
    <w:rsid w:val="00916223"/>
    <w:rsid w:val="00920B4B"/>
    <w:rsid w:val="00920D75"/>
    <w:rsid w:val="00921976"/>
    <w:rsid w:val="009272DC"/>
    <w:rsid w:val="009317BD"/>
    <w:rsid w:val="00940502"/>
    <w:rsid w:val="0094523A"/>
    <w:rsid w:val="0094681A"/>
    <w:rsid w:val="009511B4"/>
    <w:rsid w:val="00951AC8"/>
    <w:rsid w:val="00952A68"/>
    <w:rsid w:val="00953BCB"/>
    <w:rsid w:val="00956190"/>
    <w:rsid w:val="00963B30"/>
    <w:rsid w:val="009642D7"/>
    <w:rsid w:val="00966B6D"/>
    <w:rsid w:val="00966C9A"/>
    <w:rsid w:val="0096794D"/>
    <w:rsid w:val="009763C0"/>
    <w:rsid w:val="00976CD3"/>
    <w:rsid w:val="0097732E"/>
    <w:rsid w:val="009776F7"/>
    <w:rsid w:val="00984165"/>
    <w:rsid w:val="009854A1"/>
    <w:rsid w:val="00991F83"/>
    <w:rsid w:val="009920F9"/>
    <w:rsid w:val="00992350"/>
    <w:rsid w:val="0099302D"/>
    <w:rsid w:val="009952E0"/>
    <w:rsid w:val="00996D61"/>
    <w:rsid w:val="00997C4E"/>
    <w:rsid w:val="009A3318"/>
    <w:rsid w:val="009A4600"/>
    <w:rsid w:val="009A49C1"/>
    <w:rsid w:val="009A68C6"/>
    <w:rsid w:val="009B0F8B"/>
    <w:rsid w:val="009B245D"/>
    <w:rsid w:val="009B2C32"/>
    <w:rsid w:val="009B701B"/>
    <w:rsid w:val="009C3580"/>
    <w:rsid w:val="009C5B3A"/>
    <w:rsid w:val="009D4458"/>
    <w:rsid w:val="009D6065"/>
    <w:rsid w:val="009E37C5"/>
    <w:rsid w:val="009E4190"/>
    <w:rsid w:val="009F334B"/>
    <w:rsid w:val="009F40D7"/>
    <w:rsid w:val="00A016E6"/>
    <w:rsid w:val="00A02379"/>
    <w:rsid w:val="00A06A31"/>
    <w:rsid w:val="00A071D1"/>
    <w:rsid w:val="00A105B5"/>
    <w:rsid w:val="00A12870"/>
    <w:rsid w:val="00A12B86"/>
    <w:rsid w:val="00A13670"/>
    <w:rsid w:val="00A20145"/>
    <w:rsid w:val="00A20C43"/>
    <w:rsid w:val="00A273D3"/>
    <w:rsid w:val="00A33878"/>
    <w:rsid w:val="00A3763A"/>
    <w:rsid w:val="00A40E82"/>
    <w:rsid w:val="00A41447"/>
    <w:rsid w:val="00A43C4C"/>
    <w:rsid w:val="00A43CE5"/>
    <w:rsid w:val="00A47CCC"/>
    <w:rsid w:val="00A54A08"/>
    <w:rsid w:val="00A57FC9"/>
    <w:rsid w:val="00A6099E"/>
    <w:rsid w:val="00A62C82"/>
    <w:rsid w:val="00A65A0B"/>
    <w:rsid w:val="00A65EBD"/>
    <w:rsid w:val="00A66E61"/>
    <w:rsid w:val="00A72A3E"/>
    <w:rsid w:val="00A7723F"/>
    <w:rsid w:val="00A80AD2"/>
    <w:rsid w:val="00A80D49"/>
    <w:rsid w:val="00A80DF4"/>
    <w:rsid w:val="00A80EE4"/>
    <w:rsid w:val="00A83778"/>
    <w:rsid w:val="00A84C89"/>
    <w:rsid w:val="00A900C7"/>
    <w:rsid w:val="00A908B4"/>
    <w:rsid w:val="00A91A39"/>
    <w:rsid w:val="00A94FEF"/>
    <w:rsid w:val="00AA2679"/>
    <w:rsid w:val="00AA4B7B"/>
    <w:rsid w:val="00AA7231"/>
    <w:rsid w:val="00AB09C2"/>
    <w:rsid w:val="00AC64F1"/>
    <w:rsid w:val="00AC7E68"/>
    <w:rsid w:val="00AD2D43"/>
    <w:rsid w:val="00AD5349"/>
    <w:rsid w:val="00AE263C"/>
    <w:rsid w:val="00AE2664"/>
    <w:rsid w:val="00AE7B45"/>
    <w:rsid w:val="00AF054A"/>
    <w:rsid w:val="00AF0DDE"/>
    <w:rsid w:val="00AF1306"/>
    <w:rsid w:val="00AF39C7"/>
    <w:rsid w:val="00AF5D4C"/>
    <w:rsid w:val="00B01307"/>
    <w:rsid w:val="00B023B3"/>
    <w:rsid w:val="00B04828"/>
    <w:rsid w:val="00B0622F"/>
    <w:rsid w:val="00B07F33"/>
    <w:rsid w:val="00B106AE"/>
    <w:rsid w:val="00B14EE0"/>
    <w:rsid w:val="00B26B09"/>
    <w:rsid w:val="00B32273"/>
    <w:rsid w:val="00B344BB"/>
    <w:rsid w:val="00B3615F"/>
    <w:rsid w:val="00B36DE8"/>
    <w:rsid w:val="00B42C5E"/>
    <w:rsid w:val="00B446C6"/>
    <w:rsid w:val="00B55933"/>
    <w:rsid w:val="00B6352A"/>
    <w:rsid w:val="00B6537E"/>
    <w:rsid w:val="00B657B5"/>
    <w:rsid w:val="00B7550B"/>
    <w:rsid w:val="00B75BB2"/>
    <w:rsid w:val="00B80E84"/>
    <w:rsid w:val="00B85140"/>
    <w:rsid w:val="00B85A57"/>
    <w:rsid w:val="00B9163B"/>
    <w:rsid w:val="00B942B8"/>
    <w:rsid w:val="00BA009E"/>
    <w:rsid w:val="00BA00C9"/>
    <w:rsid w:val="00BA2006"/>
    <w:rsid w:val="00BA670C"/>
    <w:rsid w:val="00BA6D99"/>
    <w:rsid w:val="00BA7EC4"/>
    <w:rsid w:val="00BB4931"/>
    <w:rsid w:val="00BB4973"/>
    <w:rsid w:val="00BC2973"/>
    <w:rsid w:val="00BC2B73"/>
    <w:rsid w:val="00BC32F1"/>
    <w:rsid w:val="00BC647E"/>
    <w:rsid w:val="00BD04BA"/>
    <w:rsid w:val="00BD1D2D"/>
    <w:rsid w:val="00BD2416"/>
    <w:rsid w:val="00BD2CAE"/>
    <w:rsid w:val="00BD61EB"/>
    <w:rsid w:val="00BD6F26"/>
    <w:rsid w:val="00BE3EDA"/>
    <w:rsid w:val="00BE4A8A"/>
    <w:rsid w:val="00BE58FB"/>
    <w:rsid w:val="00BE6207"/>
    <w:rsid w:val="00BF20D1"/>
    <w:rsid w:val="00BF2A9F"/>
    <w:rsid w:val="00BF3697"/>
    <w:rsid w:val="00BF3B40"/>
    <w:rsid w:val="00BF645A"/>
    <w:rsid w:val="00C065A0"/>
    <w:rsid w:val="00C1054A"/>
    <w:rsid w:val="00C106AC"/>
    <w:rsid w:val="00C10BF0"/>
    <w:rsid w:val="00C2258E"/>
    <w:rsid w:val="00C23210"/>
    <w:rsid w:val="00C25892"/>
    <w:rsid w:val="00C31BC9"/>
    <w:rsid w:val="00C32B05"/>
    <w:rsid w:val="00C35A95"/>
    <w:rsid w:val="00C37A0E"/>
    <w:rsid w:val="00C41B42"/>
    <w:rsid w:val="00C4220E"/>
    <w:rsid w:val="00C427B1"/>
    <w:rsid w:val="00C428BE"/>
    <w:rsid w:val="00C545D0"/>
    <w:rsid w:val="00C64DEA"/>
    <w:rsid w:val="00C72B83"/>
    <w:rsid w:val="00C9605C"/>
    <w:rsid w:val="00C973C3"/>
    <w:rsid w:val="00CA7E07"/>
    <w:rsid w:val="00CB0C5C"/>
    <w:rsid w:val="00CB4646"/>
    <w:rsid w:val="00CB4719"/>
    <w:rsid w:val="00CC0178"/>
    <w:rsid w:val="00CC1E2C"/>
    <w:rsid w:val="00CC4C50"/>
    <w:rsid w:val="00CD41F7"/>
    <w:rsid w:val="00CD45F6"/>
    <w:rsid w:val="00CD4B34"/>
    <w:rsid w:val="00CD6415"/>
    <w:rsid w:val="00CD6AC3"/>
    <w:rsid w:val="00CD7EC6"/>
    <w:rsid w:val="00CE03BA"/>
    <w:rsid w:val="00CE2EF2"/>
    <w:rsid w:val="00CE4CD1"/>
    <w:rsid w:val="00CE799A"/>
    <w:rsid w:val="00CF026B"/>
    <w:rsid w:val="00CF2CC6"/>
    <w:rsid w:val="00CF408C"/>
    <w:rsid w:val="00CF46A3"/>
    <w:rsid w:val="00D01B13"/>
    <w:rsid w:val="00D0220C"/>
    <w:rsid w:val="00D025D3"/>
    <w:rsid w:val="00D1012B"/>
    <w:rsid w:val="00D13270"/>
    <w:rsid w:val="00D21E65"/>
    <w:rsid w:val="00D2408E"/>
    <w:rsid w:val="00D266B2"/>
    <w:rsid w:val="00D26EDF"/>
    <w:rsid w:val="00D27DBC"/>
    <w:rsid w:val="00D3292B"/>
    <w:rsid w:val="00D33CB2"/>
    <w:rsid w:val="00D36C5B"/>
    <w:rsid w:val="00D37101"/>
    <w:rsid w:val="00D44BEC"/>
    <w:rsid w:val="00D46EAD"/>
    <w:rsid w:val="00D47F4D"/>
    <w:rsid w:val="00D502F5"/>
    <w:rsid w:val="00D51066"/>
    <w:rsid w:val="00D6060D"/>
    <w:rsid w:val="00D61250"/>
    <w:rsid w:val="00D616B2"/>
    <w:rsid w:val="00D64C37"/>
    <w:rsid w:val="00D704C5"/>
    <w:rsid w:val="00D7083A"/>
    <w:rsid w:val="00D727DF"/>
    <w:rsid w:val="00D749FF"/>
    <w:rsid w:val="00D81121"/>
    <w:rsid w:val="00D811A5"/>
    <w:rsid w:val="00D837A2"/>
    <w:rsid w:val="00D862E6"/>
    <w:rsid w:val="00D9156A"/>
    <w:rsid w:val="00D9467B"/>
    <w:rsid w:val="00DA151F"/>
    <w:rsid w:val="00DA245D"/>
    <w:rsid w:val="00DA2AE8"/>
    <w:rsid w:val="00DA511F"/>
    <w:rsid w:val="00DA5CAE"/>
    <w:rsid w:val="00DA70EA"/>
    <w:rsid w:val="00DB2248"/>
    <w:rsid w:val="00DB5AFF"/>
    <w:rsid w:val="00DB62D9"/>
    <w:rsid w:val="00DC0295"/>
    <w:rsid w:val="00DC06E5"/>
    <w:rsid w:val="00DC23EA"/>
    <w:rsid w:val="00DC5353"/>
    <w:rsid w:val="00DD28C5"/>
    <w:rsid w:val="00DD2EEE"/>
    <w:rsid w:val="00DE6B1D"/>
    <w:rsid w:val="00DF0619"/>
    <w:rsid w:val="00DF74DD"/>
    <w:rsid w:val="00DF7CD6"/>
    <w:rsid w:val="00E06D85"/>
    <w:rsid w:val="00E16DD3"/>
    <w:rsid w:val="00E25F37"/>
    <w:rsid w:val="00E26518"/>
    <w:rsid w:val="00E26E5F"/>
    <w:rsid w:val="00E3178B"/>
    <w:rsid w:val="00E325A5"/>
    <w:rsid w:val="00E3357B"/>
    <w:rsid w:val="00E4257D"/>
    <w:rsid w:val="00E436A2"/>
    <w:rsid w:val="00E43E17"/>
    <w:rsid w:val="00E44388"/>
    <w:rsid w:val="00E5120F"/>
    <w:rsid w:val="00E51B64"/>
    <w:rsid w:val="00E522C8"/>
    <w:rsid w:val="00E54759"/>
    <w:rsid w:val="00E61793"/>
    <w:rsid w:val="00E700B2"/>
    <w:rsid w:val="00E73535"/>
    <w:rsid w:val="00E82780"/>
    <w:rsid w:val="00E85BB6"/>
    <w:rsid w:val="00E86560"/>
    <w:rsid w:val="00E86BF4"/>
    <w:rsid w:val="00EA0254"/>
    <w:rsid w:val="00EA3D9D"/>
    <w:rsid w:val="00EA436A"/>
    <w:rsid w:val="00EB6092"/>
    <w:rsid w:val="00EC1F6A"/>
    <w:rsid w:val="00EC4A29"/>
    <w:rsid w:val="00EC5546"/>
    <w:rsid w:val="00EC6896"/>
    <w:rsid w:val="00ED2FC8"/>
    <w:rsid w:val="00ED3D93"/>
    <w:rsid w:val="00ED412D"/>
    <w:rsid w:val="00EE1C46"/>
    <w:rsid w:val="00EE45BB"/>
    <w:rsid w:val="00EF3245"/>
    <w:rsid w:val="00EF4C1B"/>
    <w:rsid w:val="00F026DB"/>
    <w:rsid w:val="00F02A57"/>
    <w:rsid w:val="00F04E7A"/>
    <w:rsid w:val="00F076E1"/>
    <w:rsid w:val="00F11265"/>
    <w:rsid w:val="00F2293E"/>
    <w:rsid w:val="00F2317E"/>
    <w:rsid w:val="00F30A4B"/>
    <w:rsid w:val="00F31172"/>
    <w:rsid w:val="00F32593"/>
    <w:rsid w:val="00F32A5F"/>
    <w:rsid w:val="00F400F4"/>
    <w:rsid w:val="00F43A72"/>
    <w:rsid w:val="00F43EED"/>
    <w:rsid w:val="00F454BE"/>
    <w:rsid w:val="00F465A7"/>
    <w:rsid w:val="00F47421"/>
    <w:rsid w:val="00F5619A"/>
    <w:rsid w:val="00F562DB"/>
    <w:rsid w:val="00F649A8"/>
    <w:rsid w:val="00F658AC"/>
    <w:rsid w:val="00F737EF"/>
    <w:rsid w:val="00F87F6A"/>
    <w:rsid w:val="00F937FD"/>
    <w:rsid w:val="00F95D8F"/>
    <w:rsid w:val="00F96495"/>
    <w:rsid w:val="00F969D6"/>
    <w:rsid w:val="00FA1029"/>
    <w:rsid w:val="00FA3976"/>
    <w:rsid w:val="00FB2068"/>
    <w:rsid w:val="00FB3E00"/>
    <w:rsid w:val="00FB3E8B"/>
    <w:rsid w:val="00FB3E9C"/>
    <w:rsid w:val="00FC4357"/>
    <w:rsid w:val="00FD2ED5"/>
    <w:rsid w:val="00FF0AAB"/>
    <w:rsid w:val="00FF15B7"/>
    <w:rsid w:val="00FF2C1D"/>
    <w:rsid w:val="00FF2D3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 w:type="paragraph" w:styleId="NormalWeb">
    <w:name w:val="Normal (Web)"/>
    <w:basedOn w:val="Normal"/>
    <w:uiPriority w:val="99"/>
    <w:unhideWhenUsed/>
    <w:rsid w:val="00191410"/>
    <w:pPr>
      <w:spacing w:before="100" w:beforeAutospacing="1" w:after="100" w:afterAutospacing="1"/>
      <w:jc w:val="left"/>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5578">
      <w:bodyDiv w:val="1"/>
      <w:marLeft w:val="0"/>
      <w:marRight w:val="0"/>
      <w:marTop w:val="0"/>
      <w:marBottom w:val="0"/>
      <w:divBdr>
        <w:top w:val="none" w:sz="0" w:space="0" w:color="auto"/>
        <w:left w:val="none" w:sz="0" w:space="0" w:color="auto"/>
        <w:bottom w:val="none" w:sz="0" w:space="0" w:color="auto"/>
        <w:right w:val="none" w:sz="0" w:space="0" w:color="auto"/>
      </w:divBdr>
    </w:div>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360860440">
      <w:bodyDiv w:val="1"/>
      <w:marLeft w:val="0"/>
      <w:marRight w:val="0"/>
      <w:marTop w:val="0"/>
      <w:marBottom w:val="0"/>
      <w:divBdr>
        <w:top w:val="none" w:sz="0" w:space="0" w:color="auto"/>
        <w:left w:val="none" w:sz="0" w:space="0" w:color="auto"/>
        <w:bottom w:val="none" w:sz="0" w:space="0" w:color="auto"/>
        <w:right w:val="none" w:sz="0" w:space="0" w:color="auto"/>
      </w:divBdr>
    </w:div>
    <w:div w:id="582492563">
      <w:bodyDiv w:val="1"/>
      <w:marLeft w:val="0"/>
      <w:marRight w:val="0"/>
      <w:marTop w:val="0"/>
      <w:marBottom w:val="0"/>
      <w:divBdr>
        <w:top w:val="none" w:sz="0" w:space="0" w:color="auto"/>
        <w:left w:val="none" w:sz="0" w:space="0" w:color="auto"/>
        <w:bottom w:val="none" w:sz="0" w:space="0" w:color="auto"/>
        <w:right w:val="none" w:sz="0" w:space="0" w:color="auto"/>
      </w:divBdr>
    </w:div>
    <w:div w:id="616371903">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063">
      <w:bodyDiv w:val="1"/>
      <w:marLeft w:val="0"/>
      <w:marRight w:val="0"/>
      <w:marTop w:val="0"/>
      <w:marBottom w:val="0"/>
      <w:divBdr>
        <w:top w:val="none" w:sz="0" w:space="0" w:color="auto"/>
        <w:left w:val="none" w:sz="0" w:space="0" w:color="auto"/>
        <w:bottom w:val="none" w:sz="0" w:space="0" w:color="auto"/>
        <w:right w:val="none" w:sz="0" w:space="0" w:color="auto"/>
      </w:divBdr>
    </w:div>
    <w:div w:id="1034499885">
      <w:bodyDiv w:val="1"/>
      <w:marLeft w:val="0"/>
      <w:marRight w:val="0"/>
      <w:marTop w:val="0"/>
      <w:marBottom w:val="0"/>
      <w:divBdr>
        <w:top w:val="none" w:sz="0" w:space="0" w:color="auto"/>
        <w:left w:val="none" w:sz="0" w:space="0" w:color="auto"/>
        <w:bottom w:val="none" w:sz="0" w:space="0" w:color="auto"/>
        <w:right w:val="none" w:sz="0" w:space="0" w:color="auto"/>
      </w:divBdr>
    </w:div>
    <w:div w:id="1116290327">
      <w:bodyDiv w:val="1"/>
      <w:marLeft w:val="0"/>
      <w:marRight w:val="0"/>
      <w:marTop w:val="0"/>
      <w:marBottom w:val="0"/>
      <w:divBdr>
        <w:top w:val="none" w:sz="0" w:space="0" w:color="auto"/>
        <w:left w:val="none" w:sz="0" w:space="0" w:color="auto"/>
        <w:bottom w:val="none" w:sz="0" w:space="0" w:color="auto"/>
        <w:right w:val="none" w:sz="0" w:space="0" w:color="auto"/>
      </w:divBdr>
    </w:div>
    <w:div w:id="1119833422">
      <w:bodyDiv w:val="1"/>
      <w:marLeft w:val="0"/>
      <w:marRight w:val="0"/>
      <w:marTop w:val="0"/>
      <w:marBottom w:val="0"/>
      <w:divBdr>
        <w:top w:val="none" w:sz="0" w:space="0" w:color="auto"/>
        <w:left w:val="none" w:sz="0" w:space="0" w:color="auto"/>
        <w:bottom w:val="none" w:sz="0" w:space="0" w:color="auto"/>
        <w:right w:val="none" w:sz="0" w:space="0" w:color="auto"/>
      </w:divBdr>
    </w:div>
    <w:div w:id="1167406959">
      <w:bodyDiv w:val="1"/>
      <w:marLeft w:val="0"/>
      <w:marRight w:val="0"/>
      <w:marTop w:val="0"/>
      <w:marBottom w:val="0"/>
      <w:divBdr>
        <w:top w:val="none" w:sz="0" w:space="0" w:color="auto"/>
        <w:left w:val="none" w:sz="0" w:space="0" w:color="auto"/>
        <w:bottom w:val="none" w:sz="0" w:space="0" w:color="auto"/>
        <w:right w:val="none" w:sz="0" w:space="0" w:color="auto"/>
      </w:divBdr>
    </w:div>
    <w:div w:id="1514957476">
      <w:bodyDiv w:val="1"/>
      <w:marLeft w:val="0"/>
      <w:marRight w:val="0"/>
      <w:marTop w:val="0"/>
      <w:marBottom w:val="0"/>
      <w:divBdr>
        <w:top w:val="none" w:sz="0" w:space="0" w:color="auto"/>
        <w:left w:val="none" w:sz="0" w:space="0" w:color="auto"/>
        <w:bottom w:val="none" w:sz="0" w:space="0" w:color="auto"/>
        <w:right w:val="none" w:sz="0" w:space="0" w:color="auto"/>
      </w:divBdr>
    </w:div>
    <w:div w:id="1563754915">
      <w:bodyDiv w:val="1"/>
      <w:marLeft w:val="0"/>
      <w:marRight w:val="0"/>
      <w:marTop w:val="0"/>
      <w:marBottom w:val="0"/>
      <w:divBdr>
        <w:top w:val="none" w:sz="0" w:space="0" w:color="auto"/>
        <w:left w:val="none" w:sz="0" w:space="0" w:color="auto"/>
        <w:bottom w:val="none" w:sz="0" w:space="0" w:color="auto"/>
        <w:right w:val="none" w:sz="0" w:space="0" w:color="auto"/>
      </w:divBdr>
    </w:div>
    <w:div w:id="1864052666">
      <w:bodyDiv w:val="1"/>
      <w:marLeft w:val="0"/>
      <w:marRight w:val="0"/>
      <w:marTop w:val="0"/>
      <w:marBottom w:val="0"/>
      <w:divBdr>
        <w:top w:val="none" w:sz="0" w:space="0" w:color="auto"/>
        <w:left w:val="none" w:sz="0" w:space="0" w:color="auto"/>
        <w:bottom w:val="none" w:sz="0" w:space="0" w:color="auto"/>
        <w:right w:val="none" w:sz="0" w:space="0" w:color="auto"/>
      </w:divBdr>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 w:id="2109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nap.stanford.edu/data/com-DBLP.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nap.stanford.edu/data/email-Eu-cor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nap.stanford.edu/dat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dlib.readthedocs.io/en/lat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6</Pages>
  <Words>3647</Words>
  <Characters>19698</Characters>
  <Application>Microsoft Office Word</Application>
  <DocSecurity>0</DocSecurity>
  <Lines>164</Lines>
  <Paragraphs>46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23299</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497</cp:revision>
  <cp:lastPrinted>2020-05-25T22:55:00Z</cp:lastPrinted>
  <dcterms:created xsi:type="dcterms:W3CDTF">2021-11-05T13:43:00Z</dcterms:created>
  <dcterms:modified xsi:type="dcterms:W3CDTF">2021-11-08T19:34:00Z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