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Play" w:cs="Play" w:eastAsia="Play" w:hAnsi="Play"/>
          <w:sz w:val="22"/>
          <w:szCs w:val="22"/>
        </w:rPr>
      </w:pPr>
      <w:r w:rsidDel="00000000" w:rsidR="00000000" w:rsidRPr="00000000">
        <w:rPr>
          <w:rtl w:val="0"/>
        </w:rPr>
      </w:r>
    </w:p>
    <w:p w:rsidR="00000000" w:rsidDel="00000000" w:rsidP="00000000" w:rsidRDefault="00000000" w:rsidRPr="00000000" w14:paraId="00000002">
      <w:pPr>
        <w:jc w:val="both"/>
        <w:rPr>
          <w:rFonts w:ascii="Play" w:cs="Play" w:eastAsia="Play" w:hAnsi="Play"/>
          <w:sz w:val="22"/>
          <w:szCs w:val="22"/>
        </w:rPr>
      </w:pPr>
      <w:r w:rsidDel="00000000" w:rsidR="00000000" w:rsidRPr="00000000">
        <w:rPr>
          <w:rFonts w:ascii="Play" w:cs="Play" w:eastAsia="Play" w:hAnsi="Play"/>
          <w:sz w:val="22"/>
          <w:szCs w:val="22"/>
          <w:rtl w:val="0"/>
        </w:rPr>
        <w:t xml:space="preserve">To No Blockers Family</w:t>
      </w:r>
    </w:p>
    <w:p w:rsidR="00000000" w:rsidDel="00000000" w:rsidP="00000000" w:rsidRDefault="00000000" w:rsidRPr="00000000" w14:paraId="00000003">
      <w:pPr>
        <w:jc w:val="both"/>
        <w:rPr>
          <w:rFonts w:ascii="Play" w:cs="Play" w:eastAsia="Play" w:hAnsi="Play"/>
          <w:sz w:val="22"/>
          <w:szCs w:val="22"/>
        </w:rPr>
      </w:pPr>
      <w:r w:rsidDel="00000000" w:rsidR="00000000" w:rsidRPr="00000000">
        <w:rPr>
          <w:rFonts w:ascii="Play" w:cs="Play" w:eastAsia="Play" w:hAnsi="Play"/>
          <w:sz w:val="22"/>
          <w:szCs w:val="22"/>
          <w:rtl w:val="0"/>
        </w:rPr>
        <w:t xml:space="preserve">I want to highlight why </w:t>
      </w:r>
      <w:r w:rsidDel="00000000" w:rsidR="00000000" w:rsidRPr="00000000">
        <w:rPr>
          <w:rFonts w:ascii="Play" w:cs="Play" w:eastAsia="Play" w:hAnsi="Play"/>
          <w:b w:val="1"/>
          <w:bCs w:val="1"/>
          <w:sz w:val="22"/>
          <w:szCs w:val="22"/>
          <w:rtl w:val="0"/>
        </w:rPr>
        <w:t xml:space="preserve">the Injury Prevention Program</w:t>
      </w:r>
      <w:r w:rsidDel="00000000" w:rsidR="00000000" w:rsidRPr="00000000">
        <w:rPr>
          <w:rFonts w:ascii="Play" w:cs="Play" w:eastAsia="Play" w:hAnsi="Play"/>
          <w:sz w:val="22"/>
          <w:szCs w:val="22"/>
          <w:rtl w:val="0"/>
        </w:rPr>
        <w:t xml:space="preserve"> we recently started is so important and how it is based on </w:t>
      </w:r>
      <w:r w:rsidDel="00000000" w:rsidR="00000000" w:rsidRPr="00000000">
        <w:rPr>
          <w:rFonts w:ascii="Play" w:cs="Play" w:eastAsia="Play" w:hAnsi="Play"/>
          <w:b w:val="1"/>
          <w:bCs w:val="1"/>
          <w:sz w:val="22"/>
          <w:szCs w:val="22"/>
          <w:rtl w:val="0"/>
        </w:rPr>
        <w:t xml:space="preserve">sports science and volleyball practice</w:t>
      </w:r>
      <w:r w:rsidDel="00000000" w:rsidR="00000000" w:rsidRPr="00000000">
        <w:rPr>
          <w:rFonts w:ascii="Play" w:cs="Play" w:eastAsia="Play" w:hAnsi="Play"/>
          <w:sz w:val="22"/>
          <w:szCs w:val="22"/>
          <w:rtl w:val="0"/>
        </w:rPr>
        <w:t xml:space="preserve">.</w:t>
      </w:r>
    </w:p>
    <w:p w:rsidR="00000000" w:rsidDel="00000000" w:rsidP="00000000" w:rsidRDefault="00000000" w:rsidRPr="00000000" w14:paraId="00000004">
      <w:pPr>
        <w:jc w:val="both"/>
        <w:rPr>
          <w:rFonts w:ascii="Play" w:cs="Play" w:eastAsia="Play" w:hAnsi="Play"/>
          <w:sz w:val="22"/>
          <w:szCs w:val="22"/>
        </w:rPr>
      </w:pPr>
      <w:r w:rsidDel="00000000" w:rsidR="00000000" w:rsidRPr="00000000">
        <w:rPr>
          <w:rFonts w:ascii="Play" w:cs="Play" w:eastAsia="Play" w:hAnsi="Play"/>
          <w:sz w:val="22"/>
          <w:szCs w:val="22"/>
          <w:rtl w:val="0"/>
        </w:rPr>
        <w:t xml:space="preserve">Prevention means fewer injuries and that means </w:t>
      </w:r>
      <w:r w:rsidDel="00000000" w:rsidR="00000000" w:rsidRPr="00000000">
        <w:rPr>
          <w:rFonts w:ascii="Play" w:cs="Play" w:eastAsia="Play" w:hAnsi="Play"/>
          <w:b w:val="1"/>
          <w:bCs w:val="1"/>
          <w:sz w:val="22"/>
          <w:szCs w:val="22"/>
          <w:rtl w:val="0"/>
        </w:rPr>
        <w:t xml:space="preserve">more playing time</w:t>
      </w:r>
      <w:r w:rsidDel="00000000" w:rsidR="00000000" w:rsidRPr="00000000">
        <w:rPr>
          <w:rFonts w:ascii="Play" w:cs="Play" w:eastAsia="Play" w:hAnsi="Play"/>
          <w:sz w:val="22"/>
          <w:szCs w:val="22"/>
          <w:rtl w:val="0"/>
        </w:rPr>
        <w:t xml:space="preserve">, better performance, </w:t>
      </w:r>
      <w:r w:rsidDel="00000000" w:rsidR="00000000" w:rsidRPr="00000000">
        <w:rPr>
          <w:rFonts w:ascii="Play" w:cs="Play" w:eastAsia="Play" w:hAnsi="Play"/>
          <w:b w:val="1"/>
          <w:bCs w:val="1"/>
          <w:sz w:val="22"/>
          <w:szCs w:val="22"/>
          <w:rtl w:val="0"/>
        </w:rPr>
        <w:t xml:space="preserve">lower treatment costs</w:t>
      </w:r>
      <w:r w:rsidDel="00000000" w:rsidR="00000000" w:rsidRPr="00000000">
        <w:rPr>
          <w:rFonts w:ascii="Play" w:cs="Play" w:eastAsia="Play" w:hAnsi="Play"/>
          <w:sz w:val="22"/>
          <w:szCs w:val="22"/>
          <w:rtl w:val="0"/>
        </w:rPr>
        <w:t xml:space="preserve">, and less physical and mental stress.</w:t>
      </w:r>
    </w:p>
    <w:p w:rsidR="00000000" w:rsidDel="00000000" w:rsidP="00000000" w:rsidRDefault="00000000" w:rsidRPr="00000000" w14:paraId="00000005">
      <w:pPr>
        <w:jc w:val="both"/>
        <w:rPr>
          <w:rFonts w:ascii="Play" w:cs="Play" w:eastAsia="Play" w:hAnsi="Play"/>
          <w:sz w:val="22"/>
          <w:szCs w:val="22"/>
        </w:rPr>
      </w:pPr>
      <w:r w:rsidDel="00000000" w:rsidR="00000000" w:rsidRPr="00000000">
        <w:rPr>
          <w:rFonts w:ascii="Play" w:cs="Play" w:eastAsia="Play" w:hAnsi="Play"/>
          <w:sz w:val="22"/>
          <w:szCs w:val="22"/>
          <w:rtl w:val="0"/>
        </w:rPr>
        <w:t xml:space="preserve">As I shared in my document </w:t>
      </w:r>
      <w:r w:rsidDel="00000000" w:rsidR="00000000" w:rsidRPr="00000000">
        <w:rPr>
          <w:rFonts w:ascii="Play" w:cs="Play" w:eastAsia="Play" w:hAnsi="Play"/>
          <w:b w:val="1"/>
          <w:bCs w:val="1"/>
          <w:sz w:val="22"/>
          <w:szCs w:val="22"/>
          <w:rtl w:val="0"/>
        </w:rPr>
        <w:t xml:space="preserve">“Stay Safe and Play Stronger,”</w:t>
      </w:r>
      <w:r w:rsidDel="00000000" w:rsidR="00000000" w:rsidRPr="00000000">
        <w:rPr>
          <w:rFonts w:ascii="Play" w:cs="Play" w:eastAsia="Play" w:hAnsi="Play"/>
          <w:sz w:val="22"/>
          <w:szCs w:val="22"/>
          <w:rtl w:val="0"/>
        </w:rPr>
        <w:t xml:space="preserve"> volleyball is a high-demand sport. We jump, land, dive, swing overhead, and change direction constantly. If our bodies and minds are not well prepared, the risk of injury increases. I also shared how </w:t>
      </w:r>
      <w:r w:rsidDel="00000000" w:rsidR="00000000" w:rsidRPr="00000000">
        <w:rPr>
          <w:rFonts w:ascii="Play" w:cs="Play" w:eastAsia="Play" w:hAnsi="Play"/>
          <w:b w:val="1"/>
          <w:bCs w:val="1"/>
          <w:sz w:val="22"/>
          <w:szCs w:val="22"/>
          <w:rtl w:val="0"/>
        </w:rPr>
        <w:t xml:space="preserve">long recovery</w:t>
      </w:r>
      <w:r w:rsidDel="00000000" w:rsidR="00000000" w:rsidRPr="00000000">
        <w:rPr>
          <w:rFonts w:ascii="Play" w:cs="Play" w:eastAsia="Play" w:hAnsi="Play"/>
          <w:sz w:val="22"/>
          <w:szCs w:val="22"/>
          <w:rtl w:val="0"/>
        </w:rPr>
        <w:t xml:space="preserve"> can take depending on the injury and we all know how frustrating it is to </w:t>
      </w:r>
      <w:r w:rsidDel="00000000" w:rsidR="00000000" w:rsidRPr="00000000">
        <w:rPr>
          <w:rFonts w:ascii="Play" w:cs="Play" w:eastAsia="Play" w:hAnsi="Play"/>
          <w:b w:val="1"/>
          <w:bCs w:val="1"/>
          <w:sz w:val="22"/>
          <w:szCs w:val="22"/>
          <w:rtl w:val="0"/>
        </w:rPr>
        <w:t xml:space="preserve">miss trainings and matches</w:t>
      </w:r>
      <w:r w:rsidDel="00000000" w:rsidR="00000000" w:rsidRPr="00000000">
        <w:rPr>
          <w:rFonts w:ascii="Play" w:cs="Play" w:eastAsia="Play" w:hAnsi="Play"/>
          <w:sz w:val="22"/>
          <w:szCs w:val="22"/>
          <w:rtl w:val="0"/>
        </w:rPr>
        <w:t xml:space="preserve">.</w:t>
      </w:r>
    </w:p>
    <w:p w:rsidR="00000000" w:rsidDel="00000000" w:rsidP="00000000" w:rsidRDefault="00000000" w:rsidRPr="00000000" w14:paraId="00000006">
      <w:pPr>
        <w:jc w:val="both"/>
        <w:rPr>
          <w:rFonts w:ascii="Play" w:cs="Play" w:eastAsia="Play" w:hAnsi="Play"/>
          <w:sz w:val="22"/>
          <w:szCs w:val="22"/>
        </w:rPr>
      </w:pPr>
      <w:r w:rsidDel="00000000" w:rsidR="00000000" w:rsidRPr="00000000">
        <w:rPr>
          <w:rFonts w:ascii="Play" w:cs="Play" w:eastAsia="Play" w:hAnsi="Play"/>
          <w:sz w:val="22"/>
          <w:szCs w:val="22"/>
          <w:rtl w:val="0"/>
        </w:rPr>
        <w:t xml:space="preserve">Research shows that injuries are common in volleyball, </w:t>
      </w:r>
      <w:r w:rsidDel="00000000" w:rsidR="00000000" w:rsidRPr="00000000">
        <w:rPr>
          <w:rFonts w:ascii="Play" w:cs="Play" w:eastAsia="Play" w:hAnsi="Play"/>
          <w:b w:val="1"/>
          <w:bCs w:val="1"/>
          <w:sz w:val="22"/>
          <w:szCs w:val="22"/>
          <w:rtl w:val="0"/>
        </w:rPr>
        <w:t xml:space="preserve">even at elite level</w:t>
      </w:r>
      <w:r w:rsidDel="00000000" w:rsidR="00000000" w:rsidRPr="00000000">
        <w:rPr>
          <w:rFonts w:ascii="Play" w:cs="Play" w:eastAsia="Play" w:hAnsi="Play"/>
          <w:sz w:val="22"/>
          <w:szCs w:val="22"/>
          <w:rtl w:val="0"/>
        </w:rPr>
        <w:t xml:space="preserve"> and even in teams that already use prevention programs. So prevention </w:t>
      </w:r>
      <w:r w:rsidDel="00000000" w:rsidR="00000000" w:rsidRPr="00000000">
        <w:rPr>
          <w:rFonts w:ascii="Play" w:cs="Play" w:eastAsia="Play" w:hAnsi="Play"/>
          <w:b w:val="1"/>
          <w:bCs w:val="1"/>
          <w:sz w:val="22"/>
          <w:szCs w:val="22"/>
          <w:rtl w:val="0"/>
        </w:rPr>
        <w:t xml:space="preserve">cannot remove all injuries</w:t>
      </w:r>
      <w:r w:rsidDel="00000000" w:rsidR="00000000" w:rsidRPr="00000000">
        <w:rPr>
          <w:rFonts w:ascii="Play" w:cs="Play" w:eastAsia="Play" w:hAnsi="Play"/>
          <w:sz w:val="22"/>
          <w:szCs w:val="22"/>
          <w:rtl w:val="0"/>
        </w:rPr>
        <w:t xml:space="preserve">  but it can </w:t>
      </w:r>
      <w:r w:rsidDel="00000000" w:rsidR="00000000" w:rsidRPr="00000000">
        <w:rPr>
          <w:rFonts w:ascii="Play" w:cs="Play" w:eastAsia="Play" w:hAnsi="Play"/>
          <w:b w:val="1"/>
          <w:bCs w:val="1"/>
          <w:sz w:val="22"/>
          <w:szCs w:val="22"/>
          <w:rtl w:val="0"/>
        </w:rPr>
        <w:t xml:space="preserve">GREATLY reduce</w:t>
      </w:r>
      <w:r w:rsidDel="00000000" w:rsidR="00000000" w:rsidRPr="00000000">
        <w:rPr>
          <w:rFonts w:ascii="Play" w:cs="Play" w:eastAsia="Play" w:hAnsi="Play"/>
          <w:sz w:val="22"/>
          <w:szCs w:val="22"/>
          <w:rtl w:val="0"/>
        </w:rPr>
        <w:t xml:space="preserve"> how often they happen and how serious they are.</w:t>
      </w:r>
    </w:p>
    <w:p w:rsidR="00000000" w:rsidDel="00000000" w:rsidP="00000000" w:rsidRDefault="00000000" w:rsidRPr="00000000" w14:paraId="00000007">
      <w:pPr>
        <w:jc w:val="both"/>
        <w:rPr>
          <w:rFonts w:ascii="Play" w:cs="Play" w:eastAsia="Play" w:hAnsi="Play"/>
          <w:sz w:val="22"/>
          <w:szCs w:val="22"/>
        </w:rPr>
      </w:pPr>
      <w:r w:rsidDel="00000000" w:rsidR="00000000" w:rsidRPr="00000000">
        <w:rPr>
          <w:rFonts w:ascii="Play" w:cs="Play" w:eastAsia="Play" w:hAnsi="Play"/>
          <w:sz w:val="22"/>
          <w:szCs w:val="22"/>
          <w:rtl w:val="0"/>
        </w:rPr>
        <w:t xml:space="preserve">For example, a study (Heming et al. 2025) on volleyball players show that shoulder injuries are linked to: </w:t>
      </w:r>
      <w:r w:rsidDel="00000000" w:rsidR="00000000" w:rsidRPr="00000000">
        <w:rPr>
          <w:rFonts w:ascii="Play" w:cs="Play" w:eastAsia="Play" w:hAnsi="Play"/>
          <w:b w:val="1"/>
          <w:bCs w:val="1"/>
          <w:sz w:val="22"/>
          <w:szCs w:val="22"/>
          <w:rtl w:val="0"/>
        </w:rPr>
        <w:t xml:space="preserve">limited shoulder flexibility</w:t>
      </w:r>
      <w:r w:rsidDel="00000000" w:rsidR="00000000" w:rsidRPr="00000000">
        <w:rPr>
          <w:rFonts w:ascii="Play" w:cs="Play" w:eastAsia="Play" w:hAnsi="Play"/>
          <w:sz w:val="22"/>
          <w:szCs w:val="22"/>
          <w:rtl w:val="0"/>
        </w:rPr>
        <w:t xml:space="preserve">, power strength, </w:t>
      </w:r>
      <w:r w:rsidDel="00000000" w:rsidR="00000000" w:rsidRPr="00000000">
        <w:rPr>
          <w:rFonts w:ascii="Play" w:cs="Play" w:eastAsia="Play" w:hAnsi="Play"/>
          <w:b w:val="1"/>
          <w:bCs w:val="1"/>
          <w:sz w:val="22"/>
          <w:szCs w:val="22"/>
          <w:rtl w:val="0"/>
        </w:rPr>
        <w:t xml:space="preserve">poor shoulder blade control</w:t>
      </w:r>
      <w:r w:rsidDel="00000000" w:rsidR="00000000" w:rsidRPr="00000000">
        <w:rPr>
          <w:rFonts w:ascii="Play" w:cs="Play" w:eastAsia="Play" w:hAnsi="Play"/>
          <w:sz w:val="22"/>
          <w:szCs w:val="22"/>
          <w:rtl w:val="0"/>
        </w:rPr>
        <w:t xml:space="preserve">, muscle imbalances, high volume of training, not enough sport-specific conditioning. This is exactly why our program includes strength, balance, agility, and plyometric exercises. These are </w:t>
      </w:r>
      <w:r w:rsidDel="00000000" w:rsidR="00000000" w:rsidRPr="00000000">
        <w:rPr>
          <w:rFonts w:ascii="Play" w:cs="Play" w:eastAsia="Play" w:hAnsi="Play"/>
          <w:b w:val="1"/>
          <w:bCs w:val="1"/>
          <w:sz w:val="22"/>
          <w:szCs w:val="22"/>
          <w:rtl w:val="0"/>
        </w:rPr>
        <w:t xml:space="preserve">proven to improve stability and reduce injury risk</w:t>
      </w:r>
      <w:r w:rsidDel="00000000" w:rsidR="00000000" w:rsidRPr="00000000">
        <w:rPr>
          <w:rFonts w:ascii="Play" w:cs="Play" w:eastAsia="Play" w:hAnsi="Play"/>
          <w:sz w:val="22"/>
          <w:szCs w:val="22"/>
          <w:rtl w:val="0"/>
        </w:rPr>
        <w:t xml:space="preserve">  (Lauersen et al. 2014, Ozcan &amp; Ozturk 2024, Peri et al. 2025, Wang et al. 2025).</w:t>
      </w:r>
    </w:p>
    <w:p w:rsidR="00000000" w:rsidDel="00000000" w:rsidP="00000000" w:rsidRDefault="00000000" w:rsidRPr="00000000" w14:paraId="00000008">
      <w:pPr>
        <w:jc w:val="both"/>
        <w:rPr>
          <w:rFonts w:ascii="Play" w:cs="Play" w:eastAsia="Play" w:hAnsi="Play"/>
          <w:sz w:val="22"/>
          <w:szCs w:val="22"/>
          <w:u w:val="single"/>
        </w:rPr>
      </w:pPr>
      <w:r w:rsidDel="00000000" w:rsidR="00000000" w:rsidRPr="00000000">
        <w:rPr>
          <w:rFonts w:ascii="Play" w:cs="Play" w:eastAsia="Play" w:hAnsi="Play"/>
          <w:sz w:val="22"/>
          <w:szCs w:val="22"/>
          <w:u w:val="single"/>
          <w:rtl w:val="0"/>
        </w:rPr>
        <w:t xml:space="preserve">But here is the most important part:</w:t>
      </w:r>
    </w:p>
    <w:p w:rsidR="00000000" w:rsidDel="00000000" w:rsidP="00000000" w:rsidRDefault="00000000" w:rsidRPr="00000000" w14:paraId="00000009">
      <w:pPr>
        <w:jc w:val="both"/>
        <w:rPr>
          <w:rFonts w:ascii="Play" w:cs="Play" w:eastAsia="Play" w:hAnsi="Play"/>
          <w:sz w:val="22"/>
          <w:szCs w:val="22"/>
        </w:rPr>
      </w:pPr>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rFonts w:ascii="Play" w:cs="Play" w:eastAsia="Play" w:hAnsi="Play"/>
          <w:sz w:val="22"/>
          <w:szCs w:val="22"/>
          <w:rtl w:val="0"/>
        </w:rPr>
        <w:t xml:space="preserve"> Athletes who regularly follow injury prevention programs have about </w:t>
      </w:r>
      <w:r w:rsidDel="00000000" w:rsidR="00000000" w:rsidRPr="00000000">
        <w:rPr>
          <w:rFonts w:ascii="Play" w:cs="Play" w:eastAsia="Play" w:hAnsi="Play"/>
          <w:b w:val="1"/>
          <w:bCs w:val="1"/>
          <w:sz w:val="22"/>
          <w:szCs w:val="22"/>
          <w:rtl w:val="0"/>
        </w:rPr>
        <w:t xml:space="preserve">50% fewer injuries</w:t>
      </w:r>
      <w:r w:rsidDel="00000000" w:rsidR="00000000" w:rsidRPr="00000000">
        <w:rPr>
          <w:rFonts w:ascii="Play" w:cs="Play" w:eastAsia="Play" w:hAnsi="Play"/>
          <w:sz w:val="22"/>
          <w:szCs w:val="22"/>
          <w:rtl w:val="0"/>
        </w:rPr>
        <w:t xml:space="preserve"> in a season</w:t>
      </w:r>
      <w:r w:rsidDel="00000000" w:rsidR="00000000" w:rsidRPr="00000000">
        <w:rPr>
          <w:rFonts w:ascii="Play" w:cs="Play" w:eastAsia="Play" w:hAnsi="Play"/>
          <w:b w:val="1"/>
          <w:bCs w:val="1"/>
          <w:sz w:val="22"/>
          <w:szCs w:val="22"/>
          <w:rtl w:val="0"/>
        </w:rPr>
        <w:t xml:space="preserve"> </w:t>
      </w:r>
      <w:r w:rsidDel="00000000" w:rsidR="00000000" w:rsidRPr="00000000">
        <w:rPr>
          <w:rFonts w:ascii="Play" w:cs="Play" w:eastAsia="Play" w:hAnsi="Play"/>
          <w:sz w:val="22"/>
          <w:szCs w:val="22"/>
          <w:rtl w:val="0"/>
        </w:rPr>
        <w:t xml:space="preserve">(Viiala et al 2026).</w:t>
      </w:r>
    </w:p>
    <w:p w:rsidR="00000000" w:rsidDel="00000000" w:rsidP="00000000" w:rsidRDefault="00000000" w:rsidRPr="00000000" w14:paraId="0000000A">
      <w:pPr>
        <w:jc w:val="both"/>
        <w:rPr>
          <w:rFonts w:ascii="Play" w:cs="Play" w:eastAsia="Play" w:hAnsi="Play"/>
          <w:sz w:val="22"/>
          <w:szCs w:val="22"/>
        </w:rPr>
      </w:pPr>
      <w:r w:rsidDel="00000000" w:rsidR="00000000" w:rsidRPr="00000000">
        <w:rPr>
          <w:rFonts w:ascii="Quattrocento Sans" w:cs="Quattrocento Sans" w:eastAsia="Quattrocento Sans" w:hAnsi="Quattrocento Sans"/>
          <w:sz w:val="22"/>
          <w:szCs w:val="22"/>
          <w:rtl w:val="0"/>
        </w:rPr>
        <w:t xml:space="preserve">👉</w:t>
      </w:r>
      <w:r w:rsidDel="00000000" w:rsidR="00000000" w:rsidRPr="00000000">
        <w:rPr>
          <w:rFonts w:ascii="Play" w:cs="Play" w:eastAsia="Play" w:hAnsi="Play"/>
          <w:sz w:val="22"/>
          <w:szCs w:val="22"/>
          <w:rtl w:val="0"/>
        </w:rPr>
        <w:t xml:space="preserve"> Shoulder-focused programs alone can reduce shoulder injuries by around </w:t>
      </w:r>
      <w:r w:rsidDel="00000000" w:rsidR="00000000" w:rsidRPr="00000000">
        <w:rPr>
          <w:rFonts w:ascii="Play" w:cs="Play" w:eastAsia="Play" w:hAnsi="Play"/>
          <w:b w:val="1"/>
          <w:bCs w:val="1"/>
          <w:sz w:val="22"/>
          <w:szCs w:val="22"/>
          <w:rtl w:val="0"/>
        </w:rPr>
        <w:t xml:space="preserve">50% </w:t>
      </w:r>
      <w:r w:rsidDel="00000000" w:rsidR="00000000" w:rsidRPr="00000000">
        <w:rPr>
          <w:rFonts w:ascii="Play" w:cs="Play" w:eastAsia="Play" w:hAnsi="Play"/>
          <w:sz w:val="22"/>
          <w:szCs w:val="22"/>
          <w:rtl w:val="0"/>
        </w:rPr>
        <w:t xml:space="preserve">(Heming et al. 2025).</w:t>
      </w:r>
    </w:p>
    <w:p w:rsidR="00000000" w:rsidDel="00000000" w:rsidP="00000000" w:rsidRDefault="00000000" w:rsidRPr="00000000" w14:paraId="0000000B">
      <w:pPr>
        <w:jc w:val="both"/>
        <w:rPr>
          <w:rFonts w:ascii="Play" w:cs="Play" w:eastAsia="Play" w:hAnsi="Play"/>
          <w:sz w:val="22"/>
          <w:szCs w:val="22"/>
          <w:u w:val="single"/>
        </w:rPr>
      </w:pPr>
      <w:r w:rsidDel="00000000" w:rsidR="00000000" w:rsidRPr="00000000">
        <w:rPr>
          <w:rFonts w:ascii="Play" w:cs="Play" w:eastAsia="Play" w:hAnsi="Play"/>
          <w:sz w:val="22"/>
          <w:szCs w:val="22"/>
          <w:u w:val="single"/>
          <w:rtl w:val="0"/>
        </w:rPr>
        <w:t xml:space="preserve">So the exercises work. We can guide and support you, but </w:t>
      </w:r>
      <w:r w:rsidDel="00000000" w:rsidR="00000000" w:rsidRPr="00000000">
        <w:rPr>
          <w:rFonts w:ascii="Play" w:cs="Play" w:eastAsia="Play" w:hAnsi="Play"/>
          <w:b w:val="1"/>
          <w:bCs w:val="1"/>
          <w:sz w:val="22"/>
          <w:szCs w:val="22"/>
          <w:u w:val="single"/>
          <w:rtl w:val="0"/>
        </w:rPr>
        <w:t xml:space="preserve">you are the key</w:t>
      </w:r>
      <w:r w:rsidDel="00000000" w:rsidR="00000000" w:rsidRPr="00000000">
        <w:rPr>
          <w:rFonts w:ascii="Play" w:cs="Play" w:eastAsia="Play" w:hAnsi="Play"/>
          <w:sz w:val="22"/>
          <w:szCs w:val="22"/>
          <w:u w:val="single"/>
          <w:rtl w:val="0"/>
        </w:rPr>
        <w:t xml:space="preserve"> factor. Your effort and consistency make the difference.</w:t>
      </w:r>
    </w:p>
    <w:p w:rsidR="00000000" w:rsidDel="00000000" w:rsidP="00000000" w:rsidRDefault="00000000" w:rsidRPr="00000000" w14:paraId="0000000C">
      <w:pPr>
        <w:jc w:val="both"/>
        <w:rPr>
          <w:rFonts w:ascii="Play" w:cs="Play" w:eastAsia="Play" w:hAnsi="Play"/>
          <w:sz w:val="22"/>
          <w:szCs w:val="22"/>
          <w:highlight w:val="green"/>
        </w:rPr>
      </w:pPr>
      <w:r w:rsidDel="00000000" w:rsidR="00000000" w:rsidRPr="00000000">
        <w:rPr>
          <w:rFonts w:ascii="Play" w:cs="Play" w:eastAsia="Play" w:hAnsi="Play"/>
          <w:sz w:val="22"/>
          <w:szCs w:val="22"/>
          <w:highlight w:val="green"/>
          <w:rtl w:val="0"/>
        </w:rPr>
        <w:t xml:space="preserve">Another</w:t>
      </w:r>
      <w:r w:rsidDel="00000000" w:rsidR="00000000" w:rsidRPr="00000000">
        <w:rPr>
          <w:rFonts w:ascii="Play" w:cs="Play" w:eastAsia="Play" w:hAnsi="Play"/>
          <w:sz w:val="22"/>
          <w:szCs w:val="22"/>
          <w:highlight w:val="green"/>
          <w:u w:val="single"/>
          <w:rtl w:val="0"/>
        </w:rPr>
        <w:t xml:space="preserve"> </w:t>
      </w:r>
      <w:r w:rsidDel="00000000" w:rsidR="00000000" w:rsidRPr="00000000">
        <w:rPr>
          <w:rFonts w:ascii="Play" w:cs="Play" w:eastAsia="Play" w:hAnsi="Play"/>
          <w:sz w:val="22"/>
          <w:szCs w:val="22"/>
          <w:highlight w:val="green"/>
          <w:rtl w:val="0"/>
        </w:rPr>
        <w:t xml:space="preserve">important element of this program, which is fully under your accountability, is l</w:t>
      </w:r>
      <w:r w:rsidDel="00000000" w:rsidR="00000000" w:rsidRPr="00000000">
        <w:rPr>
          <w:rFonts w:ascii="Play" w:cs="Play" w:eastAsia="Play" w:hAnsi="Play"/>
          <w:sz w:val="22"/>
          <w:szCs w:val="22"/>
          <w:highlight w:val="green"/>
          <w:u w:val="single"/>
          <w:rtl w:val="0"/>
        </w:rPr>
        <w:t xml:space="preserve">istening to your body.</w:t>
      </w:r>
      <w:r w:rsidDel="00000000" w:rsidR="00000000" w:rsidRPr="00000000">
        <w:rPr>
          <w:rFonts w:ascii="Play" w:cs="Play" w:eastAsia="Play" w:hAnsi="Play"/>
          <w:sz w:val="22"/>
          <w:szCs w:val="22"/>
          <w:highlight w:val="green"/>
          <w:rtl w:val="0"/>
        </w:rPr>
        <w:t xml:space="preserve"> The small exercises are designed to</w:t>
      </w:r>
      <w:r w:rsidDel="00000000" w:rsidR="00000000" w:rsidRPr="00000000">
        <w:rPr>
          <w:rFonts w:ascii="Play" w:cs="Play" w:eastAsia="Play" w:hAnsi="Play"/>
          <w:sz w:val="22"/>
          <w:szCs w:val="22"/>
          <w:highlight w:val="green"/>
          <w:u w:val="single"/>
          <w:rtl w:val="0"/>
        </w:rPr>
        <w:t xml:space="preserve"> gradually build up </w:t>
      </w:r>
      <w:r w:rsidDel="00000000" w:rsidR="00000000" w:rsidRPr="00000000">
        <w:rPr>
          <w:rFonts w:ascii="Play" w:cs="Play" w:eastAsia="Play" w:hAnsi="Play"/>
          <w:sz w:val="22"/>
          <w:szCs w:val="22"/>
          <w:highlight w:val="green"/>
          <w:rtl w:val="0"/>
        </w:rPr>
        <w:t xml:space="preserve">to a level where we can safely increase the number of training sessions and matches. Last but not the least, listening to your body is closely connected to recovery. Do not rush or be inpatient to start playing again, proper recovery is part of the process.</w:t>
      </w:r>
    </w:p>
    <w:p w:rsidR="00000000" w:rsidDel="00000000" w:rsidP="00000000" w:rsidRDefault="00000000" w:rsidRPr="00000000" w14:paraId="0000000D">
      <w:pPr>
        <w:jc w:val="both"/>
        <w:rPr>
          <w:rFonts w:ascii="Play" w:cs="Play" w:eastAsia="Play" w:hAnsi="Play"/>
          <w:sz w:val="22"/>
          <w:szCs w:val="22"/>
        </w:rPr>
      </w:pPr>
      <w:r w:rsidDel="00000000" w:rsidR="00000000" w:rsidRPr="00000000">
        <w:rPr>
          <w:rFonts w:ascii="Play" w:cs="Play" w:eastAsia="Play" w:hAnsi="Play"/>
          <w:sz w:val="22"/>
          <w:szCs w:val="22"/>
          <w:rtl w:val="0"/>
        </w:rPr>
        <w:t xml:space="preserve">We have already started our pilot prevention program and now we want to build on it together. Your dedication and adherence will help us stay healthy and competitive as a team. Let me briefly introduce our approach and how you can be part of it.</w:t>
      </w:r>
    </w:p>
    <w:p w:rsidR="00000000" w:rsidDel="00000000" w:rsidP="00000000" w:rsidRDefault="00000000" w:rsidRPr="00000000" w14:paraId="0000000E">
      <w:pPr>
        <w:rPr>
          <w:rFonts w:ascii="Play" w:cs="Play" w:eastAsia="Play" w:hAnsi="Play"/>
          <w:sz w:val="22"/>
          <w:szCs w:val="22"/>
        </w:rPr>
      </w:pPr>
      <w:r w:rsidDel="00000000" w:rsidR="00000000" w:rsidRPr="00000000">
        <w:rPr>
          <w:rtl w:val="0"/>
        </w:rPr>
      </w:r>
    </w:p>
    <w:p w:rsidR="00000000" w:rsidDel="00000000" w:rsidP="00000000" w:rsidRDefault="00000000" w:rsidRPr="00000000" w14:paraId="0000000F">
      <w:pPr>
        <w:rPr>
          <w:rFonts w:ascii="Play" w:cs="Play" w:eastAsia="Play" w:hAnsi="Play"/>
          <w:sz w:val="22"/>
          <w:szCs w:val="22"/>
        </w:rPr>
      </w:pPr>
      <w:r w:rsidDel="00000000" w:rsidR="00000000" w:rsidRPr="00000000">
        <w:rPr>
          <w:rtl w:val="0"/>
        </w:rPr>
      </w:r>
    </w:p>
    <w:p w:rsidR="00000000" w:rsidDel="00000000" w:rsidP="00000000" w:rsidRDefault="00000000" w:rsidRPr="00000000" w14:paraId="00000010">
      <w:pPr>
        <w:rPr>
          <w:rFonts w:ascii="Play" w:cs="Play" w:eastAsia="Play" w:hAnsi="Play"/>
          <w:sz w:val="22"/>
          <w:szCs w:val="22"/>
        </w:rPr>
      </w:pPr>
      <w:r w:rsidDel="00000000" w:rsidR="00000000" w:rsidRPr="00000000">
        <w:rPr>
          <w:rtl w:val="0"/>
        </w:rPr>
      </w:r>
    </w:p>
    <w:p w:rsidR="00000000" w:rsidDel="00000000" w:rsidP="00000000" w:rsidRDefault="00000000" w:rsidRPr="00000000" w14:paraId="00000011">
      <w:pPr>
        <w:rPr>
          <w:rFonts w:ascii="Play" w:cs="Play" w:eastAsia="Play" w:hAnsi="Play"/>
          <w:sz w:val="22"/>
          <w:szCs w:val="22"/>
        </w:rPr>
      </w:pPr>
      <w:r w:rsidDel="00000000" w:rsidR="00000000" w:rsidRPr="00000000">
        <w:rPr>
          <w:rtl w:val="0"/>
        </w:rPr>
      </w:r>
    </w:p>
    <w:p w:rsidR="00000000" w:rsidDel="00000000" w:rsidP="00000000" w:rsidRDefault="00000000" w:rsidRPr="00000000" w14:paraId="00000012">
      <w:pPr>
        <w:rPr>
          <w:rFonts w:ascii="Play" w:cs="Play" w:eastAsia="Play" w:hAnsi="Play"/>
          <w:sz w:val="22"/>
          <w:szCs w:val="22"/>
        </w:rPr>
      </w:pPr>
      <w:r w:rsidDel="00000000" w:rsidR="00000000" w:rsidRPr="00000000">
        <w:rPr>
          <w:rtl w:val="0"/>
        </w:rPr>
      </w:r>
    </w:p>
    <w:p w:rsidR="00000000" w:rsidDel="00000000" w:rsidP="00000000" w:rsidRDefault="00000000" w:rsidRPr="00000000" w14:paraId="00000013">
      <w:pPr>
        <w:rPr>
          <w:rFonts w:ascii="Play" w:cs="Play" w:eastAsia="Play" w:hAnsi="Play"/>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Play" w:cs="Play" w:eastAsia="Play" w:hAnsi="Play"/>
          <w:b w:val="1"/>
          <w:bCs w:val="1"/>
          <w:sz w:val="22"/>
          <w:szCs w:val="22"/>
          <w:rtl w:val="0"/>
        </w:rPr>
        <w:t xml:space="preserve"> Our Approach</w:t>
      </w:r>
    </w:p>
    <w:p w:rsidR="00000000" w:rsidDel="00000000" w:rsidP="00000000" w:rsidRDefault="00000000" w:rsidRPr="00000000" w14:paraId="00000014">
      <w:pPr>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Monday Injury Prevention </w:t>
      </w:r>
    </w:p>
    <w:p w:rsidR="00000000" w:rsidDel="00000000" w:rsidP="00000000" w:rsidRDefault="00000000" w:rsidRPr="00000000" w14:paraId="00000015">
      <w:pPr>
        <w:rPr>
          <w:rFonts w:ascii="Play" w:cs="Play" w:eastAsia="Play" w:hAnsi="Play"/>
          <w:sz w:val="22"/>
          <w:szCs w:val="22"/>
        </w:rPr>
      </w:pPr>
      <w:r w:rsidDel="00000000" w:rsidR="00000000" w:rsidRPr="00000000">
        <w:rPr>
          <w:rFonts w:ascii="Play" w:cs="Play" w:eastAsia="Play" w:hAnsi="Play"/>
          <w:sz w:val="22"/>
          <w:szCs w:val="22"/>
          <w:rtl w:val="0"/>
        </w:rPr>
        <w:t xml:space="preserve">Focused on preparing the body to handle volleyball demands: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Proper warm-up, cool down and mobility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Strength and stability (shoulder, ankle, and core)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Proprioception and balance training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Explosive work (jump variations, agility, change of direction, acceleration–deceleration)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Landing control and safe mechanics</w:t>
      </w:r>
    </w:p>
    <w:p w:rsidR="00000000" w:rsidDel="00000000" w:rsidP="00000000" w:rsidRDefault="00000000" w:rsidRPr="00000000" w14:paraId="0000001B">
      <w:pPr>
        <w:rPr>
          <w:rFonts w:ascii="Play" w:cs="Play" w:eastAsia="Play" w:hAnsi="Play"/>
          <w:sz w:val="22"/>
          <w:szCs w:val="22"/>
        </w:rPr>
      </w:pPr>
      <w:r w:rsidDel="00000000" w:rsidR="00000000" w:rsidRPr="00000000">
        <w:rPr>
          <w:rFonts w:ascii="Play" w:cs="Play" w:eastAsia="Play" w:hAnsi="Play"/>
          <w:b w:val="1"/>
          <w:bCs w:val="1"/>
          <w:sz w:val="22"/>
          <w:szCs w:val="22"/>
          <w:rtl w:val="0"/>
        </w:rPr>
        <w:t xml:space="preserve">Monday Volleyball-Specific Training </w:t>
      </w:r>
      <w:r w:rsidDel="00000000" w:rsidR="00000000" w:rsidRPr="00000000">
        <w:rPr>
          <w:rtl w:val="0"/>
        </w:rPr>
      </w:r>
    </w:p>
    <w:p w:rsidR="00000000" w:rsidDel="00000000" w:rsidP="00000000" w:rsidRDefault="00000000" w:rsidRPr="00000000" w14:paraId="0000001C">
      <w:pPr>
        <w:rPr>
          <w:rFonts w:ascii="Play" w:cs="Play" w:eastAsia="Play" w:hAnsi="Play"/>
          <w:sz w:val="22"/>
          <w:szCs w:val="22"/>
        </w:rPr>
      </w:pPr>
      <w:r w:rsidDel="00000000" w:rsidR="00000000" w:rsidRPr="00000000">
        <w:rPr>
          <w:rFonts w:ascii="Play" w:cs="Play" w:eastAsia="Play" w:hAnsi="Play"/>
          <w:sz w:val="22"/>
          <w:szCs w:val="22"/>
          <w:rtl w:val="0"/>
        </w:rPr>
        <w:t xml:space="preserve">Focused on performance and team development:</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Technical skill training</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Team-oriented drills and game situations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Volleyball-specific endurance</w:t>
      </w:r>
    </w:p>
    <w:p w:rsidR="00000000" w:rsidDel="00000000" w:rsidP="00000000" w:rsidRDefault="00000000" w:rsidRPr="00000000" w14:paraId="00000020">
      <w:pPr>
        <w:rPr>
          <w:rFonts w:ascii="Play" w:cs="Play" w:eastAsia="Play" w:hAnsi="Play"/>
          <w:sz w:val="22"/>
          <w:szCs w:val="22"/>
        </w:rPr>
      </w:pPr>
      <w:r w:rsidDel="00000000" w:rsidR="00000000" w:rsidRPr="00000000">
        <w:rPr>
          <w:rFonts w:ascii="Play" w:cs="Play" w:eastAsia="Play" w:hAnsi="Play"/>
          <w:b w:val="1"/>
          <w:bCs w:val="1"/>
          <w:sz w:val="22"/>
          <w:szCs w:val="22"/>
          <w:rtl w:val="0"/>
        </w:rPr>
        <w:t xml:space="preserve">Thursday Light / Recovery Training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Freshness and readiness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Active recovery</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Tactical preparation and game focus</w:t>
      </w:r>
    </w:p>
    <w:p w:rsidR="00000000" w:rsidDel="00000000" w:rsidP="00000000" w:rsidRDefault="00000000" w:rsidRPr="00000000" w14:paraId="00000024">
      <w:pPr>
        <w:rPr>
          <w:rFonts w:ascii="Play" w:cs="Play" w:eastAsia="Play" w:hAnsi="Play"/>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Play" w:cs="Play" w:eastAsia="Play" w:hAnsi="Play"/>
          <w:b w:val="1"/>
          <w:bCs w:val="1"/>
          <w:sz w:val="22"/>
          <w:szCs w:val="22"/>
          <w:rtl w:val="0"/>
        </w:rPr>
        <w:t xml:space="preserve"> New — Home Training Challenges </w:t>
      </w: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tl w:val="0"/>
        </w:rPr>
      </w:r>
    </w:p>
    <w:p w:rsidR="00000000" w:rsidDel="00000000" w:rsidP="00000000" w:rsidRDefault="00000000" w:rsidRPr="00000000" w14:paraId="00000025">
      <w:pPr>
        <w:rPr>
          <w:rFonts w:ascii="Play" w:cs="Play" w:eastAsia="Play" w:hAnsi="Play"/>
          <w:sz w:val="22"/>
          <w:szCs w:val="22"/>
        </w:rPr>
      </w:pPr>
      <w:r w:rsidDel="00000000" w:rsidR="00000000" w:rsidRPr="00000000">
        <w:rPr>
          <w:rFonts w:ascii="Play" w:cs="Play" w:eastAsia="Play" w:hAnsi="Play"/>
          <w:sz w:val="22"/>
          <w:szCs w:val="22"/>
          <w:rtl w:val="0"/>
        </w:rPr>
        <w:t xml:space="preserve">To support our program and improve its effectiveness, we are adding short daily home challenges. To start with:</w:t>
      </w:r>
    </w:p>
    <w:p w:rsidR="00000000" w:rsidDel="00000000" w:rsidP="00000000" w:rsidRDefault="00000000" w:rsidRPr="00000000" w14:paraId="00000026">
      <w:pPr>
        <w:numPr>
          <w:ilvl w:val="0"/>
          <w:numId w:val="4"/>
        </w:numPr>
        <w:ind w:left="720" w:hanging="360"/>
        <w:rPr>
          <w:rFonts w:ascii="Play" w:cs="Play" w:eastAsia="Play" w:hAnsi="Play"/>
          <w:sz w:val="22"/>
          <w:szCs w:val="22"/>
        </w:rPr>
      </w:pPr>
      <w:r w:rsidDel="00000000" w:rsidR="00000000" w:rsidRPr="00000000">
        <w:rPr>
          <w:rFonts w:ascii="Play" w:cs="Play" w:eastAsia="Play" w:hAnsi="Play"/>
          <w:sz w:val="22"/>
          <w:szCs w:val="22"/>
          <w:rtl w:val="0"/>
        </w:rPr>
        <w:t xml:space="preserve">3 exercises, 1 minute each</w:t>
      </w:r>
    </w:p>
    <w:p w:rsidR="00000000" w:rsidDel="00000000" w:rsidP="00000000" w:rsidRDefault="00000000" w:rsidRPr="00000000" w14:paraId="00000027">
      <w:pPr>
        <w:numPr>
          <w:ilvl w:val="0"/>
          <w:numId w:val="4"/>
        </w:numPr>
        <w:ind w:left="720" w:hanging="360"/>
        <w:rPr>
          <w:rFonts w:ascii="Play" w:cs="Play" w:eastAsia="Play" w:hAnsi="Play"/>
          <w:sz w:val="22"/>
          <w:szCs w:val="22"/>
        </w:rPr>
      </w:pPr>
      <w:r w:rsidDel="00000000" w:rsidR="00000000" w:rsidRPr="00000000">
        <w:rPr>
          <w:rFonts w:ascii="Play" w:cs="Play" w:eastAsia="Play" w:hAnsi="Play"/>
          <w:sz w:val="22"/>
          <w:szCs w:val="22"/>
          <w:rtl w:val="0"/>
        </w:rPr>
        <w:t xml:space="preserve">30 seconds rest between</w:t>
      </w:r>
    </w:p>
    <w:p w:rsidR="00000000" w:rsidDel="00000000" w:rsidP="00000000" w:rsidRDefault="00000000" w:rsidRPr="00000000" w14:paraId="00000028">
      <w:pPr>
        <w:numPr>
          <w:ilvl w:val="0"/>
          <w:numId w:val="4"/>
        </w:numPr>
        <w:ind w:left="720" w:hanging="360"/>
        <w:rPr>
          <w:rFonts w:ascii="Play" w:cs="Play" w:eastAsia="Play" w:hAnsi="Play"/>
          <w:sz w:val="22"/>
          <w:szCs w:val="22"/>
        </w:rPr>
      </w:pPr>
      <w:r w:rsidDel="00000000" w:rsidR="00000000" w:rsidRPr="00000000">
        <w:rPr>
          <w:rFonts w:ascii="Arial Unicode MS" w:cs="Arial Unicode MS" w:eastAsia="Arial Unicode MS" w:hAnsi="Arial Unicode MS"/>
          <w:sz w:val="22"/>
          <w:szCs w:val="22"/>
          <w:rtl w:val="0"/>
        </w:rPr>
        <w:t xml:space="preserve">Total time spent daily ≈ 5 minutes</w:t>
      </w:r>
    </w:p>
    <w:p w:rsidR="00000000" w:rsidDel="00000000" w:rsidP="00000000" w:rsidRDefault="00000000" w:rsidRPr="00000000" w14:paraId="00000029">
      <w:pPr>
        <w:numPr>
          <w:ilvl w:val="0"/>
          <w:numId w:val="4"/>
        </w:numPr>
        <w:ind w:left="720" w:hanging="360"/>
        <w:rPr>
          <w:rFonts w:ascii="Play" w:cs="Play" w:eastAsia="Play" w:hAnsi="Play"/>
          <w:sz w:val="22"/>
          <w:szCs w:val="22"/>
        </w:rPr>
      </w:pPr>
      <w:r w:rsidDel="00000000" w:rsidR="00000000" w:rsidRPr="00000000">
        <w:rPr>
          <w:rFonts w:ascii="Play" w:cs="Play" w:eastAsia="Play" w:hAnsi="Play"/>
          <w:sz w:val="22"/>
          <w:szCs w:val="22"/>
          <w:rtl w:val="0"/>
        </w:rPr>
        <w:t xml:space="preserve">Exercises change every week</w:t>
      </w:r>
    </w:p>
    <w:p w:rsidR="00000000" w:rsidDel="00000000" w:rsidP="00000000" w:rsidRDefault="00000000" w:rsidRPr="00000000" w14:paraId="0000002A">
      <w:pPr>
        <w:rPr>
          <w:rFonts w:ascii="Play" w:cs="Play" w:eastAsia="Play" w:hAnsi="Play"/>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w:t>
      </w:r>
      <w:r w:rsidDel="00000000" w:rsidR="00000000" w:rsidRPr="00000000">
        <w:rPr>
          <w:rFonts w:ascii="Play" w:cs="Play" w:eastAsia="Play" w:hAnsi="Play"/>
          <w:b w:val="1"/>
          <w:bCs w:val="1"/>
          <w:sz w:val="22"/>
          <w:szCs w:val="22"/>
          <w:rtl w:val="0"/>
        </w:rPr>
        <w:t xml:space="preserve"> Tracking</w:t>
      </w:r>
    </w:p>
    <w:p w:rsidR="00000000" w:rsidDel="00000000" w:rsidP="00000000" w:rsidRDefault="00000000" w:rsidRPr="00000000" w14:paraId="0000002B">
      <w:pPr>
        <w:rPr>
          <w:rFonts w:ascii="Play" w:cs="Play" w:eastAsia="Play" w:hAnsi="Play"/>
          <w:sz w:val="22"/>
          <w:szCs w:val="22"/>
        </w:rPr>
      </w:pPr>
      <w:r w:rsidDel="00000000" w:rsidR="00000000" w:rsidRPr="00000000">
        <w:rPr>
          <w:rFonts w:ascii="Play" w:cs="Play" w:eastAsia="Play" w:hAnsi="Play"/>
          <w:sz w:val="22"/>
          <w:szCs w:val="22"/>
          <w:rtl w:val="0"/>
        </w:rPr>
        <w:t xml:space="preserve">We will use the </w:t>
      </w:r>
      <w:r w:rsidDel="00000000" w:rsidR="00000000" w:rsidRPr="00000000">
        <w:rPr>
          <w:rFonts w:ascii="Play" w:cs="Play" w:eastAsia="Play" w:hAnsi="Play"/>
          <w:b w:val="1"/>
          <w:bCs w:val="1"/>
          <w:sz w:val="22"/>
          <w:szCs w:val="22"/>
          <w:rtl w:val="0"/>
        </w:rPr>
        <w:t xml:space="preserve">Home Training Tracker</w:t>
      </w:r>
      <w:r w:rsidDel="00000000" w:rsidR="00000000" w:rsidRPr="00000000">
        <w:rPr>
          <w:rFonts w:ascii="Play" w:cs="Play" w:eastAsia="Play" w:hAnsi="Play"/>
          <w:sz w:val="22"/>
          <w:szCs w:val="22"/>
          <w:rtl w:val="0"/>
        </w:rPr>
        <w:t xml:space="preserve"> created by Fabio.</w:t>
      </w:r>
    </w:p>
    <w:p w:rsidR="00000000" w:rsidDel="00000000" w:rsidP="00000000" w:rsidRDefault="00000000" w:rsidRPr="00000000" w14:paraId="0000002C">
      <w:pPr>
        <w:numPr>
          <w:ilvl w:val="0"/>
          <w:numId w:val="5"/>
        </w:numPr>
        <w:ind w:left="720" w:hanging="360"/>
        <w:rPr>
          <w:rFonts w:ascii="Play" w:cs="Play" w:eastAsia="Play" w:hAnsi="Play"/>
          <w:sz w:val="22"/>
          <w:szCs w:val="22"/>
        </w:rPr>
      </w:pPr>
      <w:r w:rsidDel="00000000" w:rsidR="00000000" w:rsidRPr="00000000">
        <w:rPr>
          <w:rFonts w:ascii="Play" w:cs="Play" w:eastAsia="Play" w:hAnsi="Play"/>
          <w:sz w:val="22"/>
          <w:szCs w:val="22"/>
          <w:rtl w:val="0"/>
        </w:rPr>
        <w:t xml:space="preserve">Weekly exercises will be shared there</w:t>
      </w:r>
    </w:p>
    <w:p w:rsidR="00000000" w:rsidDel="00000000" w:rsidP="00000000" w:rsidRDefault="00000000" w:rsidRPr="00000000" w14:paraId="0000002D">
      <w:pPr>
        <w:numPr>
          <w:ilvl w:val="0"/>
          <w:numId w:val="5"/>
        </w:numPr>
        <w:ind w:left="720" w:hanging="360"/>
        <w:rPr>
          <w:rFonts w:ascii="Play" w:cs="Play" w:eastAsia="Play" w:hAnsi="Play"/>
          <w:sz w:val="22"/>
          <w:szCs w:val="22"/>
        </w:rPr>
      </w:pPr>
      <w:r w:rsidDel="00000000" w:rsidR="00000000" w:rsidRPr="00000000">
        <w:rPr>
          <w:rFonts w:ascii="Play" w:cs="Play" w:eastAsia="Play" w:hAnsi="Play"/>
          <w:sz w:val="22"/>
          <w:szCs w:val="22"/>
          <w:rtl w:val="0"/>
        </w:rPr>
        <w:t xml:space="preserve">Log each day you complete the challenge</w:t>
      </w:r>
    </w:p>
    <w:p w:rsidR="00000000" w:rsidDel="00000000" w:rsidP="00000000" w:rsidRDefault="00000000" w:rsidRPr="00000000" w14:paraId="0000002E">
      <w:pPr>
        <w:numPr>
          <w:ilvl w:val="0"/>
          <w:numId w:val="5"/>
        </w:numPr>
        <w:ind w:left="720" w:hanging="360"/>
        <w:rPr>
          <w:rFonts w:ascii="Play" w:cs="Play" w:eastAsia="Play" w:hAnsi="Play"/>
          <w:sz w:val="22"/>
          <w:szCs w:val="22"/>
        </w:rPr>
      </w:pPr>
      <w:r w:rsidDel="00000000" w:rsidR="00000000" w:rsidRPr="00000000">
        <w:rPr>
          <w:rFonts w:ascii="Play" w:cs="Play" w:eastAsia="Play" w:hAnsi="Play"/>
          <w:sz w:val="22"/>
          <w:szCs w:val="22"/>
          <w:rtl w:val="0"/>
        </w:rPr>
        <w:t xml:space="preserve">This helps with accountability, consistency and adherence</w:t>
      </w:r>
    </w:p>
    <w:p w:rsidR="00000000" w:rsidDel="00000000" w:rsidP="00000000" w:rsidRDefault="00000000" w:rsidRPr="00000000" w14:paraId="0000002F">
      <w:pPr>
        <w:jc w:val="center"/>
        <w:rPr>
          <w:rFonts w:ascii="Play" w:cs="Play" w:eastAsia="Play" w:hAnsi="Play"/>
          <w:b w:val="1"/>
          <w:bCs w:val="1"/>
          <w:sz w:val="22"/>
          <w:szCs w:val="22"/>
        </w:rPr>
      </w:pPr>
      <w:r w:rsidDel="00000000" w:rsidR="00000000" w:rsidRPr="00000000">
        <w:rPr>
          <w:rFonts w:ascii="Play" w:cs="Play" w:eastAsia="Play" w:hAnsi="Play"/>
          <w:sz w:val="22"/>
          <w:szCs w:val="22"/>
          <w:rtl w:val="0"/>
        </w:rPr>
        <w:t xml:space="preserve">The goal is simple: </w:t>
      </w:r>
      <w:r w:rsidDel="00000000" w:rsidR="00000000" w:rsidRPr="00000000">
        <w:rPr>
          <w:rFonts w:ascii="Play" w:cs="Play" w:eastAsia="Play" w:hAnsi="Play"/>
          <w:b w:val="1"/>
          <w:bCs w:val="1"/>
          <w:sz w:val="22"/>
          <w:szCs w:val="22"/>
          <w:rtl w:val="0"/>
        </w:rPr>
        <w:t xml:space="preserve">keep everyone healthy, available, and performing at their best.</w:t>
      </w:r>
    </w:p>
    <w:p w:rsidR="00000000" w:rsidDel="00000000" w:rsidP="00000000" w:rsidRDefault="00000000" w:rsidRPr="00000000" w14:paraId="00000030">
      <w:pPr>
        <w:jc w:val="center"/>
        <w:rPr>
          <w:rFonts w:ascii="Play" w:cs="Play" w:eastAsia="Play" w:hAnsi="Play"/>
          <w:sz w:val="28"/>
          <w:szCs w:val="28"/>
        </w:rPr>
      </w:pPr>
      <w:r w:rsidDel="00000000" w:rsidR="00000000" w:rsidRPr="00000000">
        <w:rPr>
          <w:rFonts w:ascii="Play" w:cs="Play" w:eastAsia="Play" w:hAnsi="Play"/>
          <w:b w:val="1"/>
          <w:bCs w:val="1"/>
          <w:sz w:val="28"/>
          <w:szCs w:val="28"/>
          <w:rtl w:val="0"/>
        </w:rPr>
        <w:t xml:space="preserve">No Fear. No Limits. NO Blockers.</w:t>
      </w:r>
      <w:r w:rsidDel="00000000" w:rsidR="00000000" w:rsidRPr="00000000">
        <w:rPr>
          <w:rtl w:val="0"/>
        </w:rPr>
      </w:r>
    </w:p>
    <w:p w:rsidR="00000000" w:rsidDel="00000000" w:rsidP="00000000" w:rsidRDefault="00000000" w:rsidRPr="00000000" w14:paraId="00000031">
      <w:pPr>
        <w:rPr>
          <w:rFonts w:ascii="Play" w:cs="Play" w:eastAsia="Play" w:hAnsi="Play"/>
          <w:sz w:val="22"/>
          <w:szCs w:val="22"/>
        </w:rPr>
      </w:pPr>
      <w:r w:rsidDel="00000000" w:rsidR="00000000" w:rsidRPr="00000000">
        <w:rPr>
          <w:rtl w:val="0"/>
        </w:rPr>
      </w:r>
    </w:p>
    <w:p w:rsidR="00000000" w:rsidDel="00000000" w:rsidP="00000000" w:rsidRDefault="00000000" w:rsidRPr="00000000" w14:paraId="00000032">
      <w:pPr>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References</w:t>
      </w:r>
    </w:p>
    <w:p w:rsidR="00000000" w:rsidDel="00000000" w:rsidP="00000000" w:rsidRDefault="00000000" w:rsidRPr="00000000" w14:paraId="00000033">
      <w:pPr>
        <w:jc w:val="both"/>
        <w:rPr>
          <w:rFonts w:ascii="Play" w:cs="Play" w:eastAsia="Play" w:hAnsi="Play"/>
          <w:sz w:val="22"/>
          <w:szCs w:val="22"/>
        </w:rPr>
      </w:pPr>
      <w:r w:rsidDel="00000000" w:rsidR="00000000" w:rsidRPr="00000000">
        <w:rPr>
          <w:rFonts w:ascii="Play" w:cs="Play" w:eastAsia="Play" w:hAnsi="Play"/>
          <w:sz w:val="22"/>
          <w:szCs w:val="22"/>
          <w:rtl w:val="0"/>
        </w:rPr>
        <w:t xml:space="preserve">Peri agusta Simanjuntak, Z., Silaban, Z., Silaban, P. A. L., Gulo, J. K. O. J., Marpaung, P. P., Kurniawan, R., &amp; Marpaung, D. R. (2025). The effect of balance training on body stability in volleyball athletes. Didaktik: Jurnal Ilmiah PGSD STKIP Subang, 11(04), 250–256.</w:t>
      </w:r>
    </w:p>
    <w:p w:rsidR="00000000" w:rsidDel="00000000" w:rsidP="00000000" w:rsidRDefault="00000000" w:rsidRPr="00000000" w14:paraId="00000034">
      <w:pPr>
        <w:jc w:val="both"/>
        <w:rPr>
          <w:rFonts w:ascii="Play" w:cs="Play" w:eastAsia="Play" w:hAnsi="Play"/>
          <w:sz w:val="22"/>
          <w:szCs w:val="22"/>
        </w:rPr>
      </w:pPr>
      <w:r w:rsidDel="00000000" w:rsidR="00000000" w:rsidRPr="00000000">
        <w:rPr>
          <w:rFonts w:ascii="Play" w:cs="Play" w:eastAsia="Play" w:hAnsi="Play"/>
          <w:sz w:val="22"/>
          <w:szCs w:val="22"/>
          <w:rtl w:val="0"/>
        </w:rPr>
        <w:t xml:space="preserve">Baharmast, A., Sedaghati, P., &amp; Ahmadabadi, S. (2025). The impact of warm-up with the volleyveilig approach on upper extremity function in female volleyball players. Scientific Reports, 15(1), 26863.</w:t>
      </w:r>
    </w:p>
    <w:p w:rsidR="00000000" w:rsidDel="00000000" w:rsidP="00000000" w:rsidRDefault="00000000" w:rsidRPr="00000000" w14:paraId="00000035">
      <w:pPr>
        <w:jc w:val="both"/>
        <w:rPr>
          <w:rFonts w:ascii="Play" w:cs="Play" w:eastAsia="Play" w:hAnsi="Play"/>
          <w:sz w:val="22"/>
          <w:szCs w:val="22"/>
        </w:rPr>
      </w:pPr>
      <w:r w:rsidDel="00000000" w:rsidR="00000000" w:rsidRPr="00000000">
        <w:rPr>
          <w:rFonts w:ascii="Play" w:cs="Play" w:eastAsia="Play" w:hAnsi="Play"/>
          <w:sz w:val="22"/>
          <w:szCs w:val="22"/>
          <w:rtl w:val="0"/>
        </w:rPr>
        <w:t xml:space="preserve">Heming, E. E., Gibson, E. S., Friesen, K. B., Martin, C. L., Martin, M., Asker, M., &amp; Emery, C. A. (2025). Prevention strategies and modifiable risk factors for upper extremity injury: A systematic review and meta-analysis for the Female, woman and/or girl Athlete injury pRevention (FAIR) consensus. British Journal of Sports Medicine, 59(22), 1587–1598.</w:t>
      </w:r>
    </w:p>
    <w:p w:rsidR="00000000" w:rsidDel="00000000" w:rsidP="00000000" w:rsidRDefault="00000000" w:rsidRPr="00000000" w14:paraId="00000036">
      <w:pPr>
        <w:jc w:val="both"/>
        <w:rPr>
          <w:rFonts w:ascii="Play" w:cs="Play" w:eastAsia="Play" w:hAnsi="Play"/>
          <w:sz w:val="22"/>
          <w:szCs w:val="22"/>
        </w:rPr>
      </w:pPr>
      <w:r w:rsidDel="00000000" w:rsidR="00000000" w:rsidRPr="00000000">
        <w:rPr>
          <w:rFonts w:ascii="Play" w:cs="Play" w:eastAsia="Play" w:hAnsi="Play"/>
          <w:sz w:val="22"/>
          <w:szCs w:val="22"/>
          <w:rtl w:val="0"/>
        </w:rPr>
        <w:t xml:space="preserve">Lauersen, J. B., Bertelsen, D. M., &amp; Andersen, L. B. (2014). The effectiveness of exercise interventions to prevent sports injuries: A systematic review and meta-analysis of randomised controlled trials. British Journal of Sports Medicine, 48, 871–877.</w:t>
      </w:r>
    </w:p>
    <w:p w:rsidR="00000000" w:rsidDel="00000000" w:rsidP="00000000" w:rsidRDefault="00000000" w:rsidRPr="00000000" w14:paraId="00000037">
      <w:pPr>
        <w:jc w:val="both"/>
        <w:rPr>
          <w:rFonts w:ascii="Play" w:cs="Play" w:eastAsia="Play" w:hAnsi="Play"/>
          <w:sz w:val="22"/>
          <w:szCs w:val="22"/>
        </w:rPr>
      </w:pPr>
      <w:r w:rsidDel="00000000" w:rsidR="00000000" w:rsidRPr="00000000">
        <w:rPr>
          <w:rFonts w:ascii="Play" w:cs="Play" w:eastAsia="Play" w:hAnsi="Play"/>
          <w:sz w:val="22"/>
          <w:szCs w:val="22"/>
          <w:rtl w:val="0"/>
        </w:rPr>
        <w:t xml:space="preserve">Ozcan, N. T., &amp; Öztürk, Ç. P. (2024). Shoulder injuries in volleyball players: Injury mechanisms and injury prevention. In A. Bilgili (Ed.), Health sciences academic research and reviews. Özgür Yayınları.</w:t>
      </w:r>
    </w:p>
    <w:p w:rsidR="00000000" w:rsidDel="00000000" w:rsidP="00000000" w:rsidRDefault="00000000" w:rsidRPr="00000000" w14:paraId="00000038">
      <w:pPr>
        <w:jc w:val="both"/>
        <w:rPr>
          <w:rFonts w:ascii="Play" w:cs="Play" w:eastAsia="Play" w:hAnsi="Play"/>
          <w:sz w:val="22"/>
          <w:szCs w:val="22"/>
        </w:rPr>
      </w:pPr>
      <w:r w:rsidDel="00000000" w:rsidR="00000000" w:rsidRPr="00000000">
        <w:rPr>
          <w:rFonts w:ascii="Play" w:cs="Play" w:eastAsia="Play" w:hAnsi="Play"/>
          <w:sz w:val="22"/>
          <w:szCs w:val="22"/>
          <w:rtl w:val="0"/>
        </w:rPr>
        <w:t xml:space="preserve">Viiala, J., Čech, P., Bakalár, P., Paravlic, A., Ružbarský, P., Sučka, J., &amp; Leppänen, M. (2026). Effect of adherence to exercise-based injury prevention programmes on the risk of sports injuries: A systematic review and meta-analysis of randomised controlled trials. Injury Prevention, 32(1), 31–40.</w:t>
      </w:r>
    </w:p>
    <w:p w:rsidR="00000000" w:rsidDel="00000000" w:rsidP="00000000" w:rsidRDefault="00000000" w:rsidRPr="00000000" w14:paraId="00000039">
      <w:pPr>
        <w:jc w:val="both"/>
        <w:rPr>
          <w:rFonts w:ascii="Play" w:cs="Play" w:eastAsia="Play" w:hAnsi="Play"/>
          <w:sz w:val="22"/>
          <w:szCs w:val="22"/>
        </w:rPr>
      </w:pPr>
      <w:r w:rsidDel="00000000" w:rsidR="00000000" w:rsidRPr="00000000">
        <w:rPr>
          <w:rFonts w:ascii="Play" w:cs="Play" w:eastAsia="Play" w:hAnsi="Play"/>
          <w:sz w:val="22"/>
          <w:szCs w:val="22"/>
          <w:rtl w:val="0"/>
        </w:rPr>
        <w:t xml:space="preserve">Wang, J., Qin, Z., Zhang, Q., &amp; Wang, J. (2025). Lower limb dynamic balance, strength, explosive power, agility, and injuries in volleyball players. Journal of Orthopaedic Surgery and Research, 20(1), 211.</w:t>
      </w:r>
    </w:p>
    <w:p w:rsidR="00000000" w:rsidDel="00000000" w:rsidP="00000000" w:rsidRDefault="00000000" w:rsidRPr="00000000" w14:paraId="0000003A">
      <w:pPr>
        <w:jc w:val="both"/>
        <w:rPr>
          <w:rFonts w:ascii="Play" w:cs="Play" w:eastAsia="Play" w:hAnsi="Play"/>
          <w:sz w:val="22"/>
          <w:szCs w:val="22"/>
        </w:rPr>
      </w:pP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90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Dr. Physiotherapist Begum OKUDAN</w:t>
      <w:tab/>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90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122496" cy="1056467"/>
          <wp:effectExtent b="0" l="0" r="0" t="0"/>
          <wp:docPr descr="About" id="1" name="image1.png"/>
          <a:graphic>
            <a:graphicData uri="http://schemas.openxmlformats.org/drawingml/2006/picture">
              <pic:pic>
                <pic:nvPicPr>
                  <pic:cNvPr descr="About" id="0" name="image1.png"/>
                  <pic:cNvPicPr preferRelativeResize="0"/>
                </pic:nvPicPr>
                <pic:blipFill>
                  <a:blip r:embed="rId1"/>
                  <a:srcRect b="0" l="0" r="0" t="0"/>
                  <a:stretch>
                    <a:fillRect/>
                  </a:stretch>
                </pic:blipFill>
                <pic:spPr>
                  <a:xfrm>
                    <a:off x="0" y="0"/>
                    <a:ext cx="1122496" cy="105646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B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