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62C1" w14:textId="77777777" w:rsidR="00DD3244" w:rsidRPr="00DD3244" w:rsidRDefault="00DD3244" w:rsidP="00DD3244">
      <w:pPr>
        <w:shd w:val="clear" w:color="auto" w:fill="222529"/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</w:pP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Project Proposal (Group #1)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Group Members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:</w:t>
      </w:r>
    </w:p>
    <w:p w14:paraId="0A4E5B03" w14:textId="77777777" w:rsidR="00DD3244" w:rsidRPr="00DD3244" w:rsidRDefault="00DD3244" w:rsidP="00DD3244">
      <w:pPr>
        <w:numPr>
          <w:ilvl w:val="0"/>
          <w:numId w:val="1"/>
        </w:numPr>
        <w:shd w:val="clear" w:color="auto" w:fill="222529"/>
        <w:spacing w:before="100" w:beforeAutospacing="1"/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</w:pP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Fabi Estrada</w:t>
      </w:r>
    </w:p>
    <w:p w14:paraId="7B062DD8" w14:textId="77777777" w:rsidR="00DD3244" w:rsidRPr="00DD3244" w:rsidRDefault="00DD3244" w:rsidP="00DD3244">
      <w:pPr>
        <w:numPr>
          <w:ilvl w:val="0"/>
          <w:numId w:val="1"/>
        </w:numPr>
        <w:shd w:val="clear" w:color="auto" w:fill="222529"/>
        <w:spacing w:before="100" w:beforeAutospacing="1"/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</w:pPr>
      <w:proofErr w:type="spellStart"/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Uzor</w:t>
      </w:r>
      <w:proofErr w:type="spellEnd"/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Francis</w:t>
      </w:r>
    </w:p>
    <w:p w14:paraId="3719BAAB" w14:textId="77777777" w:rsidR="00DD3244" w:rsidRPr="00DD3244" w:rsidRDefault="00DD3244" w:rsidP="00DD3244">
      <w:pPr>
        <w:numPr>
          <w:ilvl w:val="0"/>
          <w:numId w:val="1"/>
        </w:numPr>
        <w:shd w:val="clear" w:color="auto" w:fill="222529"/>
        <w:spacing w:before="100" w:beforeAutospacing="1"/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</w:pP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Ally </w:t>
      </w:r>
      <w:proofErr w:type="spellStart"/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Blitch</w:t>
      </w:r>
      <w:proofErr w:type="spellEnd"/>
    </w:p>
    <w:p w14:paraId="711B0E0E" w14:textId="77777777" w:rsidR="00DD3244" w:rsidRPr="00DD3244" w:rsidRDefault="00DD3244" w:rsidP="00DD3244">
      <w:pPr>
        <w:numPr>
          <w:ilvl w:val="0"/>
          <w:numId w:val="1"/>
        </w:numPr>
        <w:shd w:val="clear" w:color="auto" w:fill="222529"/>
        <w:spacing w:before="100" w:beforeAutospacing="1"/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</w:pP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Ivette Reese</w:t>
      </w:r>
    </w:p>
    <w:p w14:paraId="35F72A6B" w14:textId="0302E0F3" w:rsidR="00DD3244" w:rsidRPr="00DD3244" w:rsidRDefault="00DD3244" w:rsidP="00DD3244">
      <w:pPr>
        <w:shd w:val="clear" w:color="auto" w:fill="222529"/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</w:pP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About the Dataset: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US data file of tornado occurrences from 1950-2022 (tornados.CSV) - data of 68,693 records and 27 columns.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Our project aims to uncover patterns of tornadoes over the last seven decades. We plan to create an interactive dashboard that explores connections between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states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and category ratings. We’ll examine trends between magnitudes and 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months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. We chose this data because it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has a wide breadth of data. 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Other public analysis has been done on this data, including the analysis to predict tornado magnitude by building machine learning models.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Visualizations based on questions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: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1.</w:t>
      </w:r>
      <w:r w:rsidR="00010A3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How many tornados occurred per state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?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 xml:space="preserve">2. Which </w:t>
      </w:r>
      <w:r w:rsidR="00010A3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state has the highest magnitude rating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?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 xml:space="preserve">3. </w:t>
      </w:r>
      <w:r w:rsidR="00010A3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How many tornados occurred per month by state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?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 xml:space="preserve">Our website may include three views: a bar chart showing the number of tornadoes by </w:t>
      </w:r>
      <w:r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state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, a line chart showing the number of tornadoes by magnitude </w:t>
      </w:r>
      <w:r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per state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, and a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map showing the number of occurrences and magnitude of each tornado by month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.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We will use the Seaborn color palette: crest.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Dashboard wireframe &amp; filters:</w:t>
      </w:r>
      <w:r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 xml:space="preserve"> 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The Dropdown will be established by 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month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. The filters we may use are state,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month, and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magnitud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e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. Once the 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month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is selected from the Dropdown, the bar</w:t>
      </w:r>
      <w:r w:rsidR="006926AA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chart, line c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hart, and map will update.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Roles and Responsibilities: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1.   Dataset acquisition as group </w:t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01/23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 xml:space="preserve">2.   Two </w:t>
      </w:r>
      <w:proofErr w:type="spellStart"/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>Jupyter</w:t>
      </w:r>
      <w:proofErr w:type="spellEnd"/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t xml:space="preserve"> Notebooks: EDA and SQLite query as group </w:t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01/25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3.   app.py Flask routes </w:t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01/29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4.   index HTML layout + styling (styles.css) </w:t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01/30-01/31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5.   app.js views to create dashboard </w:t>
      </w:r>
      <w:r w:rsidRPr="00DD3244">
        <w:rPr>
          <w:rFonts w:ascii="Arial" w:eastAsia="Times New Roman" w:hAnsi="Arial" w:cs="Times New Roman"/>
          <w:b/>
          <w:bCs/>
          <w:color w:val="D1D2D3"/>
          <w:kern w:val="0"/>
          <w:sz w:val="23"/>
          <w:szCs w:val="23"/>
          <w14:ligatures w14:val="none"/>
        </w:rPr>
        <w:t>01/30-01/31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a.    Bar chart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b.   Line chart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c.    Leaflet map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6.   Slides deck</w:t>
      </w:r>
      <w:r w:rsidRPr="00DD3244">
        <w:rPr>
          <w:rFonts w:ascii="Arial" w:eastAsia="Times New Roman" w:hAnsi="Arial" w:cs="Times New Roman"/>
          <w:color w:val="D1D2D3"/>
          <w:kern w:val="0"/>
          <w:sz w:val="23"/>
          <w:szCs w:val="23"/>
          <w14:ligatures w14:val="none"/>
        </w:rPr>
        <w:br/>
        <w:t>7.   Written report and readme file</w:t>
      </w:r>
    </w:p>
    <w:p w14:paraId="6B546591" w14:textId="3FCFF930" w:rsidR="001B625E" w:rsidRDefault="003B4826">
      <w:r>
        <w:rPr>
          <w:noProof/>
        </w:rPr>
        <w:lastRenderedPageBreak/>
        <w:drawing>
          <wp:inline distT="0" distB="0" distL="0" distR="0" wp14:anchorId="28977A22" wp14:editId="54B7824C">
            <wp:extent cx="5943600" cy="4366260"/>
            <wp:effectExtent l="0" t="0" r="0" b="2540"/>
            <wp:docPr id="2113168333" name="Picture 4" descr="A graph of a number of tornad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68333" name="Picture 4" descr="A graph of a number of tornado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7F0" w14:textId="77777777" w:rsidR="003B4826" w:rsidRDefault="003B4826"/>
    <w:p w14:paraId="423C0A18" w14:textId="77777777" w:rsidR="003B4826" w:rsidRDefault="003B4826"/>
    <w:p w14:paraId="2DBB2A89" w14:textId="51BB21BB" w:rsidR="003B4826" w:rsidRDefault="003B4826">
      <w:r>
        <w:rPr>
          <w:noProof/>
        </w:rPr>
        <w:drawing>
          <wp:inline distT="0" distB="0" distL="0" distR="0" wp14:anchorId="1309D609" wp14:editId="10BB67EC">
            <wp:extent cx="5943600" cy="2809875"/>
            <wp:effectExtent l="0" t="0" r="0" b="0"/>
            <wp:docPr id="353947165" name="Picture 5" descr="A graph of a tornad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7165" name="Picture 5" descr="A graph of a tornad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C1C0A"/>
    <w:multiLevelType w:val="multilevel"/>
    <w:tmpl w:val="E4B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33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44"/>
    <w:rsid w:val="00010A3A"/>
    <w:rsid w:val="001B625E"/>
    <w:rsid w:val="003B4826"/>
    <w:rsid w:val="006926AA"/>
    <w:rsid w:val="00CC729A"/>
    <w:rsid w:val="00D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C643D"/>
  <w15:chartTrackingRefBased/>
  <w15:docId w15:val="{D562CF72-BFBC-B642-89B8-18AB239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 Estrada</dc:creator>
  <cp:keywords/>
  <dc:description/>
  <cp:lastModifiedBy>Fabi Estrada</cp:lastModifiedBy>
  <cp:revision>2</cp:revision>
  <dcterms:created xsi:type="dcterms:W3CDTF">2024-01-26T01:06:00Z</dcterms:created>
  <dcterms:modified xsi:type="dcterms:W3CDTF">2024-01-26T02:15:00Z</dcterms:modified>
</cp:coreProperties>
</file>