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80sty62qt016" w:id="0"/>
      <w:bookmarkEnd w:id="0"/>
      <w:r w:rsidDel="00000000" w:rsidR="00000000" w:rsidRPr="00000000">
        <w:rPr>
          <w:rtl w:val="0"/>
        </w:rPr>
        <w:br w:type="textWrapping"/>
        <w:t xml:space="preserve">Desktop Braille Printer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Desktop braille printing machine is designed to print braille script on a piece of paper. The main mechanism is embossing dots in the paper using a pointed pin type actuator. Here are some major features of the braille printing machine.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tinyg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hardware as a controller for the machine.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stepper motors for x and y axis,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Accepts Gcode from USB ports and interprets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Solenoid linear actuator is used to emboss braille dots into the paper.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chillipeppr</w:t>
        </w:r>
      </w:hyperlink>
      <w:r w:rsidDel="00000000" w:rsidR="00000000" w:rsidRPr="00000000">
        <w:rPr>
          <w:rtl w:val="0"/>
        </w:rPr>
        <w:t xml:space="preserve"> to visualize work on progress.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heading=h.6fapl7g8mu1t" w:id="1"/>
      <w:bookmarkEnd w:id="1"/>
      <w:r w:rsidDel="00000000" w:rsidR="00000000" w:rsidRPr="00000000">
        <w:rPr>
          <w:rtl w:val="0"/>
        </w:rPr>
        <w:t xml:space="preserve">See these links for more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9zaprbx8415l" w:id="2"/>
      <w:bookmarkEnd w:id="2"/>
      <w:r w:rsidDel="00000000" w:rsidR="00000000" w:rsidRPr="00000000">
        <w:rPr>
          <w:rtl w:val="0"/>
        </w:rPr>
        <w:t xml:space="preserve">Mechanical Components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braille printer consists of different mechanical components such as housing, belts and pulleys.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057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44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Box and Housing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box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Shaft, Pulley and Belts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Parts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lvconvb0v49r" w:id="3"/>
      <w:bookmarkEnd w:id="3"/>
      <w:r w:rsidDel="00000000" w:rsidR="00000000" w:rsidRPr="00000000">
        <w:rPr>
          <w:rtl w:val="0"/>
        </w:rPr>
        <w:t xml:space="preserve">Electronic components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main controller is TinyG along with other accessories. The basic electronic components are: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TinyG v8 board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Nema17 motors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26dxshudgnpk" w:id="4"/>
      <w:bookmarkEnd w:id="4"/>
      <w:r w:rsidDel="00000000" w:rsidR="00000000" w:rsidRPr="00000000">
        <w:rPr>
          <w:rtl w:val="0"/>
        </w:rPr>
        <w:t xml:space="preserve">Operating Steps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After the machine has been assembled, following steps are done to print on braille script: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braillerap to generate Gcode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Conditioning and reviewing Gcode for correctness.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the braille printer and connect it with the interface.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Gcode into the interface and send it to the machine.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paper, manage it and print on the paper.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2C07"/>
    <w:rPr>
      <w:rFonts w:ascii="Verdana" w:hAnsi="Verdana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nthetos/TinyG/wiki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ynthetos/TinyG/wiki/What-is-TinyG" TargetMode="External"/><Relationship Id="rId8" Type="http://schemas.openxmlformats.org/officeDocument/2006/relationships/hyperlink" Target="http://chilipepp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juv7yvgcPT8xjabO9QwoDtQdIQ==">CgMxLjAyDmguODBzdHk2MnF0MDE2Mg5oLjZmYXBsN2c4bXUxdDIOaC45emFwcmJ4ODQxNWwyDmgubHZjb252YjB2NDlyMg5oLjI2ZHhzaHVkZ25wazgAciExZjh1QVIyeG1RdkU5cXVfX3E3dUVQck9nQWJDYlg5SGE=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2024-03-27T07:58:00Z</dcterms:created>
  <dc:creator>User</dc:creator>
</cp:coreProperties>
</file>