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Running the program :</w:t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 run the program, just run the test.py file, since I am calling all the functions from eval.py, invert.py, search.py from the test file. 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Invert.py contains the functions required to cretae the dictionary and posting list. 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  <w:t>Search.py contains the implementtion of IDFTF calculation and eval.py contains the mean average precision (mAP) and average R precision calculation.</w:t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Command:</w:t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python test.py</w:t>
      </w:r>
    </w:p>
    <w:p>
      <w:pPr>
        <w:pStyle w:val="Normal1"/>
        <w:rPr>
          <w:b/>
          <w:b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LibreOffice/6.4.4.2$Linux_X86_64 LibreOffice_project/40$Build-2</Application>
  <Pages>1</Pages>
  <Words>63</Words>
  <Characters>356</Characters>
  <CharactersWithSpaces>415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2020-11-02T17:38:37Z</dcterms:modified>
  <cp:revision>2</cp:revision>
  <dc:subject/>
  <dc:title/>
</cp:coreProperties>
</file>