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8D81" w14:textId="4C2C1665" w:rsidR="00416A07" w:rsidRPr="0094053B" w:rsidRDefault="0094053B">
      <w:pPr>
        <w:jc w:val="center"/>
        <w:rPr>
          <w:lang w:val="pt-BR"/>
        </w:rPr>
      </w:pPr>
      <w:r w:rsidRPr="0094053B">
        <w:rPr>
          <w:b/>
          <w:sz w:val="48"/>
          <w:lang w:val="pt-BR"/>
        </w:rPr>
        <w:t>LPP-Acervo V3</w:t>
      </w:r>
    </w:p>
    <w:p w14:paraId="1BC6703F" w14:textId="77777777" w:rsidR="00416A07" w:rsidRPr="0094053B" w:rsidRDefault="00000000">
      <w:pPr>
        <w:jc w:val="center"/>
        <w:rPr>
          <w:lang w:val="pt-BR"/>
        </w:rPr>
      </w:pPr>
      <w:r w:rsidRPr="0094053B">
        <w:rPr>
          <w:i/>
          <w:sz w:val="22"/>
          <w:lang w:val="pt-BR"/>
        </w:rPr>
        <w:t>Documento de continuidade do projeto — referência para implementação e migração da interface</w:t>
      </w:r>
    </w:p>
    <w:p w14:paraId="26CCE752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Este documento foi escrito para que o trabalho possa continuar mesmo que a conversa anterior seja encerrada. Ele separa deliberadamente duas coisas: aquilo que o motor V3 já faz na implementação atual e aquilo que a arquitetura V3 estabelece como objetivo. Quando houver diferença entre os dois, a diferença é explicitada.</w:t>
      </w:r>
    </w:p>
    <w:p w14:paraId="1DD304BD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interface não é o foco deste documento. O objetivo é registrar o motor que não deve ser quebrado durante a próxima etapa, especialmente durante a adaptação da interface V2 para os contratos do V3.</w:t>
      </w:r>
    </w:p>
    <w:p w14:paraId="4369993B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1. O que é o Snoopy-RAG V3</w:t>
      </w:r>
    </w:p>
    <w:p w14:paraId="45284CB7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Snoopy-RAG é um sistema para pesquisa sobre um acervo documental. O usuário fornece uma pergunta, o sistema procura partes relevantes dos documentos disponíveis, identifica quais trechos sustentam a resposta e então usa um modelo de linguagem para organizar uma resposta baseada nessas evidências.</w:t>
      </w:r>
    </w:p>
    <w:p w14:paraId="3613F1FB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V3 não deve ser entendida simplesmente como uma versão da V2 com uma busca melhor. A mudança principal está na separação das responsabilidades. Documento, representação do documento, unidade recuperável, resultado da busca, evidência e resposta sintetizada são coisas diferentes.</w:t>
      </w:r>
    </w:p>
    <w:p w14:paraId="3636FA6F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Acervo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Documentos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Representação documental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Unidades recuperáveis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Recuperação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Evidências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Síntese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Resposta estruturada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Interface</w:t>
      </w:r>
    </w:p>
    <w:p w14:paraId="76323C67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Essa separação é importante porque permite melhorar uma parte sem transformar todas as outras em dependências diretas. O motor de recuperação, por exemplo, não deve precisar conhecer como a interface desenha uma evidência.</w:t>
      </w:r>
    </w:p>
    <w:p w14:paraId="00443196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lastRenderedPageBreak/>
        <w:t>2. A ideia central: o Snoopy não deve apenas responder; deve mostrar de onde a resposta veio</w:t>
      </w:r>
    </w:p>
    <w:p w14:paraId="532EE5D6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objetivo metodológico do Snoopy é apoiar investigação documental. Por isso, uma resposta produzida pelo modelo de linguagem não é tratada como a fonte primária. Ela é uma representação derivada das evidências recuperadas.</w:t>
      </w:r>
    </w:p>
    <w:p w14:paraId="4934323D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Em termos simples: o sistema primeiro procura material no acervo; depois organiza esse material como evidência; somente então pede ao modelo de linguagem que sintetize uma resposta.</w:t>
      </w:r>
    </w:p>
    <w:p w14:paraId="72781ACF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Pergunta do pesquisador</w:t>
      </w:r>
      <w:r w:rsidRPr="0094053B">
        <w:rPr>
          <w:rFonts w:ascii="Consolas" w:hAnsi="Consolas"/>
          <w:sz w:val="18"/>
          <w:lang w:val="pt-BR"/>
        </w:rPr>
        <w:br/>
        <w:t xml:space="preserve">        ↓</w:t>
      </w:r>
      <w:r w:rsidRPr="0094053B">
        <w:rPr>
          <w:rFonts w:ascii="Consolas" w:hAnsi="Consolas"/>
          <w:sz w:val="18"/>
          <w:lang w:val="pt-BR"/>
        </w:rPr>
        <w:br/>
        <w:t>Busca no acervo</w:t>
      </w:r>
      <w:r w:rsidRPr="0094053B">
        <w:rPr>
          <w:rFonts w:ascii="Consolas" w:hAnsi="Consolas"/>
          <w:sz w:val="18"/>
          <w:lang w:val="pt-BR"/>
        </w:rPr>
        <w:br/>
        <w:t xml:space="preserve">        ↓</w:t>
      </w:r>
      <w:r w:rsidRPr="0094053B">
        <w:rPr>
          <w:rFonts w:ascii="Consolas" w:hAnsi="Consolas"/>
          <w:sz w:val="18"/>
          <w:lang w:val="pt-BR"/>
        </w:rPr>
        <w:br/>
        <w:t>Trechos candidatos</w:t>
      </w:r>
      <w:r w:rsidRPr="0094053B">
        <w:rPr>
          <w:rFonts w:ascii="Consolas" w:hAnsi="Consolas"/>
          <w:sz w:val="18"/>
          <w:lang w:val="pt-BR"/>
        </w:rPr>
        <w:br/>
        <w:t xml:space="preserve">        ↓</w:t>
      </w:r>
      <w:r w:rsidRPr="0094053B">
        <w:rPr>
          <w:rFonts w:ascii="Consolas" w:hAnsi="Consolas"/>
          <w:sz w:val="18"/>
          <w:lang w:val="pt-BR"/>
        </w:rPr>
        <w:br/>
        <w:t>Seleção e contextualização</w:t>
      </w:r>
      <w:r w:rsidRPr="0094053B">
        <w:rPr>
          <w:rFonts w:ascii="Consolas" w:hAnsi="Consolas"/>
          <w:sz w:val="18"/>
          <w:lang w:val="pt-BR"/>
        </w:rPr>
        <w:br/>
        <w:t xml:space="preserve">        ↓</w:t>
      </w:r>
      <w:r w:rsidRPr="0094053B">
        <w:rPr>
          <w:rFonts w:ascii="Consolas" w:hAnsi="Consolas"/>
          <w:sz w:val="18"/>
          <w:lang w:val="pt-BR"/>
        </w:rPr>
        <w:br/>
        <w:t>Evidências identificadas</w:t>
      </w:r>
      <w:r w:rsidRPr="0094053B">
        <w:rPr>
          <w:rFonts w:ascii="Consolas" w:hAnsi="Consolas"/>
          <w:sz w:val="18"/>
          <w:lang w:val="pt-BR"/>
        </w:rPr>
        <w:br/>
        <w:t xml:space="preserve">        ↓</w:t>
      </w:r>
      <w:r w:rsidRPr="0094053B">
        <w:rPr>
          <w:rFonts w:ascii="Consolas" w:hAnsi="Consolas"/>
          <w:sz w:val="18"/>
          <w:lang w:val="pt-BR"/>
        </w:rPr>
        <w:br/>
        <w:t>Síntese pelo LLM</w:t>
      </w:r>
      <w:r w:rsidRPr="0094053B">
        <w:rPr>
          <w:rFonts w:ascii="Consolas" w:hAnsi="Consolas"/>
          <w:sz w:val="18"/>
          <w:lang w:val="pt-BR"/>
        </w:rPr>
        <w:br/>
        <w:t xml:space="preserve">        ↓</w:t>
      </w:r>
      <w:r w:rsidRPr="0094053B">
        <w:rPr>
          <w:rFonts w:ascii="Consolas" w:hAnsi="Consolas"/>
          <w:sz w:val="18"/>
          <w:lang w:val="pt-BR"/>
        </w:rPr>
        <w:br/>
        <w:t>Resposta + referências às evidências</w:t>
      </w:r>
    </w:p>
    <w:p w14:paraId="04A97070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LLM significa Large Language Model, ou modelo de linguagem de grande porte. No Snoopy, ele é utilizado principalmente na etapa de síntese: recebe evidências selecionadas e produz uma resposta organizada. Isso não transforma o modelo em dono da fonte.</w:t>
      </w:r>
    </w:p>
    <w:p w14:paraId="734B2844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3. Os dois grandes fluxos do motor</w:t>
      </w:r>
    </w:p>
    <w:p w14:paraId="25549FA8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arquitetura V3 separa dois fluxos que se encontram apenas quando o material já está disponível para recuperação.</w:t>
      </w:r>
    </w:p>
    <w:p w14:paraId="3A7DB9B0" w14:textId="77777777" w:rsidR="00416A07" w:rsidRPr="0094053B" w:rsidRDefault="00000000">
      <w:pPr>
        <w:pStyle w:val="Ttulo2"/>
        <w:rPr>
          <w:lang w:val="pt-BR"/>
        </w:rPr>
      </w:pPr>
      <w:r w:rsidRPr="0094053B">
        <w:rPr>
          <w:lang w:val="pt-BR"/>
        </w:rPr>
        <w:t>3.1. Fluxo documental</w:t>
      </w:r>
    </w:p>
    <w:p w14:paraId="04495D9F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fluxo documental transforma arquivos do acervo em material que pode ser pesquisado. A fonte atual é o Google Drive.</w:t>
      </w:r>
    </w:p>
    <w:p w14:paraId="0D995795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Google Drive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obtenção do documento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processamento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representação documental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segmentação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unidades recuperáveis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índices / embeddings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publicação no acervo pesquisável</w:t>
      </w:r>
    </w:p>
    <w:p w14:paraId="4EC1B928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lastRenderedPageBreak/>
        <w:t>A representação documental é uma forma estruturada de descrever o documento processado. Ela não deve ser confundida com o texto final usado na busca. A ideia da V3 é preservar uma representação suficientemente rica para manter a relação entre o conteúdo recuperado e sua origem.</w:t>
      </w:r>
    </w:p>
    <w:p w14:paraId="78E91F0D" w14:textId="77777777" w:rsidR="00416A07" w:rsidRPr="0094053B" w:rsidRDefault="00000000">
      <w:pPr>
        <w:pStyle w:val="Ttulo2"/>
        <w:rPr>
          <w:lang w:val="pt-BR"/>
        </w:rPr>
      </w:pPr>
      <w:r w:rsidRPr="0094053B">
        <w:rPr>
          <w:lang w:val="pt-BR"/>
        </w:rPr>
        <w:t>3.2. Fluxo investigativo</w:t>
      </w:r>
    </w:p>
    <w:p w14:paraId="225928AA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fluxo investigativo começa quando o usuário faz uma pergunta.</w:t>
      </w:r>
    </w:p>
    <w:p w14:paraId="5179CDCF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Pergunta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Investigation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Retrieval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RetrievalResult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Evidence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Synthesis</w:t>
      </w:r>
      <w:r w:rsidRPr="0094053B">
        <w:rPr>
          <w:rFonts w:ascii="Consolas" w:hAnsi="Consolas"/>
          <w:sz w:val="18"/>
          <w:lang w:val="pt-BR"/>
        </w:rPr>
        <w:br/>
        <w:t xml:space="preserve">  ↓</w:t>
      </w:r>
      <w:r w:rsidRPr="0094053B">
        <w:rPr>
          <w:rFonts w:ascii="Consolas" w:hAnsi="Consolas"/>
          <w:sz w:val="18"/>
          <w:lang w:val="pt-BR"/>
        </w:rPr>
        <w:br/>
        <w:t>StructuredResponse</w:t>
      </w:r>
    </w:p>
    <w:p w14:paraId="48D9660D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Investigation significa investigação: é o contexto da consulta feita pelo pesquisador. Retrieval significa recuperação: é a etapa responsável por encontrar unidades potencialmente relevantes no corpus. Evidence significa evidência: é o material recuperado já organizado com identidade e caminho até a fonte. Synthesis significa síntese: é a transformação das evidências em uma resposta organizada.</w:t>
      </w:r>
    </w:p>
    <w:p w14:paraId="572CD11F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4. O que acontece quando o usuário pesquisa</w:t>
      </w:r>
    </w:p>
    <w:p w14:paraId="6D5F6847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Na implementação atual, a operação principal está exposta pelo endpoint /investigate/. O cliente envia o identificador do acervo, a pergunta e o limite de resultados.</w:t>
      </w:r>
    </w:p>
    <w:p w14:paraId="003059B8" w14:textId="77777777" w:rsidR="00416A07" w:rsidRDefault="00000000">
      <w:pPr>
        <w:spacing w:before="60" w:after="120"/>
        <w:ind w:left="283"/>
      </w:pPr>
      <w:r>
        <w:rPr>
          <w:rFonts w:ascii="Consolas" w:hAnsi="Consolas"/>
          <w:sz w:val="18"/>
        </w:rPr>
        <w:t>POST /investigate/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Entrada:</w:t>
      </w:r>
      <w:r>
        <w:rPr>
          <w:rFonts w:ascii="Consolas" w:hAnsi="Consolas"/>
          <w:sz w:val="18"/>
        </w:rPr>
        <w:br/>
        <w:t>- folder_id</w:t>
      </w:r>
      <w:r>
        <w:rPr>
          <w:rFonts w:ascii="Consolas" w:hAnsi="Consolas"/>
          <w:sz w:val="18"/>
        </w:rPr>
        <w:br/>
        <w:t>- query</w:t>
      </w:r>
      <w:r>
        <w:rPr>
          <w:rFonts w:ascii="Consolas" w:hAnsi="Consolas"/>
          <w:sz w:val="18"/>
        </w:rPr>
        <w:br/>
        <w:t>- limit</w:t>
      </w:r>
    </w:p>
    <w:p w14:paraId="59EE86F0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backend autentica o usuário por meio do token Supabase. A identidade do usuário não deve ser confiada ao navegador como um campo livre para decidir acesso; ela é derivada da autenticação.</w:t>
      </w:r>
    </w:p>
    <w:p w14:paraId="2EBB8DA4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Depois, o motor executa a recuperação. Se não houver resultados, o sistema não gasta uma chamada do modelo de linguagem produzindo uma síntese vazia. Ele retorna a informação de que nenhuma evidência foi encontrada.</w:t>
      </w:r>
    </w:p>
    <w:p w14:paraId="6C359661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Quando há resultados, a etapa de síntese recebe a investigação e os resultados recuperados. O retorno contém a investigação, a resposta estruturada e as evidências.</w:t>
      </w:r>
    </w:p>
    <w:p w14:paraId="5ED70438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lastRenderedPageBreak/>
        <w:t>5. Recuperação: como o V3 encontra material relevante</w:t>
      </w:r>
    </w:p>
    <w:p w14:paraId="79C9B148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arquitetura V3 define recuperação híbrida. Isso significa combinar mais de uma forma de encontrar candidatos relevantes, especialmente busca semântica e busca lexical.</w:t>
      </w:r>
    </w:p>
    <w:p w14:paraId="49A3084C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Busca semântica procura proximidade de significado. Para isso, o texto é representado por um embedding, isto é, uma representação numérica que permite comparar textos por similaridade. O V3 utiliza pgvector como mecanismo de armazenamento e consulta vetorial.</w:t>
      </w:r>
    </w:p>
    <w:p w14:paraId="0E82303E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Busca lexical procura correspondências relacionadas às palavras do texto. No PostgreSQL, isso pode ser realizado com os mecanismos de Full-Text Search (FTS), ou busca textual integrada ao banco.</w:t>
      </w:r>
    </w:p>
    <w:p w14:paraId="33816BD4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Consulta</w:t>
      </w:r>
      <w:r w:rsidRPr="0094053B">
        <w:rPr>
          <w:rFonts w:ascii="Consolas" w:hAnsi="Consolas"/>
          <w:sz w:val="18"/>
          <w:lang w:val="pt-BR"/>
        </w:rPr>
        <w:br/>
        <w:t xml:space="preserve">  ├── busca semântica</w:t>
      </w:r>
      <w:r w:rsidRPr="0094053B">
        <w:rPr>
          <w:rFonts w:ascii="Consolas" w:hAnsi="Consolas"/>
          <w:sz w:val="18"/>
          <w:lang w:val="pt-BR"/>
        </w:rPr>
        <w:br/>
        <w:t xml:space="preserve">  └── busca lexical</w:t>
      </w:r>
      <w:r w:rsidRPr="0094053B">
        <w:rPr>
          <w:rFonts w:ascii="Consolas" w:hAnsi="Consolas"/>
          <w:sz w:val="18"/>
          <w:lang w:val="pt-BR"/>
        </w:rPr>
        <w:br/>
        <w:t xml:space="preserve">          ↓</w:t>
      </w:r>
      <w:r w:rsidRPr="0094053B">
        <w:rPr>
          <w:rFonts w:ascii="Consolas" w:hAnsi="Consolas"/>
          <w:sz w:val="18"/>
          <w:lang w:val="pt-BR"/>
        </w:rPr>
        <w:br/>
        <w:t xml:space="preserve">       fusão</w:t>
      </w:r>
      <w:r w:rsidRPr="0094053B">
        <w:rPr>
          <w:rFonts w:ascii="Consolas" w:hAnsi="Consolas"/>
          <w:sz w:val="18"/>
          <w:lang w:val="pt-BR"/>
        </w:rPr>
        <w:br/>
        <w:t xml:space="preserve">          ↓</w:t>
      </w:r>
      <w:r w:rsidRPr="0094053B">
        <w:rPr>
          <w:rFonts w:ascii="Consolas" w:hAnsi="Consolas"/>
          <w:sz w:val="18"/>
          <w:lang w:val="pt-BR"/>
        </w:rPr>
        <w:br/>
        <w:t xml:space="preserve">     deduplicação</w:t>
      </w:r>
      <w:r w:rsidRPr="0094053B">
        <w:rPr>
          <w:rFonts w:ascii="Consolas" w:hAnsi="Consolas"/>
          <w:sz w:val="18"/>
          <w:lang w:val="pt-BR"/>
        </w:rPr>
        <w:br/>
        <w:t xml:space="preserve">          ↓</w:t>
      </w:r>
      <w:r w:rsidRPr="0094053B">
        <w:rPr>
          <w:rFonts w:ascii="Consolas" w:hAnsi="Consolas"/>
          <w:sz w:val="18"/>
          <w:lang w:val="pt-BR"/>
        </w:rPr>
        <w:br/>
        <w:t xml:space="preserve">   contextualização</w:t>
      </w:r>
      <w:r w:rsidRPr="0094053B">
        <w:rPr>
          <w:rFonts w:ascii="Consolas" w:hAnsi="Consolas"/>
          <w:sz w:val="18"/>
          <w:lang w:val="pt-BR"/>
        </w:rPr>
        <w:br/>
        <w:t xml:space="preserve">          ↓</w:t>
      </w:r>
      <w:r w:rsidRPr="0094053B">
        <w:rPr>
          <w:rFonts w:ascii="Consolas" w:hAnsi="Consolas"/>
          <w:sz w:val="18"/>
          <w:lang w:val="pt-BR"/>
        </w:rPr>
        <w:br/>
        <w:t xml:space="preserve">      reranking</w:t>
      </w:r>
      <w:r w:rsidRPr="0094053B">
        <w:rPr>
          <w:rFonts w:ascii="Consolas" w:hAnsi="Consolas"/>
          <w:sz w:val="18"/>
          <w:lang w:val="pt-BR"/>
        </w:rPr>
        <w:br/>
        <w:t xml:space="preserve">          ↓</w:t>
      </w:r>
      <w:r w:rsidRPr="0094053B">
        <w:rPr>
          <w:rFonts w:ascii="Consolas" w:hAnsi="Consolas"/>
          <w:sz w:val="18"/>
          <w:lang w:val="pt-BR"/>
        </w:rPr>
        <w:br/>
        <w:t xml:space="preserve">       seleção</w:t>
      </w:r>
      <w:r w:rsidRPr="0094053B">
        <w:rPr>
          <w:rFonts w:ascii="Consolas" w:hAnsi="Consolas"/>
          <w:sz w:val="18"/>
          <w:lang w:val="pt-BR"/>
        </w:rPr>
        <w:br/>
        <w:t xml:space="preserve">          ↓</w:t>
      </w:r>
      <w:r w:rsidRPr="0094053B">
        <w:rPr>
          <w:rFonts w:ascii="Consolas" w:hAnsi="Consolas"/>
          <w:sz w:val="18"/>
          <w:lang w:val="pt-BR"/>
        </w:rPr>
        <w:br/>
        <w:t xml:space="preserve"> RetrievalResult[]</w:t>
      </w:r>
    </w:p>
    <w:p w14:paraId="07126B6D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Reranking significa reordenar os candidatos depois da primeira recuperação. O objetivo é melhorar a ordem dos resultados antes da seleção final. O score produzido nessa etapa é um indicador de recuperação, não um julgamento metodológico sobre a qualidade científica de um texto.</w:t>
      </w:r>
    </w:p>
    <w:p w14:paraId="68AFEC0B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Um ponto importante da arquitetura: RetrievalResult e Evidence não são a mesma coisa. O resultado da recuperação diz que uma unidade foi encontrada e como ela foi classificada. A evidência acrescenta identidade, localização, documento de origem e contexto necessários para que o trecho seja apresentado e auditado.</w:t>
      </w:r>
    </w:p>
    <w:p w14:paraId="3FFF4BB8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6. O que é uma RetrievalUnit</w:t>
      </w:r>
    </w:p>
    <w:p w14:paraId="4008B6FF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RetrievalUnit é a unidade que o mecanismo de recuperação consegue encontrar. Ela ocupa uma posição intermediária entre o documento completo e o resultado da investigação.</w:t>
      </w:r>
    </w:p>
    <w:p w14:paraId="296136B8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Document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DocumentRepresentation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RetrievalUnit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embedding / índice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RetrievalResult</w:t>
      </w:r>
    </w:p>
    <w:p w14:paraId="117D01C5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lastRenderedPageBreak/>
        <w:t>A RetrievalUnit não deve ser tratada simplesmente como um nome novo para qualquer chunk antigo da V2. Chunk é um termo genérico para um pedaço de texto. Na V3, a unidade recuperável precisa manter relações que permitam reconstruir de onde veio aquele conteúdo.</w:t>
      </w:r>
    </w:p>
    <w:p w14:paraId="03B99CA4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Entre essas relações estão, conceitualmente, a identidade da unidade, o documento ao qual pertence, a representação da qual foi derivada e sua localização. A cadeia unit_id → representation_id → document_id → location deve poder ser reconstruída.</w:t>
      </w:r>
    </w:p>
    <w:p w14:paraId="02BAEA4B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7. Evidência: a ponte entre recuperação e leitura</w:t>
      </w:r>
    </w:p>
    <w:p w14:paraId="57BAE0E3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Evidence é uma entidade própria porque um resultado de busca ainda não é suficiente para o pesquisador. A evidência precisa responder: qual trecho foi usado, de qual documento veio, onde ele está e como posso voltar ao contexto original?</w:t>
      </w:r>
    </w:p>
    <w:p w14:paraId="375253A9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RetrievalResult</w:t>
      </w:r>
      <w:r w:rsidRPr="0094053B">
        <w:rPr>
          <w:rFonts w:ascii="Consolas" w:hAnsi="Consolas"/>
          <w:sz w:val="18"/>
          <w:lang w:val="pt-BR"/>
        </w:rPr>
        <w:br/>
        <w:t xml:space="preserve">      ↓</w:t>
      </w:r>
      <w:r w:rsidRPr="0094053B">
        <w:rPr>
          <w:rFonts w:ascii="Consolas" w:hAnsi="Consolas"/>
          <w:sz w:val="18"/>
          <w:lang w:val="pt-BR"/>
        </w:rPr>
        <w:br/>
        <w:t>EvidenceService</w:t>
      </w:r>
      <w:r w:rsidRPr="0094053B">
        <w:rPr>
          <w:rFonts w:ascii="Consolas" w:hAnsi="Consolas"/>
          <w:sz w:val="18"/>
          <w:lang w:val="pt-BR"/>
        </w:rPr>
        <w:br/>
        <w:t xml:space="preserve">      ↓</w:t>
      </w:r>
      <w:r w:rsidRPr="0094053B">
        <w:rPr>
          <w:rFonts w:ascii="Consolas" w:hAnsi="Consolas"/>
          <w:sz w:val="18"/>
          <w:lang w:val="pt-BR"/>
        </w:rPr>
        <w:br/>
        <w:t>Evidence</w:t>
      </w:r>
      <w:r w:rsidRPr="0094053B">
        <w:rPr>
          <w:rFonts w:ascii="Consolas" w:hAnsi="Consolas"/>
          <w:sz w:val="18"/>
          <w:lang w:val="pt-BR"/>
        </w:rPr>
        <w:br/>
        <w:t xml:space="preserve"> ├── evidence_id</w:t>
      </w:r>
      <w:r w:rsidRPr="0094053B">
        <w:rPr>
          <w:rFonts w:ascii="Consolas" w:hAnsi="Consolas"/>
          <w:sz w:val="18"/>
          <w:lang w:val="pt-BR"/>
        </w:rPr>
        <w:br/>
        <w:t xml:space="preserve"> ├── unit_id</w:t>
      </w:r>
      <w:r w:rsidRPr="0094053B">
        <w:rPr>
          <w:rFonts w:ascii="Consolas" w:hAnsi="Consolas"/>
          <w:sz w:val="18"/>
          <w:lang w:val="pt-BR"/>
        </w:rPr>
        <w:br/>
        <w:t xml:space="preserve"> ├── document_id</w:t>
      </w:r>
      <w:r w:rsidRPr="0094053B">
        <w:rPr>
          <w:rFonts w:ascii="Consolas" w:hAnsi="Consolas"/>
          <w:sz w:val="18"/>
          <w:lang w:val="pt-BR"/>
        </w:rPr>
        <w:br/>
        <w:t xml:space="preserve"> ├── localização</w:t>
      </w:r>
      <w:r w:rsidRPr="0094053B">
        <w:rPr>
          <w:rFonts w:ascii="Consolas" w:hAnsi="Consolas"/>
          <w:sz w:val="18"/>
          <w:lang w:val="pt-BR"/>
        </w:rPr>
        <w:br/>
        <w:t xml:space="preserve"> ├── conteúdo</w:t>
      </w:r>
      <w:r w:rsidRPr="0094053B">
        <w:rPr>
          <w:rFonts w:ascii="Consolas" w:hAnsi="Consolas"/>
          <w:sz w:val="18"/>
          <w:lang w:val="pt-BR"/>
        </w:rPr>
        <w:br/>
        <w:t xml:space="preserve"> └── contexto/proveniência</w:t>
      </w:r>
    </w:p>
    <w:p w14:paraId="6C605A27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Proveniência, neste documento, significa o caminho que permite relacionar uma informação derivada à sua origem. O objetivo não é criar um sistema gigantesco de rastreamento; é garantir que uma evidência possa ser reconectada ao documento que a originou.</w:t>
      </w:r>
    </w:p>
    <w:p w14:paraId="476F6940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Isso também explica por que a interface precisa conseguir abrir o documento no contexto correto. A leitura não é uma tela separada sem relação com a investigação: ela é uma continuação da evidência.</w:t>
      </w:r>
    </w:p>
    <w:p w14:paraId="1825A96C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8. Síntese: o que o modelo de linguagem faz</w:t>
      </w:r>
    </w:p>
    <w:p w14:paraId="77E160A8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síntese é responsabilidade separada da recuperação. O modelo recebe a investigação e as evidências selecionadas e produz uma resposta estruturada.</w:t>
      </w:r>
    </w:p>
    <w:p w14:paraId="1C4617BA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Investigation</w:t>
      </w:r>
      <w:r w:rsidRPr="0094053B">
        <w:rPr>
          <w:rFonts w:ascii="Consolas" w:hAnsi="Consolas"/>
          <w:sz w:val="18"/>
          <w:lang w:val="pt-BR"/>
        </w:rPr>
        <w:br/>
        <w:t xml:space="preserve">     +</w:t>
      </w:r>
      <w:r w:rsidRPr="0094053B">
        <w:rPr>
          <w:rFonts w:ascii="Consolas" w:hAnsi="Consolas"/>
          <w:sz w:val="18"/>
          <w:lang w:val="pt-BR"/>
        </w:rPr>
        <w:br/>
        <w:t>Evidence[]</w:t>
      </w:r>
      <w:r w:rsidRPr="0094053B">
        <w:rPr>
          <w:rFonts w:ascii="Consolas" w:hAnsi="Consolas"/>
          <w:sz w:val="18"/>
          <w:lang w:val="pt-BR"/>
        </w:rPr>
        <w:br/>
        <w:t xml:space="preserve">     ↓</w:t>
      </w:r>
      <w:r w:rsidRPr="0094053B">
        <w:rPr>
          <w:rFonts w:ascii="Consolas" w:hAnsi="Consolas"/>
          <w:sz w:val="18"/>
          <w:lang w:val="pt-BR"/>
        </w:rPr>
        <w:br/>
        <w:t>SynthesisService</w:t>
      </w:r>
      <w:r w:rsidRPr="0094053B">
        <w:rPr>
          <w:rFonts w:ascii="Consolas" w:hAnsi="Consolas"/>
          <w:sz w:val="18"/>
          <w:lang w:val="pt-BR"/>
        </w:rPr>
        <w:br/>
        <w:t xml:space="preserve">     ↓</w:t>
      </w:r>
      <w:r w:rsidRPr="0094053B">
        <w:rPr>
          <w:rFonts w:ascii="Consolas" w:hAnsi="Consolas"/>
          <w:sz w:val="18"/>
          <w:lang w:val="pt-BR"/>
        </w:rPr>
        <w:br/>
        <w:t>StructuredResponse</w:t>
      </w:r>
    </w:p>
    <w:p w14:paraId="4808F670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StructuredResponse significa resposta estruturada. Ela não deve ser confundida com HTML, Markdown ou com a aparência visual da interface. A resposta estruturada é um objeto de dados que contém a informação necessária para o renderer apresentar o resultado.</w:t>
      </w:r>
    </w:p>
    <w:p w14:paraId="1AE3058D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lastRenderedPageBreak/>
        <w:t>Essa separação é importante porque o mesmo resultado pode ser apresentado de formas diferentes sem obrigar o motor a produzir HTML.</w:t>
      </w:r>
    </w:p>
    <w:p w14:paraId="1258A40E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regra metodológica central permanece: a síntese é derivada das evidências. Ela não é evidência primária e não deve ser confundida com o documento original.</w:t>
      </w:r>
    </w:p>
    <w:p w14:paraId="6D9A588B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9. Segurança e isolamento do acervo</w:t>
      </w:r>
    </w:p>
    <w:p w14:paraId="5543B3D2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acervo é uma fronteira de segurança. Um usuário não deve conseguir consultar documentos privados simplesmente alterando um ID enviado pelo navegador.</w:t>
      </w:r>
    </w:p>
    <w:p w14:paraId="21566BB6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Na implementação atual, o usuário é identificado pelo JWT do Supabase. JWT significa JSON Web Token: é o token de autenticação usado para demonstrar a identidade da sessão. O backend usa essa identidade para verificar se o usuário pode acessar determinado acervo.</w:t>
      </w:r>
    </w:p>
    <w:p w14:paraId="0B6EF897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consulta ao acervo precisa considerar pelo menos a combinação entre identidade do usuário e folder_id, além do estado ativo do acervo. A pasta pública possui um identificador específico e deve continuar sendo somente leitura.</w:t>
      </w:r>
    </w:p>
    <w:p w14:paraId="3B4379AB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regra prática para a continuidade do projeto é: o frontend pode pedir para usar um acervo; quem decide se o usuário pode usá-lo é o backend.</w:t>
      </w:r>
    </w:p>
    <w:p w14:paraId="269F7388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10. Pastas, acervos e Google Drive</w:t>
      </w:r>
    </w:p>
    <w:p w14:paraId="4E1FFD26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Na V3 atual, o conceito de pasta do Google Drive é persistido como um acervo associado ao usuário. O backend possui operações para listar, criar/reactivar e desconectar acervos.</w:t>
      </w:r>
    </w:p>
    <w:p w14:paraId="3C3F855A" w14:textId="77777777" w:rsidR="00416A07" w:rsidRDefault="00000000">
      <w:pPr>
        <w:spacing w:before="60" w:after="120"/>
        <w:ind w:left="283"/>
      </w:pPr>
      <w:r>
        <w:rPr>
          <w:rFonts w:ascii="Consolas" w:hAnsi="Consolas"/>
          <w:sz w:val="18"/>
        </w:rPr>
        <w:t>GET    /folders/</w:t>
      </w:r>
      <w:r>
        <w:rPr>
          <w:rFonts w:ascii="Consolas" w:hAnsi="Consolas"/>
          <w:sz w:val="18"/>
        </w:rPr>
        <w:br/>
        <w:t>POST   /folders/</w:t>
      </w:r>
      <w:r>
        <w:rPr>
          <w:rFonts w:ascii="Consolas" w:hAnsi="Consolas"/>
          <w:sz w:val="18"/>
        </w:rPr>
        <w:br/>
        <w:t>DELETE /folders/{folder_id}</w:t>
      </w:r>
    </w:p>
    <w:p w14:paraId="6BEBB2C5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Ao conectar uma pasta, a relação entre usuário e drive_id é preservada. Se uma pasta já existente for reconectada, a arquitetura prevê sua reativação em vez de criar indefinidamente registros duplicados.</w:t>
      </w:r>
    </w:p>
    <w:p w14:paraId="4C36310B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Google Drive é a fonte documental. Ele não é o banco de investigação. O banco do Snoopy mantém as informações necessárias para representar e pesquisar o conteúdo sincronizado.</w:t>
      </w:r>
    </w:p>
    <w:p w14:paraId="5604480A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11. Sincronização do Drive e operações assíncronas</w:t>
      </w:r>
    </w:p>
    <w:p w14:paraId="7D4C87B0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Sincronizar um acervo pode levar tempo. Por isso, a V3 introduziu o conceito de Operation. Uma Operation representa uma operação de processamento que possui identidade e estado próprios.</w:t>
      </w:r>
    </w:p>
    <w:p w14:paraId="7BFE65E4" w14:textId="77777777" w:rsidR="00416A07" w:rsidRDefault="00000000">
      <w:pPr>
        <w:spacing w:before="60" w:after="120"/>
        <w:ind w:left="283"/>
      </w:pPr>
      <w:r>
        <w:rPr>
          <w:rFonts w:ascii="Consolas" w:hAnsi="Consolas"/>
          <w:sz w:val="18"/>
        </w:rPr>
        <w:t>POST /sync-drive/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operation_id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PROCESSING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COMPLETED / FAILED / CANCELLED</w:t>
      </w:r>
    </w:p>
    <w:p w14:paraId="6997DEE0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lastRenderedPageBreak/>
        <w:t>A implementação Alpha atual usa BackgroundTasks do FastAPI para executar a operação de forma assíncrona. A arquitetura mais ampla prevista para a V3 considera uma fila e workers Python, mas isso é uma evolução da execução, não uma mudança no conceito.</w:t>
      </w:r>
    </w:p>
    <w:p w14:paraId="024E2BBE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frontend acompanha a operação consultando /operations/{operation_id}. Isso permite que a interface saiba se a sincronização terminou, falhou ou continua em andamento.</w:t>
      </w:r>
    </w:p>
    <w:p w14:paraId="0BF0CEE0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Operation não é simplesmente um novo nome para o antigo job da V2. Job era principalmente associado ao processamento documental. Operation é um conceito mais geral para operações que podem envolver sincronização, processamento ou outras tarefas demoradas.</w:t>
      </w:r>
    </w:p>
    <w:p w14:paraId="303D195B" w14:textId="77777777" w:rsidR="00416A07" w:rsidRDefault="00000000">
      <w:pPr>
        <w:pStyle w:val="Ttulo2"/>
      </w:pPr>
      <w:r>
        <w:t>12. O endpoint de operações</w:t>
      </w:r>
    </w:p>
    <w:p w14:paraId="33028873" w14:textId="77777777" w:rsidR="00416A07" w:rsidRDefault="00000000">
      <w:pPr>
        <w:spacing w:before="60" w:after="120"/>
        <w:ind w:left="283"/>
      </w:pPr>
      <w:r>
        <w:rPr>
          <w:rFonts w:ascii="Consolas" w:hAnsi="Consolas"/>
          <w:sz w:val="18"/>
        </w:rPr>
        <w:t>GET /operations/{operation_id}</w:t>
      </w:r>
    </w:p>
    <w:p w14:paraId="03396A8D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Esse endpoint permite consultar o estado confirmado pelo backend. A interface pode atualizar sua representação local, mas o estado do backend continua sendo a autoridade.</w:t>
      </w:r>
    </w:p>
    <w:p w14:paraId="4CB958FC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arquitetura também prevê SSE, ou Server-Sent Events, como mecanismo de comunicação de eventos em tempo real. SSE permite que o servidor envie eventos ao cliente por uma conexão HTTP. O princípio importante é que um evento recebido pela interface não deve ser tratado como uma nova autoridade sobre o estado; quando necessário, o cliente confirma o estado pela API.</w:t>
      </w:r>
    </w:p>
    <w:p w14:paraId="7D978EC1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13. Documentos e leitura</w:t>
      </w:r>
    </w:p>
    <w:p w14:paraId="3A4C7B0C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documento recuperado para leitura é diferente da evidência. A evidência aponta para uma parte relevante; a leitura permite visualizar o documento e o contexto ao redor dela.</w:t>
      </w:r>
    </w:p>
    <w:p w14:paraId="23195BCB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Evidence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document_id + localização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GET /documents/{document_id}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document representation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Reading</w:t>
      </w:r>
    </w:p>
    <w:p w14:paraId="1EE34BD2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interface V2 estabeleceu um comportamento importante que deve ser preservado durante a migração para V3: ao abrir uma evidência, a leitura deve levar o pesquisador até o trecho correspondente e destacá-lo no documento.</w:t>
      </w:r>
    </w:p>
    <w:p w14:paraId="10E07F4C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tradução por unidade de leitura também pertence à experiência de leitura, não ao núcleo de recuperação. Na V3 atual, a API possui uma função separada de tradução, e a interface possui um módulo próprio para acionar essa tradução.</w:t>
      </w:r>
    </w:p>
    <w:p w14:paraId="0F804F71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14. Histórico</w:t>
      </w:r>
    </w:p>
    <w:p w14:paraId="48746ACE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V3 possui um endpoint /history/ para recuperar o histórico de consultas do usuário. O histórico pertence à experiência da investigação, mas não deve ser confundido com a fonte documental.</w:t>
      </w:r>
    </w:p>
    <w:p w14:paraId="353248FD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lastRenderedPageBreak/>
        <w:t>GET /history/</w:t>
      </w:r>
    </w:p>
    <w:p w14:paraId="6526D7D1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interface pode utilizar esse histórico para restaurar ou repetir pesquisas. A existência do histórico não altera o conteúdo do acervo.</w:t>
      </w:r>
    </w:p>
    <w:p w14:paraId="1E3258D3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15. O banco e a persistência</w:t>
      </w:r>
    </w:p>
    <w:p w14:paraId="0C865FB6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banco principal é PostgreSQL/Supabase. Ele mantém as entidades necessárias ao acervo, aos documentos, às unidades recuperáveis, às operações e ao histórico.</w:t>
      </w:r>
    </w:p>
    <w:p w14:paraId="1A12806B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arquitetura V3 estabelece uma preocupação que vai além de simplesmente armazenar dados: os estados precisam permanecer coerentes. Documento, representação, unidades e índices são derivados relacionados.</w:t>
      </w:r>
    </w:p>
    <w:p w14:paraId="52D53E4B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Documento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Representação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Segmentação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Embedding / índice</w:t>
      </w:r>
      <w:r w:rsidRPr="0094053B">
        <w:rPr>
          <w:rFonts w:ascii="Consolas" w:hAnsi="Consolas"/>
          <w:sz w:val="18"/>
          <w:lang w:val="pt-BR"/>
        </w:rPr>
        <w:br/>
        <w:t xml:space="preserve">   ↓</w:t>
      </w:r>
      <w:r w:rsidRPr="0094053B">
        <w:rPr>
          <w:rFonts w:ascii="Consolas" w:hAnsi="Consolas"/>
          <w:sz w:val="18"/>
          <w:lang w:val="pt-BR"/>
        </w:rPr>
        <w:br/>
        <w:t>Recuperação</w:t>
      </w:r>
    </w:p>
    <w:p w14:paraId="59C3B0A4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Se uma etapa falhar, não basta saber que ocorreu um erro. O sistema precisa evitar que um estado parcialmente publicado seja apresentado como se estivesse completo. A arquitetura, portanto, estabelece a ideia de publicação controlada: o documento só deve se tornar disponível como estado ativo quando os derivados necessários estiverem coerentes.</w:t>
      </w:r>
    </w:p>
    <w:p w14:paraId="435C64E9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Essa é uma das correções arquiteturais mais importantes em relação à lógica histórica da V2.</w:t>
      </w:r>
    </w:p>
    <w:p w14:paraId="4A98169C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16. O que o V3 corrige em relação ao V2</w:t>
      </w:r>
    </w:p>
    <w:p w14:paraId="47A841F4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V3 não existe para jogar fora tudo que funcionava. Ela separa o que era comportamento útil do que era limitação estrutural.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16A07" w14:paraId="2C712724" w14:textId="77777777">
        <w:tc>
          <w:tcPr>
            <w:tcW w:w="3249" w:type="dxa"/>
          </w:tcPr>
          <w:p w14:paraId="1CF6FAF8" w14:textId="77777777" w:rsidR="00416A07" w:rsidRDefault="00000000">
            <w:r>
              <w:t>V2</w:t>
            </w:r>
          </w:p>
        </w:tc>
        <w:tc>
          <w:tcPr>
            <w:tcW w:w="3249" w:type="dxa"/>
          </w:tcPr>
          <w:p w14:paraId="4A06C0F4" w14:textId="77777777" w:rsidR="00416A07" w:rsidRDefault="00000000">
            <w:r>
              <w:t>V3</w:t>
            </w:r>
          </w:p>
        </w:tc>
        <w:tc>
          <w:tcPr>
            <w:tcW w:w="3249" w:type="dxa"/>
          </w:tcPr>
          <w:p w14:paraId="002527B6" w14:textId="77777777" w:rsidR="00416A07" w:rsidRDefault="00000000">
            <w:r>
              <w:t>Motivo</w:t>
            </w:r>
          </w:p>
        </w:tc>
      </w:tr>
      <w:tr w:rsidR="00416A07" w:rsidRPr="0094053B" w14:paraId="23985C59" w14:textId="77777777">
        <w:tc>
          <w:tcPr>
            <w:tcW w:w="3249" w:type="dxa"/>
          </w:tcPr>
          <w:p w14:paraId="0BF76880" w14:textId="77777777" w:rsidR="00416A07" w:rsidRDefault="00000000">
            <w:r>
              <w:t>chunks</w:t>
            </w:r>
          </w:p>
        </w:tc>
        <w:tc>
          <w:tcPr>
            <w:tcW w:w="3249" w:type="dxa"/>
          </w:tcPr>
          <w:p w14:paraId="2D709EE3" w14:textId="77777777" w:rsidR="00416A07" w:rsidRDefault="00000000">
            <w:r>
              <w:t>RetrievalUnit</w:t>
            </w:r>
          </w:p>
        </w:tc>
        <w:tc>
          <w:tcPr>
            <w:tcW w:w="3249" w:type="dxa"/>
          </w:tcPr>
          <w:p w14:paraId="548C40A2" w14:textId="77777777" w:rsidR="00416A07" w:rsidRPr="0094053B" w:rsidRDefault="00000000">
            <w:pPr>
              <w:rPr>
                <w:lang w:val="pt-BR"/>
              </w:rPr>
            </w:pPr>
            <w:r w:rsidRPr="0094053B">
              <w:rPr>
                <w:lang w:val="pt-BR"/>
              </w:rPr>
              <w:t>Separar unidade recuperável de um simples pedaço de texto.</w:t>
            </w:r>
          </w:p>
        </w:tc>
      </w:tr>
      <w:tr w:rsidR="00416A07" w:rsidRPr="0094053B" w14:paraId="04D1AACE" w14:textId="77777777">
        <w:tc>
          <w:tcPr>
            <w:tcW w:w="3249" w:type="dxa"/>
          </w:tcPr>
          <w:p w14:paraId="271B7F7A" w14:textId="77777777" w:rsidR="00416A07" w:rsidRDefault="00000000">
            <w:r>
              <w:t>match_chunks()</w:t>
            </w:r>
          </w:p>
        </w:tc>
        <w:tc>
          <w:tcPr>
            <w:tcW w:w="3249" w:type="dxa"/>
          </w:tcPr>
          <w:p w14:paraId="64F62730" w14:textId="77777777" w:rsidR="00416A07" w:rsidRDefault="00000000">
            <w:r>
              <w:t>Retrieval</w:t>
            </w:r>
          </w:p>
        </w:tc>
        <w:tc>
          <w:tcPr>
            <w:tcW w:w="3249" w:type="dxa"/>
          </w:tcPr>
          <w:p w14:paraId="524A3B4C" w14:textId="77777777" w:rsidR="00416A07" w:rsidRPr="0094053B" w:rsidRDefault="00000000">
            <w:pPr>
              <w:rPr>
                <w:lang w:val="pt-BR"/>
              </w:rPr>
            </w:pPr>
            <w:r w:rsidRPr="0094053B">
              <w:rPr>
                <w:lang w:val="pt-BR"/>
              </w:rPr>
              <w:t>Transformar a busca em responsabilidade própria.</w:t>
            </w:r>
          </w:p>
        </w:tc>
      </w:tr>
      <w:tr w:rsidR="00416A07" w:rsidRPr="0094053B" w14:paraId="69F4BB56" w14:textId="77777777">
        <w:tc>
          <w:tcPr>
            <w:tcW w:w="3249" w:type="dxa"/>
          </w:tcPr>
          <w:p w14:paraId="7A924C4B" w14:textId="77777777" w:rsidR="00416A07" w:rsidRDefault="00000000">
            <w:r>
              <w:t>[TRECHO X]</w:t>
            </w:r>
          </w:p>
        </w:tc>
        <w:tc>
          <w:tcPr>
            <w:tcW w:w="3249" w:type="dxa"/>
          </w:tcPr>
          <w:p w14:paraId="5985C092" w14:textId="77777777" w:rsidR="00416A07" w:rsidRDefault="00000000">
            <w:r>
              <w:t>Evidence IDs / Evidence</w:t>
            </w:r>
          </w:p>
        </w:tc>
        <w:tc>
          <w:tcPr>
            <w:tcW w:w="3249" w:type="dxa"/>
          </w:tcPr>
          <w:p w14:paraId="7B398D75" w14:textId="77777777" w:rsidR="00416A07" w:rsidRPr="0094053B" w:rsidRDefault="00000000">
            <w:pPr>
              <w:rPr>
                <w:lang w:val="pt-BR"/>
              </w:rPr>
            </w:pPr>
            <w:r w:rsidRPr="0094053B">
              <w:rPr>
                <w:lang w:val="pt-BR"/>
              </w:rPr>
              <w:t>Dar identidade e rastreabilidade às evidências.</w:t>
            </w:r>
          </w:p>
        </w:tc>
      </w:tr>
      <w:tr w:rsidR="00416A07" w14:paraId="776D243F" w14:textId="77777777">
        <w:tc>
          <w:tcPr>
            <w:tcW w:w="3249" w:type="dxa"/>
          </w:tcPr>
          <w:p w14:paraId="6CC3B991" w14:textId="77777777" w:rsidR="00416A07" w:rsidRDefault="00000000">
            <w:r>
              <w:t>jobs</w:t>
            </w:r>
          </w:p>
        </w:tc>
        <w:tc>
          <w:tcPr>
            <w:tcW w:w="3249" w:type="dxa"/>
          </w:tcPr>
          <w:p w14:paraId="2BB2DC06" w14:textId="77777777" w:rsidR="00416A07" w:rsidRDefault="00000000">
            <w:r>
              <w:t>Operation + execução assíncrona</w:t>
            </w:r>
          </w:p>
        </w:tc>
        <w:tc>
          <w:tcPr>
            <w:tcW w:w="3249" w:type="dxa"/>
          </w:tcPr>
          <w:p w14:paraId="07AF9ED6" w14:textId="77777777" w:rsidR="00416A07" w:rsidRDefault="00000000">
            <w:r>
              <w:t>Generalizar operações demoradas.</w:t>
            </w:r>
          </w:p>
        </w:tc>
      </w:tr>
      <w:tr w:rsidR="00416A07" w14:paraId="55B04BFD" w14:textId="77777777">
        <w:tc>
          <w:tcPr>
            <w:tcW w:w="3249" w:type="dxa"/>
          </w:tcPr>
          <w:p w14:paraId="3114810B" w14:textId="77777777" w:rsidR="00416A07" w:rsidRDefault="00000000">
            <w:r>
              <w:t>server.js monolítico</w:t>
            </w:r>
          </w:p>
        </w:tc>
        <w:tc>
          <w:tcPr>
            <w:tcW w:w="3249" w:type="dxa"/>
          </w:tcPr>
          <w:p w14:paraId="7AA75C15" w14:textId="77777777" w:rsidR="00416A07" w:rsidRDefault="00000000">
            <w:r>
              <w:t>camadas e serviços</w:t>
            </w:r>
          </w:p>
        </w:tc>
        <w:tc>
          <w:tcPr>
            <w:tcW w:w="3249" w:type="dxa"/>
          </w:tcPr>
          <w:p w14:paraId="018490B6" w14:textId="77777777" w:rsidR="00416A07" w:rsidRDefault="00000000">
            <w:r>
              <w:t>Separar responsabilidades.</w:t>
            </w:r>
          </w:p>
        </w:tc>
      </w:tr>
      <w:tr w:rsidR="00416A07" w14:paraId="7E0CC0F1" w14:textId="77777777">
        <w:tc>
          <w:tcPr>
            <w:tcW w:w="3249" w:type="dxa"/>
          </w:tcPr>
          <w:p w14:paraId="676019C0" w14:textId="77777777" w:rsidR="00416A07" w:rsidRDefault="00000000">
            <w:r>
              <w:t>resposta misturada à apresentação</w:t>
            </w:r>
          </w:p>
        </w:tc>
        <w:tc>
          <w:tcPr>
            <w:tcW w:w="3249" w:type="dxa"/>
          </w:tcPr>
          <w:p w14:paraId="6CC8D52E" w14:textId="77777777" w:rsidR="00416A07" w:rsidRDefault="00000000">
            <w:r>
              <w:t>StructuredResponse + Renderer</w:t>
            </w:r>
          </w:p>
        </w:tc>
        <w:tc>
          <w:tcPr>
            <w:tcW w:w="3249" w:type="dxa"/>
          </w:tcPr>
          <w:p w14:paraId="6FA73E45" w14:textId="77777777" w:rsidR="00416A07" w:rsidRDefault="00000000">
            <w:r>
              <w:t>Separar dados da interface.</w:t>
            </w:r>
          </w:p>
        </w:tc>
      </w:tr>
      <w:tr w:rsidR="00416A07" w:rsidRPr="0094053B" w14:paraId="21106FA5" w14:textId="77777777">
        <w:tc>
          <w:tcPr>
            <w:tcW w:w="3249" w:type="dxa"/>
          </w:tcPr>
          <w:p w14:paraId="4A52E2B3" w14:textId="77777777" w:rsidR="00416A07" w:rsidRDefault="00000000">
            <w:r>
              <w:t>processamento documental</w:t>
            </w:r>
          </w:p>
        </w:tc>
        <w:tc>
          <w:tcPr>
            <w:tcW w:w="3249" w:type="dxa"/>
          </w:tcPr>
          <w:p w14:paraId="68CFBE53" w14:textId="77777777" w:rsidR="00416A07" w:rsidRDefault="00000000">
            <w:r>
              <w:t>pipeline documental separada</w:t>
            </w:r>
          </w:p>
        </w:tc>
        <w:tc>
          <w:tcPr>
            <w:tcW w:w="3249" w:type="dxa"/>
          </w:tcPr>
          <w:p w14:paraId="04C55311" w14:textId="77777777" w:rsidR="00416A07" w:rsidRPr="0094053B" w:rsidRDefault="00000000">
            <w:pPr>
              <w:rPr>
                <w:lang w:val="pt-BR"/>
              </w:rPr>
            </w:pPr>
            <w:r w:rsidRPr="0094053B">
              <w:rPr>
                <w:lang w:val="pt-BR"/>
              </w:rPr>
              <w:t>Evitar que investigação e ingestão se misturem.</w:t>
            </w:r>
          </w:p>
        </w:tc>
      </w:tr>
      <w:tr w:rsidR="00416A07" w14:paraId="23CA4252" w14:textId="77777777">
        <w:tc>
          <w:tcPr>
            <w:tcW w:w="3249" w:type="dxa"/>
          </w:tcPr>
          <w:p w14:paraId="0E97D6D3" w14:textId="77777777" w:rsidR="00416A07" w:rsidRDefault="00000000">
            <w:r>
              <w:t>pasta como contexto simples</w:t>
            </w:r>
          </w:p>
        </w:tc>
        <w:tc>
          <w:tcPr>
            <w:tcW w:w="3249" w:type="dxa"/>
          </w:tcPr>
          <w:p w14:paraId="721913DF" w14:textId="77777777" w:rsidR="00416A07" w:rsidRDefault="00000000">
            <w:r>
              <w:t>Corpus/acervo como fronteira</w:t>
            </w:r>
          </w:p>
        </w:tc>
        <w:tc>
          <w:tcPr>
            <w:tcW w:w="3249" w:type="dxa"/>
          </w:tcPr>
          <w:p w14:paraId="471C4D32" w14:textId="77777777" w:rsidR="00416A07" w:rsidRDefault="00000000">
            <w:r>
              <w:t xml:space="preserve">Fortalecer isolamento e </w:t>
            </w:r>
            <w:r>
              <w:lastRenderedPageBreak/>
              <w:t>autorização.</w:t>
            </w:r>
          </w:p>
        </w:tc>
      </w:tr>
    </w:tbl>
    <w:p w14:paraId="215EFE63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lastRenderedPageBreak/>
        <w:t>17. O que o V3 mantém da V2</w:t>
      </w:r>
    </w:p>
    <w:p w14:paraId="5451D117" w14:textId="77777777" w:rsidR="00416A07" w:rsidRDefault="00000000">
      <w:r w:rsidRPr="0094053B">
        <w:rPr>
          <w:lang w:val="pt-BR"/>
        </w:rPr>
        <w:t xml:space="preserve">A V3 não precisa substituir uma tecnologia simplesmente porque ela existia na V2. </w:t>
      </w:r>
      <w:r>
        <w:t>Quando uma infraestrutura continua adequada, ela pode ser preservada.</w:t>
      </w:r>
    </w:p>
    <w:p w14:paraId="61CF30E0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Google Drive como fonte documental.</w:t>
      </w:r>
    </w:p>
    <w:p w14:paraId="6492F330" w14:textId="77777777" w:rsidR="00416A07" w:rsidRDefault="00000000">
      <w:pPr>
        <w:pStyle w:val="Commarcadores"/>
      </w:pPr>
      <w:r>
        <w:t>PostgreSQL/Supabase como banco.</w:t>
      </w:r>
    </w:p>
    <w:p w14:paraId="74887544" w14:textId="77777777" w:rsidR="00416A07" w:rsidRDefault="00000000">
      <w:pPr>
        <w:pStyle w:val="Commarcadores"/>
      </w:pPr>
      <w:r>
        <w:t>pgvector para busca vetorial.</w:t>
      </w:r>
    </w:p>
    <w:p w14:paraId="3207A312" w14:textId="77777777" w:rsidR="00416A07" w:rsidRDefault="00000000">
      <w:pPr>
        <w:pStyle w:val="Commarcadores"/>
      </w:pPr>
      <w:r>
        <w:t>Python para processamento e workers.</w:t>
      </w:r>
    </w:p>
    <w:p w14:paraId="6A07BCA2" w14:textId="77777777" w:rsidR="00416A07" w:rsidRDefault="00000000">
      <w:pPr>
        <w:pStyle w:val="Commarcadores"/>
      </w:pPr>
      <w:r>
        <w:t>Integração com autenticação Supabase.</w:t>
      </w:r>
    </w:p>
    <w:p w14:paraId="45DC7D8D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SSE como possibilidade de comunicação de eventos.</w:t>
      </w:r>
    </w:p>
    <w:p w14:paraId="36C956E0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Artefatos temporários quando necessários ao processamento.</w:t>
      </w:r>
    </w:p>
    <w:p w14:paraId="6516A23E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Comportamentos de leitura e investigação que já demonstraram valor na interface V2.</w:t>
      </w:r>
    </w:p>
    <w:p w14:paraId="305B20AE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18. O que o motor V3 já faz hoje</w:t>
      </w:r>
    </w:p>
    <w:p w14:paraId="33018C3A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Com base na implementação atual e nos registros do projeto, o Alpha V3 já possui uma base funcional do motor, embora a arquitetura completa ainda contenha pontos em evolução.</w:t>
      </w:r>
    </w:p>
    <w:p w14:paraId="5D6D5ED1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Autenticação por sessão Supabase e uso do JWT para identificar o usuário.</w:t>
      </w:r>
    </w:p>
    <w:p w14:paraId="47DB5849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Listagem e gerenciamento de acervos por usuário.</w:t>
      </w:r>
    </w:p>
    <w:p w14:paraId="44D6B2A0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Acervo público com acesso de leitura.</w:t>
      </w:r>
    </w:p>
    <w:p w14:paraId="7B8F7040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Sincronização de acervo a partir do Google Drive.</w:t>
      </w:r>
    </w:p>
    <w:p w14:paraId="48D23612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Criação de operações para tarefas demoradas.</w:t>
      </w:r>
    </w:p>
    <w:p w14:paraId="43711CE4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Acompanhamento do estado das operações.</w:t>
      </w:r>
    </w:p>
    <w:p w14:paraId="656E3430" w14:textId="77777777" w:rsidR="00416A07" w:rsidRDefault="00000000">
      <w:pPr>
        <w:pStyle w:val="Commarcadores"/>
      </w:pPr>
      <w:r>
        <w:t>Recuperação de documentos.</w:t>
      </w:r>
    </w:p>
    <w:p w14:paraId="4FD4FBB7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Recuperação de evidências associadas à investigação.</w:t>
      </w:r>
    </w:p>
    <w:p w14:paraId="38C972FF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Busca no acervo e retorno de resultados.</w:t>
      </w:r>
    </w:p>
    <w:p w14:paraId="234D8079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Síntese por modelo de linguagem.</w:t>
      </w:r>
    </w:p>
    <w:p w14:paraId="6F4661A5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Resposta estruturada com evidências/proveniência.</w:t>
      </w:r>
    </w:p>
    <w:p w14:paraId="7A1CDFEA" w14:textId="77777777" w:rsidR="00416A07" w:rsidRDefault="00000000">
      <w:pPr>
        <w:pStyle w:val="Commarcadores"/>
      </w:pPr>
      <w:r>
        <w:t>Histórico de consultas.</w:t>
      </w:r>
    </w:p>
    <w:p w14:paraId="40C70048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Tradução como capacidade separada da investigação.</w:t>
      </w:r>
    </w:p>
    <w:p w14:paraId="2D628FC4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Isso não significa que todos os requisitos arquiteturais planejados estejam completamente materializados. O documento de alinhamento técnico registra, por exemplo, que alguns contratos internos ainda precisavam ser reconciliados, especialmente a relação entre RetrievalService e o contrato do mecanismo de busca. Portanto, a implementação funcional existente não deve ser confundida com a arquitetura Alpha completa.</w:t>
      </w:r>
    </w:p>
    <w:p w14:paraId="3932223A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19. O que ainda precisa ser protegido durante a continuação</w:t>
      </w:r>
    </w:p>
    <w:p w14:paraId="5357E49C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próxima etapa do projeto é principalmente de integração e acabamento, não de reconstrução do motor. O objetivo é evitar que uma mudança de interface reintroduza problemas no backend.</w:t>
      </w:r>
    </w:p>
    <w:p w14:paraId="6DEA10D5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lastRenderedPageBreak/>
        <w:t>Não substituir a recuperação V3 por uma lógica de busca da V2.</w:t>
      </w:r>
    </w:p>
    <w:p w14:paraId="4794A541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Não reintroduzir o parser antigo baseado em [TRECHO X].</w:t>
      </w:r>
    </w:p>
    <w:p w14:paraId="2C947B6B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Não fazer o frontend decidir autorização de acervo.</w:t>
      </w:r>
    </w:p>
    <w:p w14:paraId="574F7250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Não fazer a interface depender de detalhes internos do banco.</w:t>
      </w:r>
    </w:p>
    <w:p w14:paraId="1DE15AFB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Não transformar StructuredResponse diretamente em HTML no backend.</w:t>
      </w:r>
    </w:p>
    <w:p w14:paraId="696C0295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Não misturar tradução com Retrieval ou Synthesis.</w:t>
      </w:r>
    </w:p>
    <w:p w14:paraId="6FABFF31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Não transformar Evidence em mero texto sem identidade.</w:t>
      </w:r>
    </w:p>
    <w:p w14:paraId="3469FEAD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Não confundir Operation com o estado definitivo do documento.</w:t>
      </w:r>
    </w:p>
    <w:p w14:paraId="615C00B2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Não quebrar o vínculo entre RetrievalUnit, documento, representação e localização.</w:t>
      </w:r>
    </w:p>
    <w:p w14:paraId="2193A24E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Não publicar documentos parcialmente processados como se estivessem prontos.</w:t>
      </w:r>
    </w:p>
    <w:p w14:paraId="37C6448E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20. A interface V2 e o motor V3</w:t>
      </w:r>
    </w:p>
    <w:p w14:paraId="4C40DA98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decisão de continuidade é simples: a interface V2 deve ser tratada como referência de experiência e comportamento, enquanto o motor V3 deve continuar sendo a referência para dados, segurança e contratos.</w:t>
      </w:r>
    </w:p>
    <w:p w14:paraId="6F0EDF58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INTERFACE V2</w:t>
      </w:r>
      <w:r w:rsidRPr="0094053B">
        <w:rPr>
          <w:rFonts w:ascii="Consolas" w:hAnsi="Consolas"/>
          <w:sz w:val="18"/>
          <w:lang w:val="pt-BR"/>
        </w:rPr>
        <w:br/>
        <w:t xml:space="preserve">     │</w:t>
      </w:r>
      <w:r w:rsidRPr="0094053B">
        <w:rPr>
          <w:rFonts w:ascii="Consolas" w:hAnsi="Consolas"/>
          <w:sz w:val="18"/>
          <w:lang w:val="pt-BR"/>
        </w:rPr>
        <w:br/>
        <w:t xml:space="preserve">     │  adaptação / adapter</w:t>
      </w:r>
      <w:r w:rsidRPr="0094053B">
        <w:rPr>
          <w:rFonts w:ascii="Consolas" w:hAnsi="Consolas"/>
          <w:sz w:val="18"/>
          <w:lang w:val="pt-BR"/>
        </w:rPr>
        <w:br/>
        <w:t xml:space="preserve">     ↓</w:t>
      </w:r>
      <w:r w:rsidRPr="0094053B">
        <w:rPr>
          <w:rFonts w:ascii="Consolas" w:hAnsi="Consolas"/>
          <w:sz w:val="18"/>
          <w:lang w:val="pt-BR"/>
        </w:rPr>
        <w:br/>
        <w:t>CONTRATOS V3</w:t>
      </w:r>
      <w:r w:rsidRPr="0094053B">
        <w:rPr>
          <w:rFonts w:ascii="Consolas" w:hAnsi="Consolas"/>
          <w:sz w:val="18"/>
          <w:lang w:val="pt-BR"/>
        </w:rPr>
        <w:br/>
        <w:t xml:space="preserve">     ↓</w:t>
      </w:r>
      <w:r w:rsidRPr="0094053B">
        <w:rPr>
          <w:rFonts w:ascii="Consolas" w:hAnsi="Consolas"/>
          <w:sz w:val="18"/>
          <w:lang w:val="pt-BR"/>
        </w:rPr>
        <w:br/>
        <w:t>MOTOR V3</w:t>
      </w:r>
    </w:p>
    <w:p w14:paraId="289B22EA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Adapter significa adaptador: uma camada pequena que traduz a forma como a interface pede ou recebe dados para a forma que o V3 realmente utiliza. Ele não deve recriar o motor antigo.</w:t>
      </w:r>
    </w:p>
    <w:p w14:paraId="62972CDE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Assim, a próxima implementação pode recuperar a experiência que já funcionava — leitura, evidência, navegação, tradução, histórico e demais comportamentos — sem trazer de volta as limitações arquiteturais do backend V2.</w:t>
      </w:r>
    </w:p>
    <w:p w14:paraId="5CA133E3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21. Contratos V3 que a interface precisa conhecer</w:t>
      </w:r>
    </w:p>
    <w:p w14:paraId="2F50733E" w14:textId="77777777" w:rsidR="00416A07" w:rsidRDefault="00000000">
      <w:r w:rsidRPr="0094053B">
        <w:rPr>
          <w:lang w:val="pt-BR"/>
        </w:rPr>
        <w:t xml:space="preserve">A interface precisa conhecer apenas os contratos necessários para executar suas tarefas. </w:t>
      </w:r>
      <w:r>
        <w:t>O conjunto atual pode ser resumido assim: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16A07" w14:paraId="0B55E004" w14:textId="77777777">
        <w:tc>
          <w:tcPr>
            <w:tcW w:w="3249" w:type="dxa"/>
          </w:tcPr>
          <w:p w14:paraId="3C61DAF4" w14:textId="77777777" w:rsidR="00416A07" w:rsidRDefault="00000000">
            <w:r>
              <w:t>Capacidade</w:t>
            </w:r>
          </w:p>
        </w:tc>
        <w:tc>
          <w:tcPr>
            <w:tcW w:w="3249" w:type="dxa"/>
          </w:tcPr>
          <w:p w14:paraId="11199CC8" w14:textId="77777777" w:rsidR="00416A07" w:rsidRDefault="00000000">
            <w:r>
              <w:t>Contrato</w:t>
            </w:r>
          </w:p>
        </w:tc>
        <w:tc>
          <w:tcPr>
            <w:tcW w:w="3249" w:type="dxa"/>
          </w:tcPr>
          <w:p w14:paraId="1EA06BD7" w14:textId="77777777" w:rsidR="00416A07" w:rsidRDefault="00000000">
            <w:r>
              <w:t>Função</w:t>
            </w:r>
          </w:p>
        </w:tc>
      </w:tr>
      <w:tr w:rsidR="00416A07" w:rsidRPr="0094053B" w14:paraId="62B420BE" w14:textId="77777777">
        <w:tc>
          <w:tcPr>
            <w:tcW w:w="3249" w:type="dxa"/>
          </w:tcPr>
          <w:p w14:paraId="787FA2CF" w14:textId="77777777" w:rsidR="00416A07" w:rsidRDefault="00000000">
            <w:r>
              <w:t>Investigação</w:t>
            </w:r>
          </w:p>
        </w:tc>
        <w:tc>
          <w:tcPr>
            <w:tcW w:w="3249" w:type="dxa"/>
          </w:tcPr>
          <w:p w14:paraId="5395E997" w14:textId="77777777" w:rsidR="00416A07" w:rsidRDefault="00000000">
            <w:r>
              <w:t>POST /investigate/</w:t>
            </w:r>
          </w:p>
        </w:tc>
        <w:tc>
          <w:tcPr>
            <w:tcW w:w="3249" w:type="dxa"/>
          </w:tcPr>
          <w:p w14:paraId="392F3294" w14:textId="77777777" w:rsidR="00416A07" w:rsidRPr="0094053B" w:rsidRDefault="00000000">
            <w:pPr>
              <w:rPr>
                <w:lang w:val="pt-BR"/>
              </w:rPr>
            </w:pPr>
            <w:r w:rsidRPr="0094053B">
              <w:rPr>
                <w:lang w:val="pt-BR"/>
              </w:rPr>
              <w:t>Pesquisar no acervo e obter resposta/evidências.</w:t>
            </w:r>
          </w:p>
        </w:tc>
      </w:tr>
      <w:tr w:rsidR="00416A07" w14:paraId="6AE8E14A" w14:textId="77777777">
        <w:tc>
          <w:tcPr>
            <w:tcW w:w="3249" w:type="dxa"/>
          </w:tcPr>
          <w:p w14:paraId="33591614" w14:textId="77777777" w:rsidR="00416A07" w:rsidRDefault="00000000">
            <w:r>
              <w:t>Acervos</w:t>
            </w:r>
          </w:p>
        </w:tc>
        <w:tc>
          <w:tcPr>
            <w:tcW w:w="3249" w:type="dxa"/>
          </w:tcPr>
          <w:p w14:paraId="7BB0DD2C" w14:textId="77777777" w:rsidR="00416A07" w:rsidRDefault="00000000">
            <w:r>
              <w:t>GET /folders/</w:t>
            </w:r>
          </w:p>
        </w:tc>
        <w:tc>
          <w:tcPr>
            <w:tcW w:w="3249" w:type="dxa"/>
          </w:tcPr>
          <w:p w14:paraId="4B21CE01" w14:textId="77777777" w:rsidR="00416A07" w:rsidRDefault="00000000">
            <w:r>
              <w:t>Listar acervos acessíveis.</w:t>
            </w:r>
          </w:p>
        </w:tc>
      </w:tr>
      <w:tr w:rsidR="00416A07" w:rsidRPr="0094053B" w14:paraId="08A3888D" w14:textId="77777777">
        <w:tc>
          <w:tcPr>
            <w:tcW w:w="3249" w:type="dxa"/>
          </w:tcPr>
          <w:p w14:paraId="0317C76D" w14:textId="77777777" w:rsidR="00416A07" w:rsidRDefault="00000000">
            <w:r>
              <w:t>Acervo</w:t>
            </w:r>
          </w:p>
        </w:tc>
        <w:tc>
          <w:tcPr>
            <w:tcW w:w="3249" w:type="dxa"/>
          </w:tcPr>
          <w:p w14:paraId="424A57AC" w14:textId="77777777" w:rsidR="00416A07" w:rsidRDefault="00000000">
            <w:r>
              <w:t>POST /folders/</w:t>
            </w:r>
          </w:p>
        </w:tc>
        <w:tc>
          <w:tcPr>
            <w:tcW w:w="3249" w:type="dxa"/>
          </w:tcPr>
          <w:p w14:paraId="3912285F" w14:textId="77777777" w:rsidR="00416A07" w:rsidRPr="0094053B" w:rsidRDefault="00000000">
            <w:pPr>
              <w:rPr>
                <w:lang w:val="pt-BR"/>
              </w:rPr>
            </w:pPr>
            <w:r w:rsidRPr="0094053B">
              <w:rPr>
                <w:lang w:val="pt-BR"/>
              </w:rPr>
              <w:t>Criar ou reativar associação com Drive.</w:t>
            </w:r>
          </w:p>
        </w:tc>
      </w:tr>
      <w:tr w:rsidR="00416A07" w14:paraId="6209FBDF" w14:textId="77777777">
        <w:tc>
          <w:tcPr>
            <w:tcW w:w="3249" w:type="dxa"/>
          </w:tcPr>
          <w:p w14:paraId="04BA3A01" w14:textId="77777777" w:rsidR="00416A07" w:rsidRDefault="00000000">
            <w:r>
              <w:t>Desconectar</w:t>
            </w:r>
          </w:p>
        </w:tc>
        <w:tc>
          <w:tcPr>
            <w:tcW w:w="3249" w:type="dxa"/>
          </w:tcPr>
          <w:p w14:paraId="774FF55A" w14:textId="77777777" w:rsidR="00416A07" w:rsidRDefault="00000000">
            <w:r>
              <w:t>DELETE /folders/{id}</w:t>
            </w:r>
          </w:p>
        </w:tc>
        <w:tc>
          <w:tcPr>
            <w:tcW w:w="3249" w:type="dxa"/>
          </w:tcPr>
          <w:p w14:paraId="5184785A" w14:textId="77777777" w:rsidR="00416A07" w:rsidRDefault="00000000">
            <w:r>
              <w:t>Desativar associação do acervo.</w:t>
            </w:r>
          </w:p>
        </w:tc>
      </w:tr>
      <w:tr w:rsidR="00416A07" w14:paraId="32DEEB61" w14:textId="77777777">
        <w:tc>
          <w:tcPr>
            <w:tcW w:w="3249" w:type="dxa"/>
          </w:tcPr>
          <w:p w14:paraId="3410786C" w14:textId="77777777" w:rsidR="00416A07" w:rsidRDefault="00000000">
            <w:r>
              <w:t>Sincronização</w:t>
            </w:r>
          </w:p>
        </w:tc>
        <w:tc>
          <w:tcPr>
            <w:tcW w:w="3249" w:type="dxa"/>
          </w:tcPr>
          <w:p w14:paraId="76E89BFA" w14:textId="77777777" w:rsidR="00416A07" w:rsidRDefault="00000000">
            <w:r>
              <w:t>POST /sync-drive/</w:t>
            </w:r>
          </w:p>
        </w:tc>
        <w:tc>
          <w:tcPr>
            <w:tcW w:w="3249" w:type="dxa"/>
          </w:tcPr>
          <w:p w14:paraId="54B4B05E" w14:textId="77777777" w:rsidR="00416A07" w:rsidRDefault="00000000">
            <w:r>
              <w:t>Iniciar sincronização.</w:t>
            </w:r>
          </w:p>
        </w:tc>
      </w:tr>
      <w:tr w:rsidR="00416A07" w14:paraId="7A07D755" w14:textId="77777777">
        <w:tc>
          <w:tcPr>
            <w:tcW w:w="3249" w:type="dxa"/>
          </w:tcPr>
          <w:p w14:paraId="2CF8AAED" w14:textId="77777777" w:rsidR="00416A07" w:rsidRDefault="00000000">
            <w:r>
              <w:t>Operação</w:t>
            </w:r>
          </w:p>
        </w:tc>
        <w:tc>
          <w:tcPr>
            <w:tcW w:w="3249" w:type="dxa"/>
          </w:tcPr>
          <w:p w14:paraId="5AC212E6" w14:textId="77777777" w:rsidR="00416A07" w:rsidRDefault="00000000">
            <w:r>
              <w:t>GET /operations/{id}</w:t>
            </w:r>
          </w:p>
        </w:tc>
        <w:tc>
          <w:tcPr>
            <w:tcW w:w="3249" w:type="dxa"/>
          </w:tcPr>
          <w:p w14:paraId="625BE25C" w14:textId="77777777" w:rsidR="00416A07" w:rsidRDefault="00000000">
            <w:r>
              <w:t>Acompanhar processamento.</w:t>
            </w:r>
          </w:p>
        </w:tc>
      </w:tr>
      <w:tr w:rsidR="00416A07" w14:paraId="4EDD5F97" w14:textId="77777777">
        <w:tc>
          <w:tcPr>
            <w:tcW w:w="3249" w:type="dxa"/>
          </w:tcPr>
          <w:p w14:paraId="19DCD802" w14:textId="77777777" w:rsidR="00416A07" w:rsidRDefault="00000000">
            <w:r>
              <w:t>Documento</w:t>
            </w:r>
          </w:p>
        </w:tc>
        <w:tc>
          <w:tcPr>
            <w:tcW w:w="3249" w:type="dxa"/>
          </w:tcPr>
          <w:p w14:paraId="48578F94" w14:textId="77777777" w:rsidR="00416A07" w:rsidRDefault="00000000">
            <w:r>
              <w:t>GET /documents/{id}</w:t>
            </w:r>
          </w:p>
        </w:tc>
        <w:tc>
          <w:tcPr>
            <w:tcW w:w="3249" w:type="dxa"/>
          </w:tcPr>
          <w:p w14:paraId="622C0C36" w14:textId="77777777" w:rsidR="00416A07" w:rsidRDefault="00000000">
            <w:r>
              <w:t>Obter documento para leitura.</w:t>
            </w:r>
          </w:p>
        </w:tc>
      </w:tr>
      <w:tr w:rsidR="00416A07" w14:paraId="325635AA" w14:textId="77777777">
        <w:tc>
          <w:tcPr>
            <w:tcW w:w="3249" w:type="dxa"/>
          </w:tcPr>
          <w:p w14:paraId="1DA8F3E2" w14:textId="77777777" w:rsidR="00416A07" w:rsidRDefault="00000000">
            <w:r>
              <w:t>Histórico</w:t>
            </w:r>
          </w:p>
        </w:tc>
        <w:tc>
          <w:tcPr>
            <w:tcW w:w="3249" w:type="dxa"/>
          </w:tcPr>
          <w:p w14:paraId="75A0D846" w14:textId="77777777" w:rsidR="00416A07" w:rsidRDefault="00000000">
            <w:r>
              <w:t>GET /history/</w:t>
            </w:r>
          </w:p>
        </w:tc>
        <w:tc>
          <w:tcPr>
            <w:tcW w:w="3249" w:type="dxa"/>
          </w:tcPr>
          <w:p w14:paraId="3695F7F5" w14:textId="77777777" w:rsidR="00416A07" w:rsidRDefault="00000000">
            <w:r>
              <w:t>Obter consultas anteriores.</w:t>
            </w:r>
          </w:p>
        </w:tc>
      </w:tr>
      <w:tr w:rsidR="00416A07" w14:paraId="6E531CD1" w14:textId="77777777">
        <w:tc>
          <w:tcPr>
            <w:tcW w:w="3249" w:type="dxa"/>
          </w:tcPr>
          <w:p w14:paraId="3055956C" w14:textId="77777777" w:rsidR="00416A07" w:rsidRDefault="00000000">
            <w:r>
              <w:t>Tradução</w:t>
            </w:r>
          </w:p>
        </w:tc>
        <w:tc>
          <w:tcPr>
            <w:tcW w:w="3249" w:type="dxa"/>
          </w:tcPr>
          <w:p w14:paraId="5E5221D4" w14:textId="77777777" w:rsidR="00416A07" w:rsidRDefault="00000000">
            <w:r>
              <w:t>POST /translate/</w:t>
            </w:r>
          </w:p>
        </w:tc>
        <w:tc>
          <w:tcPr>
            <w:tcW w:w="3249" w:type="dxa"/>
          </w:tcPr>
          <w:p w14:paraId="0FE8BACE" w14:textId="77777777" w:rsidR="00416A07" w:rsidRDefault="00000000">
            <w:r>
              <w:t>Traduzir texto da leitura.</w:t>
            </w:r>
          </w:p>
        </w:tc>
      </w:tr>
    </w:tbl>
    <w:p w14:paraId="05856FAC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lastRenderedPageBreak/>
        <w:t>22. O que significa “V3 funcionando”</w:t>
      </w:r>
    </w:p>
    <w:p w14:paraId="6B19C2C4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Para este projeto, dizer que o motor V3 funciona não significa apenas que uma pergunta recebe algum texto como resposta. O fluxo precisa preservar suas relações.</w:t>
      </w:r>
    </w:p>
    <w:p w14:paraId="5651DCA0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1. Usuário autenticado</w:t>
      </w:r>
      <w:r w:rsidRPr="0094053B">
        <w:rPr>
          <w:rFonts w:ascii="Consolas" w:hAnsi="Consolas"/>
          <w:sz w:val="18"/>
          <w:lang w:val="pt-BR"/>
        </w:rPr>
        <w:br/>
        <w:t>2. Acervo autorizado</w:t>
      </w:r>
      <w:r w:rsidRPr="0094053B">
        <w:rPr>
          <w:rFonts w:ascii="Consolas" w:hAnsi="Consolas"/>
          <w:sz w:val="18"/>
          <w:lang w:val="pt-BR"/>
        </w:rPr>
        <w:br/>
        <w:t>3. Consulta recebida</w:t>
      </w:r>
      <w:r w:rsidRPr="0094053B">
        <w:rPr>
          <w:rFonts w:ascii="Consolas" w:hAnsi="Consolas"/>
          <w:sz w:val="18"/>
          <w:lang w:val="pt-BR"/>
        </w:rPr>
        <w:br/>
        <w:t>4. Candidatos recuperados</w:t>
      </w:r>
      <w:r w:rsidRPr="0094053B">
        <w:rPr>
          <w:rFonts w:ascii="Consolas" w:hAnsi="Consolas"/>
          <w:sz w:val="18"/>
          <w:lang w:val="pt-BR"/>
        </w:rPr>
        <w:br/>
        <w:t>5. Resultados selecionados</w:t>
      </w:r>
      <w:r w:rsidRPr="0094053B">
        <w:rPr>
          <w:rFonts w:ascii="Consolas" w:hAnsi="Consolas"/>
          <w:sz w:val="18"/>
          <w:lang w:val="pt-BR"/>
        </w:rPr>
        <w:br/>
        <w:t>6. Evidências identificadas</w:t>
      </w:r>
      <w:r w:rsidRPr="0094053B">
        <w:rPr>
          <w:rFonts w:ascii="Consolas" w:hAnsi="Consolas"/>
          <w:sz w:val="18"/>
          <w:lang w:val="pt-BR"/>
        </w:rPr>
        <w:br/>
        <w:t>7. Síntese produzida a partir das evidências</w:t>
      </w:r>
      <w:r w:rsidRPr="0094053B">
        <w:rPr>
          <w:rFonts w:ascii="Consolas" w:hAnsi="Consolas"/>
          <w:sz w:val="18"/>
          <w:lang w:val="pt-BR"/>
        </w:rPr>
        <w:br/>
        <w:t>8. Resposta estruturada retornada</w:t>
      </w:r>
      <w:r w:rsidRPr="0094053B">
        <w:rPr>
          <w:rFonts w:ascii="Consolas" w:hAnsi="Consolas"/>
          <w:sz w:val="18"/>
          <w:lang w:val="pt-BR"/>
        </w:rPr>
        <w:br/>
        <w:t>9. Evidências continuam acessíveis</w:t>
      </w:r>
      <w:r w:rsidRPr="0094053B">
        <w:rPr>
          <w:rFonts w:ascii="Consolas" w:hAnsi="Consolas"/>
          <w:sz w:val="18"/>
          <w:lang w:val="pt-BR"/>
        </w:rPr>
        <w:br/>
        <w:t>10. Documento de origem pode ser aberto</w:t>
      </w:r>
      <w:r w:rsidRPr="0094053B">
        <w:rPr>
          <w:rFonts w:ascii="Consolas" w:hAnsi="Consolas"/>
          <w:sz w:val="18"/>
          <w:lang w:val="pt-BR"/>
        </w:rPr>
        <w:br/>
        <w:t>11. Estado do acervo permanece isolado</w:t>
      </w:r>
      <w:r w:rsidRPr="0094053B">
        <w:rPr>
          <w:rFonts w:ascii="Consolas" w:hAnsi="Consolas"/>
          <w:sz w:val="18"/>
          <w:lang w:val="pt-BR"/>
        </w:rPr>
        <w:br/>
        <w:t>12. Falhas de operações podem ser identificadas</w:t>
      </w:r>
    </w:p>
    <w:p w14:paraId="1D89D70B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Esse é o mínimo conceitual que diferencia um RAG que apenas gera texto de um sistema de pesquisa documental rastreável.</w:t>
      </w:r>
    </w:p>
    <w:p w14:paraId="4C0B9092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23. O que a V3 deve fazer no estado desejado</w:t>
      </w:r>
    </w:p>
    <w:p w14:paraId="72B60721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objetivo final da V3 é que o Snoopy funcione como uma infraestrutura de exploração documental: o pesquisador faz uma pergunta, o sistema procura dentro do acervo autorizado, encontra material relevante, organiza esse material como evidência, produz uma síntese e permite que o pesquisador volte da síntese para o documento original.</w:t>
      </w:r>
    </w:p>
    <w:p w14:paraId="4C3C71E0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PESQUISADOR</w:t>
      </w:r>
      <w:r w:rsidRPr="0094053B">
        <w:rPr>
          <w:rFonts w:ascii="Consolas" w:hAnsi="Consolas"/>
          <w:sz w:val="18"/>
          <w:lang w:val="pt-BR"/>
        </w:rPr>
        <w:br/>
        <w:t xml:space="preserve">    │</w:t>
      </w:r>
      <w:r w:rsidRPr="0094053B">
        <w:rPr>
          <w:rFonts w:ascii="Consolas" w:hAnsi="Consolas"/>
          <w:sz w:val="18"/>
          <w:lang w:val="pt-BR"/>
        </w:rPr>
        <w:br/>
        <w:t xml:space="preserve">    │ pergunta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INVESTIGATION</w:t>
      </w:r>
      <w:r w:rsidRPr="0094053B">
        <w:rPr>
          <w:rFonts w:ascii="Consolas" w:hAnsi="Consolas"/>
          <w:sz w:val="18"/>
          <w:lang w:val="pt-BR"/>
        </w:rPr>
        <w:br/>
        <w:t xml:space="preserve">    │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RETRIEVAL HÍBRIDO</w:t>
      </w:r>
      <w:r w:rsidRPr="0094053B">
        <w:rPr>
          <w:rFonts w:ascii="Consolas" w:hAnsi="Consolas"/>
          <w:sz w:val="18"/>
          <w:lang w:val="pt-BR"/>
        </w:rPr>
        <w:br/>
        <w:t xml:space="preserve">    │</w:t>
      </w:r>
      <w:r w:rsidRPr="0094053B">
        <w:rPr>
          <w:rFonts w:ascii="Consolas" w:hAnsi="Consolas"/>
          <w:sz w:val="18"/>
          <w:lang w:val="pt-BR"/>
        </w:rPr>
        <w:br/>
        <w:t xml:space="preserve">    ├── semântico</w:t>
      </w:r>
      <w:r w:rsidRPr="0094053B">
        <w:rPr>
          <w:rFonts w:ascii="Consolas" w:hAnsi="Consolas"/>
          <w:sz w:val="18"/>
          <w:lang w:val="pt-BR"/>
        </w:rPr>
        <w:br/>
        <w:t xml:space="preserve">    └── lexical</w:t>
      </w:r>
      <w:r w:rsidRPr="0094053B">
        <w:rPr>
          <w:rFonts w:ascii="Consolas" w:hAnsi="Consolas"/>
          <w:sz w:val="18"/>
          <w:lang w:val="pt-BR"/>
        </w:rPr>
        <w:br/>
        <w:t xml:space="preserve">    │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SELEÇÃO / RERANKING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EVIDENCE</w:t>
      </w:r>
      <w:r w:rsidRPr="0094053B">
        <w:rPr>
          <w:rFonts w:ascii="Consolas" w:hAnsi="Consolas"/>
          <w:sz w:val="18"/>
          <w:lang w:val="pt-BR"/>
        </w:rPr>
        <w:br/>
        <w:t xml:space="preserve">    │</w:t>
      </w:r>
      <w:r w:rsidRPr="0094053B">
        <w:rPr>
          <w:rFonts w:ascii="Consolas" w:hAnsi="Consolas"/>
          <w:sz w:val="18"/>
          <w:lang w:val="pt-BR"/>
        </w:rPr>
        <w:br/>
        <w:t xml:space="preserve">    ├── documento</w:t>
      </w:r>
      <w:r w:rsidRPr="0094053B">
        <w:rPr>
          <w:rFonts w:ascii="Consolas" w:hAnsi="Consolas"/>
          <w:sz w:val="18"/>
          <w:lang w:val="pt-BR"/>
        </w:rPr>
        <w:br/>
        <w:t xml:space="preserve">    ├── localização</w:t>
      </w:r>
      <w:r w:rsidRPr="0094053B">
        <w:rPr>
          <w:rFonts w:ascii="Consolas" w:hAnsi="Consolas"/>
          <w:sz w:val="18"/>
          <w:lang w:val="pt-BR"/>
        </w:rPr>
        <w:br/>
        <w:t xml:space="preserve">    └── contexto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SYNTHESIS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STRUCTURED RESPONSE</w:t>
      </w:r>
      <w:r w:rsidRPr="0094053B">
        <w:rPr>
          <w:rFonts w:ascii="Consolas" w:hAnsi="Consolas"/>
          <w:sz w:val="18"/>
          <w:lang w:val="pt-BR"/>
        </w:rPr>
        <w:br/>
        <w:t xml:space="preserve">    │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</w:r>
      <w:r w:rsidRPr="0094053B">
        <w:rPr>
          <w:rFonts w:ascii="Consolas" w:hAnsi="Consolas"/>
          <w:sz w:val="18"/>
          <w:lang w:val="pt-BR"/>
        </w:rPr>
        <w:lastRenderedPageBreak/>
        <w:t>INTERFACE</w:t>
      </w:r>
      <w:r w:rsidRPr="0094053B">
        <w:rPr>
          <w:rFonts w:ascii="Consolas" w:hAnsi="Consolas"/>
          <w:sz w:val="18"/>
          <w:lang w:val="pt-BR"/>
        </w:rPr>
        <w:br/>
        <w:t xml:space="preserve">    │</w:t>
      </w:r>
      <w:r w:rsidRPr="0094053B">
        <w:rPr>
          <w:rFonts w:ascii="Consolas" w:hAnsi="Consolas"/>
          <w:sz w:val="18"/>
          <w:lang w:val="pt-BR"/>
        </w:rPr>
        <w:br/>
        <w:t xml:space="preserve">    ├── resposta</w:t>
      </w:r>
      <w:r w:rsidRPr="0094053B">
        <w:rPr>
          <w:rFonts w:ascii="Consolas" w:hAnsi="Consolas"/>
          <w:sz w:val="18"/>
          <w:lang w:val="pt-BR"/>
        </w:rPr>
        <w:br/>
        <w:t xml:space="preserve">    ├── evidências</w:t>
      </w:r>
      <w:r w:rsidRPr="0094053B">
        <w:rPr>
          <w:rFonts w:ascii="Consolas" w:hAnsi="Consolas"/>
          <w:sz w:val="18"/>
          <w:lang w:val="pt-BR"/>
        </w:rPr>
        <w:br/>
        <w:t xml:space="preserve">    └── leitura no contexto</w:t>
      </w:r>
      <w:r w:rsidRPr="0094053B">
        <w:rPr>
          <w:rFonts w:ascii="Consolas" w:hAnsi="Consolas"/>
          <w:sz w:val="18"/>
          <w:lang w:val="pt-BR"/>
        </w:rPr>
        <w:br/>
        <w:t xml:space="preserve">    ↓</w:t>
      </w:r>
      <w:r w:rsidRPr="0094053B">
        <w:rPr>
          <w:rFonts w:ascii="Consolas" w:hAnsi="Consolas"/>
          <w:sz w:val="18"/>
          <w:lang w:val="pt-BR"/>
        </w:rPr>
        <w:br/>
        <w:t>DOCUMENTO ORIGINAL</w:t>
      </w:r>
    </w:p>
    <w:p w14:paraId="45E98600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interface pode mudar. O modelo de linguagem pode mudar. O mecanismo específico de recuperação pode evoluir. O que não deve mudar é a relação fundamental entre fonte, unidade recuperável, evidência e resposta.</w:t>
      </w:r>
    </w:p>
    <w:p w14:paraId="2AC68FDC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24. Invariantes que não devem ser quebrados</w:t>
      </w:r>
    </w:p>
    <w:p w14:paraId="1E89A6F1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Invariante é uma regra que deve continuar verdadeira mesmo quando a implementação muda.</w:t>
      </w:r>
    </w:p>
    <w:p w14:paraId="21D631FC" w14:textId="77777777" w:rsidR="00416A07" w:rsidRDefault="00000000">
      <w:pPr>
        <w:pStyle w:val="Commarcadores"/>
      </w:pPr>
      <w:r>
        <w:t>Document ≠ DocumentRepresentation.</w:t>
      </w:r>
    </w:p>
    <w:p w14:paraId="3148607F" w14:textId="77777777" w:rsidR="00416A07" w:rsidRDefault="00000000">
      <w:pPr>
        <w:pStyle w:val="Commarcadores"/>
      </w:pPr>
      <w:r>
        <w:t>DocumentRepresentation ≠ RetrievalUnit.</w:t>
      </w:r>
    </w:p>
    <w:p w14:paraId="40AABAB5" w14:textId="77777777" w:rsidR="00416A07" w:rsidRDefault="00000000">
      <w:pPr>
        <w:pStyle w:val="Commarcadores"/>
      </w:pPr>
      <w:r>
        <w:t>RetrievalUnit ≠ embedding.</w:t>
      </w:r>
    </w:p>
    <w:p w14:paraId="70C99209" w14:textId="77777777" w:rsidR="00416A07" w:rsidRDefault="00000000">
      <w:pPr>
        <w:pStyle w:val="Commarcadores"/>
      </w:pPr>
      <w:r>
        <w:t>RetrievalResult ≠ Evidence.</w:t>
      </w:r>
    </w:p>
    <w:p w14:paraId="7FF44CC4" w14:textId="77777777" w:rsidR="00416A07" w:rsidRDefault="00000000">
      <w:pPr>
        <w:pStyle w:val="Commarcadores"/>
      </w:pPr>
      <w:r>
        <w:t>Evidence ≠ Synthesis.</w:t>
      </w:r>
    </w:p>
    <w:p w14:paraId="5A31F1D0" w14:textId="77777777" w:rsidR="00416A07" w:rsidRDefault="00000000">
      <w:pPr>
        <w:pStyle w:val="Commarcadores"/>
      </w:pPr>
      <w:r>
        <w:t>Synthesis ≠ Source.</w:t>
      </w:r>
    </w:p>
    <w:p w14:paraId="4916A715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Operation ≠ estado definitivo da entidade processada.</w:t>
      </w:r>
    </w:p>
    <w:p w14:paraId="0514A766" w14:textId="77777777" w:rsidR="00416A07" w:rsidRDefault="00000000">
      <w:pPr>
        <w:pStyle w:val="Commarcadores"/>
      </w:pPr>
      <w:r>
        <w:t>StructuredResponse ≠ HTML.</w:t>
      </w:r>
    </w:p>
    <w:p w14:paraId="0466B492" w14:textId="77777777" w:rsidR="00416A07" w:rsidRDefault="00000000">
      <w:pPr>
        <w:pStyle w:val="Commarcadores"/>
      </w:pPr>
      <w:r>
        <w:t>StructuredResponse ≠ Markdown.</w:t>
      </w:r>
    </w:p>
    <w:p w14:paraId="732A0793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Query original ≠ consultas derivadas usadas internamente pelo retrieval.</w:t>
      </w:r>
    </w:p>
    <w:p w14:paraId="2E7177A2" w14:textId="77777777" w:rsidR="00416A07" w:rsidRDefault="00000000">
      <w:pPr>
        <w:pStyle w:val="Commarcadores"/>
      </w:pPr>
      <w:r>
        <w:t>Evento SSE ≠ estado autoritativo.</w:t>
      </w:r>
    </w:p>
    <w:p w14:paraId="5207449D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A interface não é autoridade sobre autorização.</w:t>
      </w:r>
    </w:p>
    <w:p w14:paraId="7BE00ECD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O modelo de linguagem não é a fonte documental.</w:t>
      </w:r>
    </w:p>
    <w:p w14:paraId="5DA4D185" w14:textId="77777777" w:rsidR="00416A07" w:rsidRPr="0094053B" w:rsidRDefault="00000000">
      <w:pPr>
        <w:pStyle w:val="Commarcadores"/>
        <w:rPr>
          <w:lang w:val="pt-BR"/>
        </w:rPr>
      </w:pPr>
      <w:r w:rsidRPr="0094053B">
        <w:rPr>
          <w:lang w:val="pt-BR"/>
        </w:rPr>
        <w:t>A recuperação não é a análise metodológica do pesquisador.</w:t>
      </w:r>
    </w:p>
    <w:p w14:paraId="1706CFAF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Essas regras são mais importantes que nomes de arquivos. Se a implementação mudar de pasta, classe ou biblioteca, mas essas relações continuarem corretas, a arquitetura continua reconhecível.</w:t>
      </w:r>
    </w:p>
    <w:p w14:paraId="7B5A236B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25. Glossário curto</w:t>
      </w:r>
    </w:p>
    <w:p w14:paraId="4C0DBE93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Acervo / Corpus: </w:t>
      </w:r>
      <w:r w:rsidRPr="0094053B">
        <w:rPr>
          <w:lang w:val="pt-BR"/>
        </w:rPr>
        <w:t>Conjunto de documentos que o usuário está autorizado a pesquisar.</w:t>
      </w:r>
    </w:p>
    <w:p w14:paraId="4654ED3C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Embedding: </w:t>
      </w:r>
      <w:r w:rsidRPr="0094053B">
        <w:rPr>
          <w:lang w:val="pt-BR"/>
        </w:rPr>
        <w:t>Representação numérica de um texto usada para comparar significado e realizar busca semântica.</w:t>
      </w:r>
    </w:p>
    <w:p w14:paraId="431DFCD9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Evidence / Evidência: </w:t>
      </w:r>
      <w:r w:rsidRPr="0094053B">
        <w:rPr>
          <w:lang w:val="pt-BR"/>
        </w:rPr>
        <w:t>Material recuperado que possui identidade e relação explícita com sua fonte.</w:t>
      </w:r>
    </w:p>
    <w:p w14:paraId="7079F9CE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FTS: </w:t>
      </w:r>
      <w:r w:rsidRPr="0094053B">
        <w:rPr>
          <w:lang w:val="pt-BR"/>
        </w:rPr>
        <w:t>Full-Text Search: mecanismo de busca textual do banco.</w:t>
      </w:r>
    </w:p>
    <w:p w14:paraId="12714009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JWT: </w:t>
      </w:r>
      <w:r w:rsidRPr="0094053B">
        <w:rPr>
          <w:lang w:val="pt-BR"/>
        </w:rPr>
        <w:t>JSON Web Token usado para representar a identidade autenticada da sessão.</w:t>
      </w:r>
    </w:p>
    <w:p w14:paraId="1DB257D6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LLM: </w:t>
      </w:r>
      <w:r w:rsidRPr="0094053B">
        <w:rPr>
          <w:lang w:val="pt-BR"/>
        </w:rPr>
        <w:t>Large Language Model, modelo de linguagem usado na síntese.</w:t>
      </w:r>
    </w:p>
    <w:p w14:paraId="5DE079EB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lastRenderedPageBreak/>
        <w:t xml:space="preserve">pgvector: </w:t>
      </w:r>
      <w:r w:rsidRPr="0094053B">
        <w:rPr>
          <w:lang w:val="pt-BR"/>
        </w:rPr>
        <w:t>Extensão do PostgreSQL usada para armazenar e consultar vetores.</w:t>
      </w:r>
    </w:p>
    <w:p w14:paraId="07B209A9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Reranking: </w:t>
      </w:r>
      <w:r w:rsidRPr="0094053B">
        <w:rPr>
          <w:lang w:val="pt-BR"/>
        </w:rPr>
        <w:t>Reordenação dos candidatos recuperados antes da seleção final.</w:t>
      </w:r>
    </w:p>
    <w:p w14:paraId="54295157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Retrieval: </w:t>
      </w:r>
      <w:r w:rsidRPr="0094053B">
        <w:rPr>
          <w:lang w:val="pt-BR"/>
        </w:rPr>
        <w:t>Etapa de recuperação de material relevante para uma consulta.</w:t>
      </w:r>
    </w:p>
    <w:p w14:paraId="5022523E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RetrievalResult: </w:t>
      </w:r>
      <w:r w:rsidRPr="0094053B">
        <w:rPr>
          <w:lang w:val="pt-BR"/>
        </w:rPr>
        <w:t>Resultado produzido pelo mecanismo de recuperação.</w:t>
      </w:r>
    </w:p>
    <w:p w14:paraId="4FB9F3FB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RetrievalUnit: </w:t>
      </w:r>
      <w:r w:rsidRPr="0094053B">
        <w:rPr>
          <w:lang w:val="pt-BR"/>
        </w:rPr>
        <w:t>Unidade do acervo que pode ser recuperada pelo mecanismo.</w:t>
      </w:r>
    </w:p>
    <w:p w14:paraId="2BD1CDC2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StructuredResponse: </w:t>
      </w:r>
      <w:r w:rsidRPr="0094053B">
        <w:rPr>
          <w:lang w:val="pt-BR"/>
        </w:rPr>
        <w:t>Resposta em formato de dados, separada da apresentação visual.</w:t>
      </w:r>
    </w:p>
    <w:p w14:paraId="2ACF62B2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Operation: </w:t>
      </w:r>
      <w:r w:rsidRPr="0094053B">
        <w:rPr>
          <w:lang w:val="pt-BR"/>
        </w:rPr>
        <w:t>Representação de uma tarefa que pode continuar executando depois da requisição inicial.</w:t>
      </w:r>
    </w:p>
    <w:p w14:paraId="710A0A9F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Proveniência: </w:t>
      </w:r>
      <w:r w:rsidRPr="0094053B">
        <w:rPr>
          <w:lang w:val="pt-BR"/>
        </w:rPr>
        <w:t>Relação que permite rastrear uma informação derivada até sua origem.</w:t>
      </w:r>
    </w:p>
    <w:p w14:paraId="29466C4D" w14:textId="77777777" w:rsidR="00416A07" w:rsidRPr="0094053B" w:rsidRDefault="00000000">
      <w:pPr>
        <w:rPr>
          <w:lang w:val="pt-BR"/>
        </w:rPr>
      </w:pPr>
      <w:r w:rsidRPr="0094053B">
        <w:rPr>
          <w:b/>
          <w:lang w:val="pt-BR"/>
        </w:rPr>
        <w:t xml:space="preserve">SSE: </w:t>
      </w:r>
      <w:r w:rsidRPr="0094053B">
        <w:rPr>
          <w:lang w:val="pt-BR"/>
        </w:rPr>
        <w:t>Server-Sent Events: mecanismo para o servidor enviar eventos ao cliente em tempo real.</w:t>
      </w:r>
    </w:p>
    <w:p w14:paraId="0DB5873D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26. Resumo para quem precisar continuar o projeto</w:t>
      </w:r>
    </w:p>
    <w:p w14:paraId="0811EAA8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Se alguém precisar entender o Snoopy V3 rapidamente, a explicação é esta:</w:t>
      </w:r>
    </w:p>
    <w:p w14:paraId="3263EB0D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Snoopy recebe documentos de um acervo autorizado, processa esses documentos e cria unidades que podem ser pesquisadas. Quando o pesquisador faz uma pergunta, o sistema usa recuperação semântica e lexical para encontrar unidades relevantes. Esses resultados são transformados em evidências que preservam a relação com o documento original. Depois, um modelo de linguagem sintetiza uma resposta baseada nessas evidências. A resposta é devolvida como dados estruturados, e a interface permite ao pesquisador examinar as evidências e abrir o documento no contexto correspondente.</w:t>
      </w:r>
    </w:p>
    <w:p w14:paraId="3E3D1828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A V3 também controla acervos por usuário, autenticação, operações demoradas e estado de sincronização. O backend é a autoridade sobre segurança e estado. A interface deve consumir esses contratos, não substituí-los.</w:t>
      </w:r>
    </w:p>
    <w:p w14:paraId="48D4867B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Na próxima etapa, a interface V2 pode ser transplantada como referência de experiência, desde que suas chamadas antigas sejam adaptadas aos contratos V3. O objetivo não é voltar ao backend V2; é recuperar uma experiência que já funcionava sobre um motor que agora é arquiteturalmente mais forte.</w:t>
      </w:r>
    </w:p>
    <w:p w14:paraId="1C37EF42" w14:textId="77777777" w:rsidR="00416A07" w:rsidRPr="0094053B" w:rsidRDefault="00000000">
      <w:pPr>
        <w:pStyle w:val="Ttulo1"/>
        <w:rPr>
          <w:lang w:val="pt-BR"/>
        </w:rPr>
      </w:pPr>
      <w:r w:rsidRPr="0094053B">
        <w:rPr>
          <w:lang w:val="pt-BR"/>
        </w:rPr>
        <w:t>27. Regra final de continuidade</w:t>
      </w:r>
    </w:p>
    <w:p w14:paraId="28E270E6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Não reconstruir o que já foi resolvido.</w:t>
      </w:r>
    </w:p>
    <w:p w14:paraId="1211EAB2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O motor V3 deve permanecer como base. A próxima etapa deve concentrar-se em conectar uma interface melhor aos contratos existentes, corrigindo somente os pontos em que a interface antiga depende de estruturas que o V3 substituiu.</w:t>
      </w:r>
    </w:p>
    <w:p w14:paraId="5465588C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t>Em uma frase:</w:t>
      </w:r>
    </w:p>
    <w:p w14:paraId="4F02E14E" w14:textId="77777777" w:rsidR="00416A07" w:rsidRPr="0094053B" w:rsidRDefault="00000000">
      <w:pPr>
        <w:spacing w:before="60" w:after="120"/>
        <w:ind w:left="283"/>
        <w:rPr>
          <w:lang w:val="pt-BR"/>
        </w:rPr>
      </w:pPr>
      <w:r w:rsidRPr="0094053B">
        <w:rPr>
          <w:rFonts w:ascii="Consolas" w:hAnsi="Consolas"/>
          <w:sz w:val="18"/>
          <w:lang w:val="pt-BR"/>
        </w:rPr>
        <w:t>V2 fornece a referência de experiência.</w:t>
      </w:r>
      <w:r w:rsidRPr="0094053B">
        <w:rPr>
          <w:rFonts w:ascii="Consolas" w:hAnsi="Consolas"/>
          <w:sz w:val="18"/>
          <w:lang w:val="pt-BR"/>
        </w:rPr>
        <w:br/>
        <w:t>V3 fornece a referência de arquitetura.</w:t>
      </w:r>
      <w:r w:rsidRPr="0094053B">
        <w:rPr>
          <w:rFonts w:ascii="Consolas" w:hAnsi="Consolas"/>
          <w:sz w:val="18"/>
          <w:lang w:val="pt-BR"/>
        </w:rPr>
        <w:br/>
        <w:t>O adaptador faz os dois conversarem.</w:t>
      </w:r>
    </w:p>
    <w:p w14:paraId="3C8A3D23" w14:textId="77777777" w:rsidR="00416A07" w:rsidRPr="0094053B" w:rsidRDefault="00000000">
      <w:pPr>
        <w:rPr>
          <w:lang w:val="pt-BR"/>
        </w:rPr>
      </w:pPr>
      <w:r w:rsidRPr="0094053B">
        <w:rPr>
          <w:lang w:val="pt-BR"/>
        </w:rPr>
        <w:lastRenderedPageBreak/>
        <w:t>Esse é o ponto de partida para continuar o trabalho sem depender da conversa anterior.</w:t>
      </w:r>
    </w:p>
    <w:sectPr w:rsidR="00416A07" w:rsidRPr="0094053B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49D2" w14:textId="77777777" w:rsidR="00E84753" w:rsidRDefault="00E84753">
      <w:pPr>
        <w:spacing w:after="0" w:line="240" w:lineRule="auto"/>
      </w:pPr>
      <w:r>
        <w:separator/>
      </w:r>
    </w:p>
  </w:endnote>
  <w:endnote w:type="continuationSeparator" w:id="0">
    <w:p w14:paraId="21A1D895" w14:textId="77777777" w:rsidR="00E84753" w:rsidRDefault="00E8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7C57" w14:textId="77777777" w:rsidR="00416A07" w:rsidRPr="0094053B" w:rsidRDefault="00000000">
    <w:pPr>
      <w:pStyle w:val="Rodap"/>
      <w:jc w:val="center"/>
      <w:rPr>
        <w:lang w:val="pt-BR"/>
      </w:rPr>
    </w:pPr>
    <w:r w:rsidRPr="0094053B">
      <w:rPr>
        <w:sz w:val="16"/>
        <w:lang w:val="pt-BR"/>
      </w:rPr>
      <w:t>Snoopy-RAG V3 — Documento de continuidade do motor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D2F5" w14:textId="77777777" w:rsidR="00E84753" w:rsidRDefault="00E84753">
      <w:pPr>
        <w:spacing w:after="0" w:line="240" w:lineRule="auto"/>
      </w:pPr>
      <w:r>
        <w:separator/>
      </w:r>
    </w:p>
  </w:footnote>
  <w:footnote w:type="continuationSeparator" w:id="0">
    <w:p w14:paraId="31AADA45" w14:textId="77777777" w:rsidR="00E84753" w:rsidRDefault="00E84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643228">
    <w:abstractNumId w:val="8"/>
  </w:num>
  <w:num w:numId="2" w16cid:durableId="1786383432">
    <w:abstractNumId w:val="6"/>
  </w:num>
  <w:num w:numId="3" w16cid:durableId="802235526">
    <w:abstractNumId w:val="5"/>
  </w:num>
  <w:num w:numId="4" w16cid:durableId="417335225">
    <w:abstractNumId w:val="4"/>
  </w:num>
  <w:num w:numId="5" w16cid:durableId="1409963196">
    <w:abstractNumId w:val="7"/>
  </w:num>
  <w:num w:numId="6" w16cid:durableId="1300917101">
    <w:abstractNumId w:val="3"/>
  </w:num>
  <w:num w:numId="7" w16cid:durableId="584340193">
    <w:abstractNumId w:val="2"/>
  </w:num>
  <w:num w:numId="8" w16cid:durableId="765467392">
    <w:abstractNumId w:val="1"/>
  </w:num>
  <w:num w:numId="9" w16cid:durableId="173377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B1A"/>
    <w:rsid w:val="0029639D"/>
    <w:rsid w:val="002E0032"/>
    <w:rsid w:val="00326F90"/>
    <w:rsid w:val="00416A07"/>
    <w:rsid w:val="00481DC3"/>
    <w:rsid w:val="0094053B"/>
    <w:rsid w:val="00AA1D8D"/>
    <w:rsid w:val="00B47730"/>
    <w:rsid w:val="00CB0664"/>
    <w:rsid w:val="00E84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8DDA37"/>
  <w14:defaultImageDpi w14:val="300"/>
  <w15:docId w15:val="{39F13ED1-22C4-40CE-AA73-B4FF3323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3818</Words>
  <Characters>20619</Characters>
  <Application>Microsoft Office Word</Application>
  <DocSecurity>0</DocSecurity>
  <Lines>171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Fabrício Dias</cp:lastModifiedBy>
  <cp:revision>2</cp:revision>
  <dcterms:created xsi:type="dcterms:W3CDTF">2013-12-23T23:15:00Z</dcterms:created>
  <dcterms:modified xsi:type="dcterms:W3CDTF">2026-10-08T20:05:00Z</dcterms:modified>
  <cp:category/>
</cp:coreProperties>
</file>