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7424" w:rsidRPr="00615DE7" w:rsidRDefault="00A17424" w:rsidP="00A17424">
      <w:pPr>
        <w:pStyle w:val="Cuerpo"/>
        <w:rPr>
          <w:rFonts w:ascii="Arial" w:hAnsi="Arial" w:cs="Arial"/>
          <w:b/>
        </w:rPr>
      </w:pPr>
      <w:r w:rsidRPr="00615DE7">
        <w:rPr>
          <w:rFonts w:ascii="Arial" w:hAnsi="Arial" w:cs="Arial"/>
          <w:b/>
        </w:rPr>
        <w:t>CASO DE ESTUDIO ITIL/COBIT</w:t>
      </w:r>
    </w:p>
    <w:p w:rsidR="00A17424" w:rsidRPr="00615DE7" w:rsidRDefault="00A17424" w:rsidP="00A17424">
      <w:pPr>
        <w:pStyle w:val="Cuerpo"/>
        <w:rPr>
          <w:rFonts w:ascii="Arial" w:eastAsia="Arial" w:hAnsi="Arial" w:cs="Arial"/>
          <w:b/>
        </w:rPr>
      </w:pPr>
    </w:p>
    <w:p w:rsidR="00A17424" w:rsidRPr="00615DE7" w:rsidRDefault="00390EB7" w:rsidP="00A17424">
      <w:pPr>
        <w:pStyle w:val="Cuerpo"/>
        <w:rPr>
          <w:rFonts w:ascii="Arial" w:eastAsia="Arial Bold" w:hAnsi="Arial" w:cs="Arial"/>
          <w:b/>
        </w:rPr>
      </w:pPr>
      <w:r>
        <w:rPr>
          <w:rFonts w:ascii="Arial" w:hAnsi="Arial" w:cs="Arial"/>
          <w:b/>
          <w:lang w:val="es-ES_tradnl"/>
        </w:rPr>
        <w:t xml:space="preserve">Empresa </w:t>
      </w:r>
      <w:r w:rsidR="00772F46" w:rsidRPr="00772F46">
        <w:rPr>
          <w:rFonts w:ascii="Arial" w:hAnsi="Arial" w:cs="Arial"/>
          <w:b/>
          <w:lang w:val="es-ES_tradnl"/>
        </w:rPr>
        <w:t xml:space="preserve">INFINITY TECHNOLOGIES </w:t>
      </w:r>
      <w:r w:rsidR="00A17424" w:rsidRPr="00615DE7">
        <w:rPr>
          <w:rFonts w:ascii="Arial" w:hAnsi="Arial" w:cs="Arial"/>
          <w:b/>
          <w:lang w:val="es-ES_tradnl"/>
        </w:rPr>
        <w:t>S.A. de C.V.</w:t>
      </w:r>
    </w:p>
    <w:p w:rsidR="00A17424" w:rsidRPr="00615DE7" w:rsidRDefault="00A17424" w:rsidP="00A17424">
      <w:pPr>
        <w:pStyle w:val="Cuerpo"/>
        <w:rPr>
          <w:rFonts w:ascii="Arial" w:eastAsia="Arial" w:hAnsi="Arial" w:cs="Arial"/>
          <w:b/>
        </w:rPr>
      </w:pPr>
    </w:p>
    <w:p w:rsidR="00A17424" w:rsidRPr="00A17424" w:rsidRDefault="00A17424" w:rsidP="00A17424">
      <w:pPr>
        <w:pStyle w:val="Cuerpo"/>
        <w:jc w:val="both"/>
        <w:rPr>
          <w:rFonts w:ascii="Arial" w:eastAsia="Arial" w:hAnsi="Arial" w:cs="Arial"/>
          <w:lang w:val="es-ES"/>
        </w:rPr>
      </w:pPr>
      <w:r w:rsidRPr="00615DE7">
        <w:rPr>
          <w:rFonts w:ascii="Arial" w:hAnsi="Arial" w:cs="Arial"/>
          <w:b/>
        </w:rPr>
        <w:t>Misi</w:t>
      </w:r>
      <w:r w:rsidRPr="00615DE7">
        <w:rPr>
          <w:rFonts w:ascii="Arial" w:hAnsi="Arial" w:cs="Arial"/>
          <w:b/>
          <w:lang w:val="es-ES_tradnl"/>
        </w:rPr>
        <w:t>ó</w:t>
      </w:r>
      <w:r w:rsidRPr="00615DE7">
        <w:rPr>
          <w:rFonts w:ascii="Arial" w:hAnsi="Arial" w:cs="Arial"/>
          <w:b/>
        </w:rPr>
        <w:t>n:</w:t>
      </w:r>
      <w:r w:rsidRPr="00615DE7">
        <w:rPr>
          <w:rFonts w:ascii="Arial" w:hAnsi="Arial" w:cs="Arial"/>
          <w:lang w:val="es-ES_tradnl"/>
        </w:rPr>
        <w:t xml:space="preserve"> </w:t>
      </w:r>
      <w:r w:rsidRPr="00A17424">
        <w:rPr>
          <w:rFonts w:ascii="Arial" w:hAnsi="Arial" w:cs="Arial"/>
          <w:lang w:val="es-ES"/>
        </w:rPr>
        <w:t>Maximizar el valor del portafolio de aplicaciones de nuestros clientes.</w:t>
      </w:r>
    </w:p>
    <w:p w:rsidR="00A17424" w:rsidRPr="00615DE7" w:rsidRDefault="00A17424" w:rsidP="00A17424">
      <w:pPr>
        <w:pStyle w:val="Cuerpo"/>
        <w:jc w:val="both"/>
        <w:rPr>
          <w:rFonts w:ascii="Arial" w:eastAsia="Arial" w:hAnsi="Arial" w:cs="Arial"/>
        </w:rPr>
      </w:pPr>
    </w:p>
    <w:p w:rsidR="00A17424" w:rsidRPr="00A17424" w:rsidRDefault="00A17424" w:rsidP="00A17424">
      <w:pPr>
        <w:pStyle w:val="Cuerpo"/>
        <w:jc w:val="both"/>
        <w:rPr>
          <w:rFonts w:ascii="Arial" w:eastAsia="Arial" w:hAnsi="Arial" w:cs="Arial"/>
          <w:lang w:val="es-ES"/>
        </w:rPr>
      </w:pPr>
      <w:r w:rsidRPr="00615DE7">
        <w:rPr>
          <w:rFonts w:ascii="Arial" w:hAnsi="Arial" w:cs="Arial"/>
          <w:b/>
        </w:rPr>
        <w:t>Visi</w:t>
      </w:r>
      <w:r w:rsidRPr="00615DE7">
        <w:rPr>
          <w:rFonts w:ascii="Arial" w:hAnsi="Arial" w:cs="Arial"/>
          <w:b/>
          <w:lang w:val="es-ES_tradnl"/>
        </w:rPr>
        <w:t>ó</w:t>
      </w:r>
      <w:r w:rsidRPr="00615DE7">
        <w:rPr>
          <w:rFonts w:ascii="Arial" w:hAnsi="Arial" w:cs="Arial"/>
          <w:b/>
        </w:rPr>
        <w:t>n:</w:t>
      </w:r>
      <w:r w:rsidRPr="00615DE7">
        <w:rPr>
          <w:rFonts w:ascii="Arial" w:hAnsi="Arial" w:cs="Arial"/>
          <w:lang w:val="es-ES_tradnl"/>
        </w:rPr>
        <w:t xml:space="preserve"> </w:t>
      </w:r>
      <w:r w:rsidRPr="00A17424">
        <w:rPr>
          <w:rFonts w:ascii="Arial" w:hAnsi="Arial" w:cs="Arial"/>
          <w:lang w:val="es-ES"/>
        </w:rPr>
        <w:t>Trascender como proveedor global líder en Soluciones de TI y Procesos de Negocio, generando relaciones mutuamente benéficas, de largo plazo y cimentadas en una base de confianza ganada. Construiremos nuestro futuro siendo una empresa sólida y socialmente responsable, con un historial rentable. Proporcionamos servicios innovadores y de alta calidad, impulsados por la pasión de nuestra cultura centrada en el elemento humano.</w:t>
      </w:r>
    </w:p>
    <w:p w:rsidR="00A17424" w:rsidRPr="00615DE7" w:rsidRDefault="00A17424" w:rsidP="00A17424">
      <w:pPr>
        <w:pStyle w:val="Cuerpo"/>
        <w:jc w:val="both"/>
        <w:rPr>
          <w:rFonts w:ascii="Arial" w:eastAsia="Arial" w:hAnsi="Arial" w:cs="Arial"/>
        </w:rPr>
      </w:pPr>
    </w:p>
    <w:p w:rsidR="00A17424" w:rsidRPr="00615DE7" w:rsidRDefault="00A17424" w:rsidP="00A17424">
      <w:pPr>
        <w:pStyle w:val="Cuerpo"/>
        <w:jc w:val="both"/>
        <w:rPr>
          <w:rFonts w:ascii="Arial" w:eastAsia="Arial" w:hAnsi="Arial" w:cs="Arial"/>
        </w:rPr>
      </w:pPr>
      <w:r w:rsidRPr="00615DE7">
        <w:rPr>
          <w:rFonts w:ascii="Arial" w:hAnsi="Arial" w:cs="Arial"/>
          <w:lang w:val="es-ES_tradnl"/>
        </w:rPr>
        <w:t xml:space="preserve">La empresa </w:t>
      </w:r>
      <w:r w:rsidR="00533FBC">
        <w:rPr>
          <w:rFonts w:ascii="Arial" w:hAnsi="Arial" w:cs="Arial"/>
          <w:lang w:val="es-ES_tradnl"/>
        </w:rPr>
        <w:t xml:space="preserve">esta constituida por la siguiente </w:t>
      </w:r>
      <w:r w:rsidR="00772F46">
        <w:rPr>
          <w:rFonts w:ascii="Arial" w:hAnsi="Arial" w:cs="Arial"/>
          <w:lang w:val="es-ES_tradnl"/>
        </w:rPr>
        <w:t>jerarquía</w:t>
      </w:r>
      <w:r w:rsidRPr="00615DE7">
        <w:rPr>
          <w:rFonts w:ascii="Arial" w:hAnsi="Arial" w:cs="Arial"/>
          <w:lang w:val="es-ES_tradnl"/>
        </w:rPr>
        <w:t>:</w:t>
      </w:r>
    </w:p>
    <w:p w:rsidR="00A17424" w:rsidRPr="00615DE7" w:rsidRDefault="00A17424" w:rsidP="00A17424">
      <w:pPr>
        <w:pStyle w:val="Cuerpo"/>
        <w:jc w:val="both"/>
        <w:rPr>
          <w:rFonts w:ascii="Arial" w:eastAsia="Arial" w:hAnsi="Arial" w:cs="Arial"/>
        </w:rPr>
      </w:pPr>
    </w:p>
    <w:p w:rsidR="00A17424" w:rsidRDefault="00533FBC" w:rsidP="00A17424">
      <w:pPr>
        <w:pStyle w:val="Cuerpo"/>
        <w:jc w:val="both"/>
        <w:rPr>
          <w:rFonts w:ascii="Arial" w:hAnsi="Arial" w:cs="Arial"/>
          <w:lang w:val="es-ES_tradnl"/>
        </w:rPr>
      </w:pPr>
      <w:r>
        <w:rPr>
          <w:rFonts w:ascii="Arial" w:hAnsi="Arial" w:cs="Arial"/>
          <w:lang w:val="es-ES_tradnl"/>
        </w:rPr>
        <w:t>Gerente de servicio</w:t>
      </w:r>
    </w:p>
    <w:p w:rsidR="00533FBC" w:rsidRDefault="00533FBC" w:rsidP="00A17424">
      <w:pPr>
        <w:pStyle w:val="Cuerpo"/>
        <w:jc w:val="both"/>
        <w:rPr>
          <w:rFonts w:ascii="Arial" w:hAnsi="Arial" w:cs="Arial"/>
          <w:lang w:val="es-ES_tradnl"/>
        </w:rPr>
      </w:pPr>
      <w:r>
        <w:rPr>
          <w:rFonts w:ascii="Arial" w:hAnsi="Arial" w:cs="Arial"/>
          <w:lang w:val="es-ES_tradnl"/>
        </w:rPr>
        <w:t>Líder de servicio</w:t>
      </w:r>
    </w:p>
    <w:p w:rsidR="00533FBC" w:rsidRPr="00615DE7" w:rsidRDefault="00533FBC" w:rsidP="00A17424">
      <w:pPr>
        <w:pStyle w:val="Cuerpo"/>
        <w:jc w:val="both"/>
        <w:rPr>
          <w:rFonts w:ascii="Arial" w:eastAsia="Arial" w:hAnsi="Arial" w:cs="Arial"/>
        </w:rPr>
      </w:pPr>
      <w:r>
        <w:rPr>
          <w:rFonts w:ascii="Arial" w:hAnsi="Arial" w:cs="Arial"/>
          <w:lang w:val="es-ES_tradnl"/>
        </w:rPr>
        <w:t xml:space="preserve">Líder técnico </w:t>
      </w:r>
    </w:p>
    <w:p w:rsidR="00A17424" w:rsidRPr="00615DE7" w:rsidRDefault="00A17424" w:rsidP="00A17424">
      <w:pPr>
        <w:pStyle w:val="Cuerpo"/>
        <w:jc w:val="both"/>
        <w:rPr>
          <w:rFonts w:ascii="Arial" w:eastAsia="Arial" w:hAnsi="Arial" w:cs="Arial"/>
        </w:rPr>
      </w:pPr>
    </w:p>
    <w:p w:rsidR="00A17424" w:rsidRPr="00615DE7" w:rsidRDefault="00A17424" w:rsidP="00A17424">
      <w:pPr>
        <w:pStyle w:val="Cuerpo"/>
        <w:jc w:val="both"/>
        <w:rPr>
          <w:rFonts w:ascii="Arial" w:eastAsia="Arial" w:hAnsi="Arial" w:cs="Arial"/>
        </w:rPr>
      </w:pPr>
    </w:p>
    <w:p w:rsidR="00A17424" w:rsidRPr="00615DE7" w:rsidRDefault="00A17424" w:rsidP="00A17424">
      <w:pPr>
        <w:pStyle w:val="Cuerpo"/>
        <w:jc w:val="both"/>
        <w:rPr>
          <w:rFonts w:ascii="Arial" w:eastAsia="Arial" w:hAnsi="Arial" w:cs="Arial"/>
        </w:rPr>
      </w:pPr>
      <w:r w:rsidRPr="00615DE7">
        <w:rPr>
          <w:rFonts w:ascii="Arial" w:hAnsi="Arial" w:cs="Arial"/>
          <w:lang w:val="es-ES_tradnl"/>
        </w:rPr>
        <w:t>Su organigrama es el siguiente</w:t>
      </w:r>
    </w:p>
    <w:p w:rsidR="00A17424" w:rsidRDefault="00A17424" w:rsidP="00A17424">
      <w:pPr>
        <w:pStyle w:val="Cuerpo"/>
        <w:jc w:val="both"/>
        <w:rPr>
          <w:rFonts w:ascii="Arial" w:eastAsia="Arial" w:hAnsi="Arial" w:cs="Arial"/>
          <w:sz w:val="28"/>
          <w:szCs w:val="28"/>
        </w:rPr>
      </w:pPr>
    </w:p>
    <w:p w:rsidR="00A17424" w:rsidRPr="00D54AE0" w:rsidRDefault="00A17424" w:rsidP="00A17424">
      <w:pPr>
        <w:pStyle w:val="Cuerpo"/>
        <w:jc w:val="both"/>
        <w:rPr>
          <w:rFonts w:ascii="Arial" w:eastAsia="Arial" w:hAnsi="Arial" w:cs="Arial"/>
          <w:sz w:val="28"/>
          <w:szCs w:val="28"/>
        </w:rPr>
      </w:pPr>
      <w:r>
        <w:rPr>
          <w:rFonts w:ascii="Arial" w:eastAsia="Arial" w:hAnsi="Arial" w:cs="Arial"/>
          <w:noProof/>
          <w:sz w:val="28"/>
          <w:szCs w:val="28"/>
          <w:lang w:val="es-MX"/>
        </w:rPr>
        <w:drawing>
          <wp:inline distT="0" distB="0" distL="0" distR="0">
            <wp:extent cx="5486400" cy="3200400"/>
            <wp:effectExtent l="0" t="0" r="0" b="38100"/>
            <wp:docPr id="3"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A17424" w:rsidRPr="00D54AE0" w:rsidRDefault="00A17424" w:rsidP="00A17424">
      <w:pPr>
        <w:pStyle w:val="Cuerpo"/>
        <w:jc w:val="both"/>
        <w:rPr>
          <w:rFonts w:ascii="Arial" w:eastAsia="Arial" w:hAnsi="Arial" w:cs="Arial"/>
          <w:sz w:val="28"/>
          <w:szCs w:val="28"/>
        </w:rPr>
      </w:pPr>
    </w:p>
    <w:p w:rsidR="00A17424" w:rsidRPr="00615DE7" w:rsidRDefault="00A17424" w:rsidP="00A17424">
      <w:pPr>
        <w:pStyle w:val="Cuerpo"/>
        <w:jc w:val="both"/>
        <w:rPr>
          <w:rFonts w:ascii="Arial" w:eastAsia="Arial" w:hAnsi="Arial" w:cs="Arial"/>
        </w:rPr>
      </w:pPr>
      <w:r w:rsidRPr="00615DE7">
        <w:rPr>
          <w:rFonts w:ascii="Arial" w:hAnsi="Arial" w:cs="Arial"/>
          <w:b/>
        </w:rPr>
        <w:t>Política</w:t>
      </w:r>
      <w:r w:rsidRPr="00615DE7">
        <w:rPr>
          <w:rFonts w:ascii="Arial" w:hAnsi="Arial" w:cs="Arial"/>
          <w:b/>
          <w:lang w:val="es-ES_tradnl"/>
        </w:rPr>
        <w:t xml:space="preserve"> de la Dirección</w:t>
      </w:r>
      <w:r w:rsidRPr="00615DE7">
        <w:rPr>
          <w:rFonts w:ascii="Arial" w:hAnsi="Arial" w:cs="Arial"/>
          <w:b/>
          <w:lang w:val="nl-NL"/>
        </w:rPr>
        <w:t xml:space="preserve"> de  TI:</w:t>
      </w:r>
      <w:r w:rsidRPr="00615DE7">
        <w:rPr>
          <w:rFonts w:ascii="Arial" w:hAnsi="Arial" w:cs="Arial"/>
          <w:lang w:val="es-ES_tradnl"/>
        </w:rPr>
        <w:t xml:space="preserve"> Los clientes internos y externos recibirán los servicios en materia de TI en tiempo y forma, garantizando la calidad del servicio.</w:t>
      </w:r>
    </w:p>
    <w:p w:rsidR="00A17424" w:rsidRDefault="00A17424" w:rsidP="00A17424">
      <w:pPr>
        <w:pStyle w:val="Cuerpo"/>
        <w:jc w:val="both"/>
        <w:rPr>
          <w:rFonts w:ascii="Arial" w:eastAsia="Arial" w:hAnsi="Arial" w:cs="Arial"/>
        </w:rPr>
      </w:pPr>
    </w:p>
    <w:p w:rsidR="00A17424" w:rsidRPr="00615DE7" w:rsidRDefault="00A17424" w:rsidP="00A17424">
      <w:pPr>
        <w:pStyle w:val="Cuerpo"/>
        <w:jc w:val="both"/>
        <w:rPr>
          <w:rFonts w:ascii="Arial" w:eastAsia="Arial" w:hAnsi="Arial" w:cs="Arial"/>
        </w:rPr>
      </w:pPr>
    </w:p>
    <w:p w:rsidR="00A17424" w:rsidRPr="00615DE7" w:rsidRDefault="00A17424" w:rsidP="00A17424">
      <w:pPr>
        <w:pStyle w:val="Cuerpo"/>
        <w:jc w:val="both"/>
        <w:rPr>
          <w:rFonts w:ascii="Arial" w:eastAsia="Arial Bold" w:hAnsi="Arial" w:cs="Arial"/>
          <w:b/>
        </w:rPr>
      </w:pPr>
      <w:r w:rsidRPr="00615DE7">
        <w:rPr>
          <w:rFonts w:ascii="Arial" w:hAnsi="Arial" w:cs="Arial"/>
          <w:b/>
          <w:lang w:val="es-ES_tradnl"/>
        </w:rPr>
        <w:t xml:space="preserve">Planeación estratégica de la </w:t>
      </w:r>
      <w:proofErr w:type="spellStart"/>
      <w:r w:rsidRPr="00615DE7">
        <w:rPr>
          <w:rFonts w:ascii="Arial" w:hAnsi="Arial" w:cs="Arial"/>
          <w:b/>
          <w:lang w:val="es-ES_tradnl"/>
        </w:rPr>
        <w:t>direcció</w:t>
      </w:r>
      <w:proofErr w:type="spellEnd"/>
      <w:r w:rsidRPr="00615DE7">
        <w:rPr>
          <w:rFonts w:ascii="Arial" w:hAnsi="Arial" w:cs="Arial"/>
          <w:b/>
          <w:lang w:val="nl-NL"/>
        </w:rPr>
        <w:t>n de TI.</w:t>
      </w:r>
    </w:p>
    <w:p w:rsidR="00A17424" w:rsidRPr="00615DE7" w:rsidRDefault="00A17424" w:rsidP="00A17424">
      <w:pPr>
        <w:pStyle w:val="Cuerpo"/>
        <w:jc w:val="both"/>
        <w:rPr>
          <w:rFonts w:ascii="Arial" w:eastAsia="Arial" w:hAnsi="Arial" w:cs="Arial"/>
        </w:rPr>
      </w:pPr>
    </w:p>
    <w:p w:rsidR="00A17424" w:rsidRPr="00615DE7" w:rsidRDefault="00A17424" w:rsidP="00A17424">
      <w:pPr>
        <w:pStyle w:val="Cuerpo"/>
        <w:jc w:val="both"/>
        <w:rPr>
          <w:rFonts w:ascii="Arial" w:eastAsia="Arial" w:hAnsi="Arial" w:cs="Arial"/>
        </w:rPr>
      </w:pPr>
      <w:r w:rsidRPr="00615DE7">
        <w:rPr>
          <w:rFonts w:ascii="Arial" w:hAnsi="Arial" w:cs="Arial"/>
          <w:b/>
        </w:rPr>
        <w:t>Misión:</w:t>
      </w:r>
      <w:r w:rsidRPr="00615DE7">
        <w:rPr>
          <w:rFonts w:ascii="Arial" w:hAnsi="Arial" w:cs="Arial"/>
          <w:lang w:val="es-ES_tradnl"/>
        </w:rPr>
        <w:t xml:space="preserve"> Brindar los servicios de calidad en materia de Tecnologías de Información, basadas en las mejores prácticas</w:t>
      </w:r>
      <w:r w:rsidRPr="00615DE7">
        <w:rPr>
          <w:rFonts w:ascii="Arial" w:hAnsi="Arial" w:cs="Arial"/>
        </w:rPr>
        <w:t>.</w:t>
      </w:r>
    </w:p>
    <w:p w:rsidR="00A17424" w:rsidRPr="00615DE7" w:rsidRDefault="00A17424" w:rsidP="00A17424">
      <w:pPr>
        <w:pStyle w:val="Cuerpo"/>
        <w:jc w:val="both"/>
        <w:rPr>
          <w:rFonts w:ascii="Arial" w:eastAsia="Arial" w:hAnsi="Arial" w:cs="Arial"/>
          <w:b/>
        </w:rPr>
      </w:pPr>
    </w:p>
    <w:p w:rsidR="00A17424" w:rsidRPr="00615DE7" w:rsidRDefault="00A17424" w:rsidP="00A17424">
      <w:pPr>
        <w:pStyle w:val="Cuerpo"/>
        <w:jc w:val="both"/>
        <w:rPr>
          <w:rFonts w:ascii="Arial" w:eastAsia="Arial" w:hAnsi="Arial" w:cs="Arial"/>
        </w:rPr>
      </w:pPr>
      <w:r w:rsidRPr="00615DE7">
        <w:rPr>
          <w:rFonts w:ascii="Arial" w:hAnsi="Arial" w:cs="Arial"/>
          <w:b/>
        </w:rPr>
        <w:t>Visión:</w:t>
      </w:r>
      <w:r w:rsidRPr="00615DE7">
        <w:rPr>
          <w:rFonts w:ascii="Arial" w:hAnsi="Arial" w:cs="Arial"/>
          <w:lang w:val="es-ES_tradnl"/>
        </w:rPr>
        <w:t xml:space="preserve"> Ser la dirección que brinda los servicios de T</w:t>
      </w:r>
      <w:r w:rsidR="00FF5E57">
        <w:rPr>
          <w:rFonts w:ascii="Arial" w:hAnsi="Arial" w:cs="Arial"/>
          <w:lang w:val="es-ES_tradnl"/>
        </w:rPr>
        <w:t>I con el apego a los procesos internos y externos</w:t>
      </w:r>
      <w:r w:rsidRPr="00615DE7">
        <w:rPr>
          <w:rFonts w:ascii="Arial" w:hAnsi="Arial" w:cs="Arial"/>
        </w:rPr>
        <w:t xml:space="preserve">. </w:t>
      </w:r>
    </w:p>
    <w:p w:rsidR="00A17424" w:rsidRPr="00615DE7" w:rsidRDefault="00A17424" w:rsidP="00A17424">
      <w:pPr>
        <w:pStyle w:val="Cuerpo"/>
        <w:jc w:val="both"/>
        <w:rPr>
          <w:rFonts w:ascii="Arial" w:eastAsia="Arial" w:hAnsi="Arial" w:cs="Arial"/>
        </w:rPr>
      </w:pPr>
    </w:p>
    <w:p w:rsidR="00A17424" w:rsidRPr="00615DE7" w:rsidRDefault="00A17424" w:rsidP="00A17424">
      <w:pPr>
        <w:pStyle w:val="Cuerpo"/>
        <w:jc w:val="both"/>
        <w:rPr>
          <w:rFonts w:ascii="Arial" w:eastAsia="Arial" w:hAnsi="Arial" w:cs="Arial"/>
          <w:b/>
          <w:bCs/>
        </w:rPr>
      </w:pPr>
      <w:r w:rsidRPr="00615DE7">
        <w:rPr>
          <w:rFonts w:ascii="Arial" w:hAnsi="Arial" w:cs="Arial"/>
          <w:b/>
          <w:bCs/>
          <w:lang w:val="es-ES_tradnl"/>
        </w:rPr>
        <w:t>Meta de la dirección de TI: Mantener los servicios de TI operando en un 90%.</w:t>
      </w:r>
    </w:p>
    <w:p w:rsidR="00A17424" w:rsidRPr="00615DE7" w:rsidRDefault="00A17424" w:rsidP="00A17424">
      <w:pPr>
        <w:pStyle w:val="Cuerpo"/>
        <w:jc w:val="both"/>
        <w:rPr>
          <w:rFonts w:ascii="Arial" w:eastAsia="Arial" w:hAnsi="Arial" w:cs="Arial"/>
        </w:rPr>
      </w:pPr>
    </w:p>
    <w:p w:rsidR="00A17424" w:rsidRPr="00615DE7" w:rsidRDefault="00A17424" w:rsidP="00A17424">
      <w:pPr>
        <w:pStyle w:val="Cuerpo"/>
        <w:jc w:val="both"/>
        <w:rPr>
          <w:rFonts w:ascii="Arial" w:eastAsia="Arial" w:hAnsi="Arial" w:cs="Arial"/>
        </w:rPr>
      </w:pPr>
      <w:r w:rsidRPr="00615DE7">
        <w:rPr>
          <w:rFonts w:ascii="Arial" w:hAnsi="Arial" w:cs="Arial"/>
          <w:lang w:val="es-ES_tradnl"/>
        </w:rPr>
        <w:t>Lo que permite que las actividades de cada uno de los departamentos de la organización se lleven a cabo sin contratiempos.</w:t>
      </w:r>
    </w:p>
    <w:p w:rsidR="00A17424" w:rsidRPr="00615DE7" w:rsidRDefault="00A17424" w:rsidP="00A17424">
      <w:pPr>
        <w:pStyle w:val="Cuerpo"/>
        <w:jc w:val="both"/>
        <w:rPr>
          <w:rFonts w:ascii="Arial" w:eastAsia="Arial" w:hAnsi="Arial" w:cs="Arial"/>
        </w:rPr>
      </w:pPr>
    </w:p>
    <w:p w:rsidR="00A17424" w:rsidRPr="00615DE7" w:rsidRDefault="00A17424" w:rsidP="00A17424">
      <w:pPr>
        <w:pStyle w:val="Cuerpo"/>
        <w:jc w:val="both"/>
        <w:rPr>
          <w:rFonts w:ascii="Arial" w:eastAsia="Arial" w:hAnsi="Arial" w:cs="Arial"/>
        </w:rPr>
      </w:pPr>
      <w:r w:rsidRPr="00615DE7">
        <w:rPr>
          <w:rFonts w:ascii="Arial" w:hAnsi="Arial" w:cs="Arial"/>
          <w:lang w:val="es-ES_tradnl"/>
        </w:rPr>
        <w:t>Para lograrlo se define la mesa de servicios que permitirá la administración de los servicios de TI, a continuación se describe como ejemplo una de las mesas.</w:t>
      </w:r>
    </w:p>
    <w:p w:rsidR="00A17424" w:rsidRPr="00615DE7" w:rsidRDefault="00A17424" w:rsidP="00A17424">
      <w:pPr>
        <w:pStyle w:val="Cuerpo"/>
        <w:jc w:val="both"/>
        <w:rPr>
          <w:rFonts w:ascii="Arial" w:eastAsia="Arial" w:hAnsi="Arial" w:cs="Arial"/>
        </w:rPr>
      </w:pPr>
    </w:p>
    <w:p w:rsidR="00A17424" w:rsidRPr="00615DE7" w:rsidRDefault="00A17424" w:rsidP="00A17424">
      <w:pPr>
        <w:pStyle w:val="Cuerpo"/>
        <w:jc w:val="both"/>
        <w:rPr>
          <w:rFonts w:ascii="Arial" w:eastAsia="Arial Bold" w:hAnsi="Arial" w:cs="Arial"/>
        </w:rPr>
      </w:pPr>
    </w:p>
    <w:p w:rsidR="00A17424" w:rsidRPr="00615DE7" w:rsidRDefault="00A17424" w:rsidP="00A17424">
      <w:pPr>
        <w:pStyle w:val="Cuerpo"/>
        <w:jc w:val="both"/>
        <w:rPr>
          <w:rFonts w:ascii="Arial" w:eastAsia="Arial Bold" w:hAnsi="Arial" w:cs="Arial"/>
        </w:rPr>
      </w:pPr>
      <w:r w:rsidRPr="00615DE7">
        <w:rPr>
          <w:rFonts w:ascii="Arial" w:hAnsi="Arial" w:cs="Arial"/>
          <w:b/>
          <w:lang w:val="es-ES_tradnl"/>
        </w:rPr>
        <w:t>Por ejemplo:</w:t>
      </w:r>
      <w:r w:rsidRPr="00615DE7">
        <w:rPr>
          <w:rFonts w:ascii="Arial" w:hAnsi="Arial" w:cs="Arial"/>
          <w:lang w:val="es-ES_tradnl"/>
        </w:rPr>
        <w:t xml:space="preserve"> </w:t>
      </w:r>
      <w:r w:rsidR="00711CC2">
        <w:rPr>
          <w:rFonts w:ascii="Arial" w:hAnsi="Arial" w:cs="Arial"/>
          <w:lang w:val="es-ES_tradnl"/>
        </w:rPr>
        <w:t>Los clientes externos están inconformes con los servicios bri</w:t>
      </w:r>
      <w:r w:rsidR="004A6655">
        <w:rPr>
          <w:rFonts w:ascii="Arial" w:hAnsi="Arial" w:cs="Arial"/>
          <w:lang w:val="es-ES_tradnl"/>
        </w:rPr>
        <w:t xml:space="preserve">ndados por la fábrica de software </w:t>
      </w:r>
      <w:proofErr w:type="spellStart"/>
      <w:r w:rsidR="004A6655">
        <w:rPr>
          <w:rFonts w:ascii="Arial" w:hAnsi="Arial" w:cs="Arial"/>
          <w:lang w:val="es-ES_tradnl"/>
        </w:rPr>
        <w:t>Infinity</w:t>
      </w:r>
      <w:proofErr w:type="spellEnd"/>
      <w:r w:rsidR="004A6655">
        <w:rPr>
          <w:rFonts w:ascii="Arial" w:hAnsi="Arial" w:cs="Arial"/>
          <w:lang w:val="es-ES_tradnl"/>
        </w:rPr>
        <w:t xml:space="preserve"> </w:t>
      </w:r>
      <w:r w:rsidR="004A6655" w:rsidRPr="004A6655">
        <w:rPr>
          <w:rFonts w:ascii="Arial" w:hAnsi="Arial" w:cs="Arial"/>
          <w:lang w:val="es-ES_tradnl"/>
        </w:rPr>
        <w:t>Technologies</w:t>
      </w:r>
      <w:r w:rsidR="004A6655" w:rsidRPr="00615DE7">
        <w:rPr>
          <w:rFonts w:ascii="Arial" w:hAnsi="Arial" w:cs="Arial"/>
          <w:lang w:val="es-ES_tradnl"/>
        </w:rPr>
        <w:t xml:space="preserve">. </w:t>
      </w:r>
    </w:p>
    <w:p w:rsidR="00A17424" w:rsidRPr="00615DE7" w:rsidRDefault="004A6655" w:rsidP="004A6655">
      <w:pPr>
        <w:pStyle w:val="Cuerpo"/>
        <w:tabs>
          <w:tab w:val="left" w:pos="2963"/>
        </w:tabs>
        <w:jc w:val="both"/>
        <w:rPr>
          <w:rFonts w:ascii="Arial" w:eastAsia="Arial Bold" w:hAnsi="Arial" w:cs="Arial"/>
        </w:rPr>
      </w:pPr>
      <w:r>
        <w:rPr>
          <w:rFonts w:ascii="Arial" w:eastAsia="Arial Bold" w:hAnsi="Arial" w:cs="Arial"/>
        </w:rPr>
        <w:tab/>
      </w:r>
    </w:p>
    <w:p w:rsidR="00A17424" w:rsidRPr="00615DE7" w:rsidRDefault="004A6655" w:rsidP="00A17424">
      <w:pPr>
        <w:pStyle w:val="Cuerpo"/>
        <w:jc w:val="both"/>
        <w:rPr>
          <w:rFonts w:ascii="Arial" w:eastAsia="Arial Bold" w:hAnsi="Arial" w:cs="Arial"/>
        </w:rPr>
      </w:pPr>
      <w:r>
        <w:rPr>
          <w:rFonts w:ascii="Arial" w:hAnsi="Arial" w:cs="Arial"/>
        </w:rPr>
        <w:t>El cliente argumenta</w:t>
      </w:r>
      <w:r w:rsidR="00711CC2">
        <w:rPr>
          <w:rFonts w:ascii="Arial" w:hAnsi="Arial" w:cs="Arial"/>
          <w:lang w:val="es-ES_tradnl"/>
        </w:rPr>
        <w:t xml:space="preserve"> que los tiempos de atención del servicio se han incrementado, a pesar de que </w:t>
      </w:r>
      <w:r>
        <w:rPr>
          <w:rFonts w:ascii="Arial" w:hAnsi="Arial" w:cs="Arial"/>
          <w:lang w:val="es-ES_tradnl"/>
        </w:rPr>
        <w:t xml:space="preserve">el personal de IT era el mismo </w:t>
      </w:r>
      <w:r w:rsidR="00711CC2">
        <w:rPr>
          <w:rFonts w:ascii="Arial" w:hAnsi="Arial" w:cs="Arial"/>
          <w:lang w:val="es-ES_tradnl"/>
        </w:rPr>
        <w:t>que se encontraba laborando en el contrato anterior.</w:t>
      </w:r>
    </w:p>
    <w:p w:rsidR="00A17424" w:rsidRPr="00390EB7" w:rsidRDefault="00A17424" w:rsidP="00A17424">
      <w:pPr>
        <w:pStyle w:val="Cuerpo"/>
        <w:jc w:val="both"/>
        <w:rPr>
          <w:rFonts w:ascii="Arial" w:hAnsi="Arial" w:cs="Arial"/>
        </w:rPr>
      </w:pPr>
    </w:p>
    <w:p w:rsidR="00A17424" w:rsidRPr="00615DE7" w:rsidRDefault="00A17424" w:rsidP="00A17424">
      <w:pPr>
        <w:pStyle w:val="Cuerpo"/>
        <w:jc w:val="both"/>
        <w:rPr>
          <w:rFonts w:ascii="Arial" w:hAnsi="Arial" w:cs="Arial"/>
          <w:lang w:val="es-ES_tradnl"/>
        </w:rPr>
      </w:pPr>
      <w:r w:rsidRPr="00615DE7">
        <w:rPr>
          <w:rFonts w:ascii="Arial" w:hAnsi="Arial" w:cs="Arial"/>
          <w:lang w:val="es-ES_tradnl"/>
        </w:rPr>
        <w:t>Por otro lado</w:t>
      </w:r>
      <w:r w:rsidR="00711CC2">
        <w:rPr>
          <w:rFonts w:ascii="Arial" w:hAnsi="Arial" w:cs="Arial"/>
          <w:lang w:val="es-ES_tradnl"/>
        </w:rPr>
        <w:t xml:space="preserve"> comentan que a pesar de que se realizo un contrato </w:t>
      </w:r>
      <w:r w:rsidR="001C6C02">
        <w:rPr>
          <w:rFonts w:ascii="Arial" w:hAnsi="Arial" w:cs="Arial"/>
          <w:lang w:val="es-ES_tradnl"/>
        </w:rPr>
        <w:t>integrando nuevos</w:t>
      </w:r>
      <w:r w:rsidR="00711CC2">
        <w:rPr>
          <w:rFonts w:ascii="Arial" w:hAnsi="Arial" w:cs="Arial"/>
          <w:lang w:val="es-ES_tradnl"/>
        </w:rPr>
        <w:t xml:space="preserve"> procesos con el fin de mitigar el riesgo</w:t>
      </w:r>
      <w:r w:rsidR="001C6C02">
        <w:rPr>
          <w:rFonts w:ascii="Arial" w:hAnsi="Arial" w:cs="Arial"/>
          <w:lang w:val="es-ES_tradnl"/>
        </w:rPr>
        <w:t xml:space="preserve"> de rechaz</w:t>
      </w:r>
      <w:r w:rsidR="00390EB7">
        <w:rPr>
          <w:rFonts w:ascii="Arial" w:hAnsi="Arial" w:cs="Arial"/>
          <w:lang w:val="es-ES_tradnl"/>
        </w:rPr>
        <w:t>o en la entrega de componentes en</w:t>
      </w:r>
      <w:r w:rsidR="001C6C02">
        <w:rPr>
          <w:rFonts w:ascii="Arial" w:hAnsi="Arial" w:cs="Arial"/>
          <w:lang w:val="es-ES_tradnl"/>
        </w:rPr>
        <w:t xml:space="preserve"> ambiente productivo, el número de rechazos se ha incrementado generando con esto penalizaciones por entrega tardía o por defectos fugados</w:t>
      </w:r>
    </w:p>
    <w:p w:rsidR="00A17424" w:rsidRPr="00615DE7" w:rsidRDefault="00A17424" w:rsidP="00A17424">
      <w:pPr>
        <w:pStyle w:val="Cuerpo"/>
        <w:jc w:val="both"/>
        <w:rPr>
          <w:rFonts w:ascii="Arial" w:hAnsi="Arial" w:cs="Arial"/>
          <w:lang w:val="es-ES_tradnl"/>
        </w:rPr>
      </w:pPr>
    </w:p>
    <w:p w:rsidR="00A17424" w:rsidRPr="00615DE7" w:rsidRDefault="001C6C02" w:rsidP="00A17424">
      <w:pPr>
        <w:pStyle w:val="Cuerpo"/>
        <w:jc w:val="both"/>
        <w:rPr>
          <w:rFonts w:ascii="Arial" w:hAnsi="Arial" w:cs="Arial"/>
          <w:lang w:val="es-ES_tradnl"/>
        </w:rPr>
      </w:pPr>
      <w:r>
        <w:rPr>
          <w:rFonts w:ascii="Arial" w:hAnsi="Arial" w:cs="Arial"/>
          <w:lang w:val="es-ES_tradnl"/>
        </w:rPr>
        <w:t>Se ha identificado que el problema se ha originado en su mayoría por el desconoci</w:t>
      </w:r>
      <w:r w:rsidR="004A6655">
        <w:rPr>
          <w:rFonts w:ascii="Arial" w:hAnsi="Arial" w:cs="Arial"/>
          <w:lang w:val="es-ES_tradnl"/>
        </w:rPr>
        <w:t>miento del proceso de IT</w:t>
      </w:r>
      <w:r>
        <w:rPr>
          <w:rFonts w:ascii="Arial" w:hAnsi="Arial" w:cs="Arial"/>
          <w:lang w:val="es-ES_tradnl"/>
        </w:rPr>
        <w:t xml:space="preserve"> </w:t>
      </w:r>
      <w:r w:rsidR="00390EB7">
        <w:rPr>
          <w:rFonts w:ascii="Arial" w:hAnsi="Arial" w:cs="Arial"/>
          <w:lang w:val="es-ES_tradnl"/>
        </w:rPr>
        <w:t>más</w:t>
      </w:r>
      <w:r>
        <w:rPr>
          <w:rFonts w:ascii="Arial" w:hAnsi="Arial" w:cs="Arial"/>
          <w:lang w:val="es-ES_tradnl"/>
        </w:rPr>
        <w:t xml:space="preserve"> que por el desconocimiento del proceso de entrega hacia el cliente. Es decir, se esta consumiendo mas tiempo en seguir el proceso marcado por la compañía, que el tiempo que se gasta en atender los requerimientos del cliente. Este incremento de tiempos se debe a que el equipo de desarrollo domina el proceso </w:t>
      </w:r>
      <w:r w:rsidR="004A6655">
        <w:rPr>
          <w:rFonts w:ascii="Arial" w:hAnsi="Arial" w:cs="Arial"/>
          <w:lang w:val="es-ES_tradnl"/>
        </w:rPr>
        <w:t>del cliente</w:t>
      </w:r>
      <w:r>
        <w:rPr>
          <w:rFonts w:ascii="Arial" w:hAnsi="Arial" w:cs="Arial"/>
          <w:lang w:val="es-ES_tradnl"/>
        </w:rPr>
        <w:t>, sin embargo tiene un nulo</w:t>
      </w:r>
      <w:r w:rsidR="00D86B55">
        <w:rPr>
          <w:rFonts w:ascii="Arial" w:hAnsi="Arial" w:cs="Arial"/>
          <w:lang w:val="es-ES_tradnl"/>
        </w:rPr>
        <w:t xml:space="preserve"> conocimiento en el proceso de la empresa</w:t>
      </w:r>
      <w:r w:rsidR="004A6655">
        <w:rPr>
          <w:rFonts w:ascii="Arial" w:hAnsi="Arial" w:cs="Arial"/>
          <w:lang w:val="es-ES_tradnl"/>
        </w:rPr>
        <w:t xml:space="preserve"> IT</w:t>
      </w:r>
    </w:p>
    <w:p w:rsidR="00A17424" w:rsidRPr="00615DE7" w:rsidRDefault="00A17424" w:rsidP="00A17424">
      <w:pPr>
        <w:pStyle w:val="Cuerpo"/>
        <w:jc w:val="both"/>
        <w:rPr>
          <w:rFonts w:ascii="Arial" w:hAnsi="Arial" w:cs="Arial"/>
          <w:lang w:val="es-ES_tradnl"/>
        </w:rPr>
      </w:pPr>
    </w:p>
    <w:p w:rsidR="00A17424" w:rsidRDefault="00A17424" w:rsidP="00A17424">
      <w:pPr>
        <w:pStyle w:val="Cuerpo"/>
        <w:jc w:val="both"/>
        <w:rPr>
          <w:rFonts w:ascii="Arial" w:hAnsi="Arial" w:cs="Arial"/>
          <w:lang w:val="es-ES_tradnl"/>
        </w:rPr>
      </w:pPr>
      <w:r w:rsidRPr="00615DE7">
        <w:rPr>
          <w:rFonts w:ascii="Arial" w:hAnsi="Arial" w:cs="Arial"/>
          <w:lang w:val="es-ES_tradnl"/>
        </w:rPr>
        <w:t xml:space="preserve">Para </w:t>
      </w:r>
      <w:r w:rsidR="00D86B55">
        <w:rPr>
          <w:rFonts w:ascii="Arial" w:hAnsi="Arial" w:cs="Arial"/>
          <w:lang w:val="es-ES_tradnl"/>
        </w:rPr>
        <w:t>alcanzar los niveles de servicio pactados</w:t>
      </w:r>
      <w:r w:rsidR="004A6655">
        <w:rPr>
          <w:rFonts w:ascii="Arial" w:hAnsi="Arial" w:cs="Arial"/>
          <w:lang w:val="es-ES_tradnl"/>
        </w:rPr>
        <w:t xml:space="preserve"> entre el cliente y el proveedor se</w:t>
      </w:r>
      <w:r w:rsidR="00D86B55">
        <w:rPr>
          <w:rFonts w:ascii="Arial" w:hAnsi="Arial" w:cs="Arial"/>
          <w:lang w:val="es-ES_tradnl"/>
        </w:rPr>
        <w:t xml:space="preserve"> ha decidido crear un servicio para los empleados con el cual se </w:t>
      </w:r>
      <w:r w:rsidR="004A6655">
        <w:rPr>
          <w:rFonts w:ascii="Arial" w:hAnsi="Arial" w:cs="Arial"/>
          <w:lang w:val="es-ES_tradnl"/>
        </w:rPr>
        <w:t>aprenderá</w:t>
      </w:r>
      <w:r w:rsidR="00D86B55">
        <w:rPr>
          <w:rFonts w:ascii="Arial" w:hAnsi="Arial" w:cs="Arial"/>
          <w:lang w:val="es-ES_tradnl"/>
        </w:rPr>
        <w:t xml:space="preserve"> el proceso de la compañía y con el conocimiento adquirido se lograra dar un servicio de calidad al cliente.</w:t>
      </w:r>
    </w:p>
    <w:p w:rsidR="00D86B55" w:rsidRDefault="00D86B55" w:rsidP="00A17424">
      <w:pPr>
        <w:pStyle w:val="Cuerpo"/>
        <w:jc w:val="both"/>
        <w:rPr>
          <w:rFonts w:ascii="Arial" w:hAnsi="Arial" w:cs="Arial"/>
          <w:lang w:val="es-ES_tradnl"/>
        </w:rPr>
      </w:pPr>
    </w:p>
    <w:p w:rsidR="00D86B55" w:rsidRPr="00615DE7" w:rsidRDefault="00D86B55" w:rsidP="00A17424">
      <w:pPr>
        <w:pStyle w:val="Cuerpo"/>
        <w:jc w:val="both"/>
        <w:rPr>
          <w:rFonts w:ascii="Arial" w:hAnsi="Arial" w:cs="Arial"/>
          <w:lang w:val="es-ES_tradnl"/>
        </w:rPr>
      </w:pPr>
      <w:r>
        <w:rPr>
          <w:rFonts w:ascii="Arial" w:hAnsi="Arial" w:cs="Arial"/>
          <w:lang w:val="es-ES_tradnl"/>
        </w:rPr>
        <w:t xml:space="preserve">Se ofrecerá un servicio de </w:t>
      </w:r>
      <w:r w:rsidR="004A6655">
        <w:rPr>
          <w:rFonts w:ascii="Arial" w:hAnsi="Arial" w:cs="Arial"/>
          <w:lang w:val="es-ES_tradnl"/>
        </w:rPr>
        <w:t>tutoría</w:t>
      </w:r>
      <w:r>
        <w:rPr>
          <w:rFonts w:ascii="Arial" w:hAnsi="Arial" w:cs="Arial"/>
          <w:lang w:val="es-ES_tradnl"/>
        </w:rPr>
        <w:t xml:space="preserve"> hacia los empleados, el cual consistirá en que un miembro de la compañía se encargara de enseñar a los empleados de nuevo ingreso los procesos internos</w:t>
      </w:r>
    </w:p>
    <w:p w:rsidR="00A17424" w:rsidRPr="00615DE7" w:rsidRDefault="00A17424" w:rsidP="00A17424">
      <w:pPr>
        <w:pStyle w:val="Cuerpo"/>
        <w:jc w:val="both"/>
        <w:rPr>
          <w:rFonts w:ascii="Arial" w:eastAsia="Arial Bold" w:hAnsi="Arial" w:cs="Arial"/>
        </w:rPr>
      </w:pPr>
    </w:p>
    <w:p w:rsidR="00A17424" w:rsidRPr="00615DE7" w:rsidRDefault="00A17424" w:rsidP="00A17424">
      <w:pPr>
        <w:pStyle w:val="Cuerpo"/>
        <w:jc w:val="both"/>
        <w:rPr>
          <w:rFonts w:ascii="Arial" w:eastAsia="Arial Bold" w:hAnsi="Arial" w:cs="Arial"/>
        </w:rPr>
      </w:pPr>
    </w:p>
    <w:p w:rsidR="00A17424" w:rsidRPr="00615DE7" w:rsidRDefault="00A17424" w:rsidP="00A17424">
      <w:pPr>
        <w:pStyle w:val="Cuerpo"/>
        <w:jc w:val="both"/>
        <w:rPr>
          <w:rFonts w:ascii="Arial" w:eastAsia="Arial" w:hAnsi="Arial" w:cs="Arial"/>
        </w:rPr>
      </w:pPr>
    </w:p>
    <w:p w:rsidR="00A17424" w:rsidRPr="00615DE7" w:rsidRDefault="00A17424" w:rsidP="00A17424">
      <w:pPr>
        <w:pStyle w:val="Cuerpo"/>
        <w:jc w:val="both"/>
        <w:rPr>
          <w:rFonts w:ascii="Arial" w:hAnsi="Arial" w:cs="Arial"/>
          <w:b/>
          <w:lang w:val="es-ES_tradnl"/>
        </w:rPr>
      </w:pPr>
      <w:r w:rsidRPr="00615DE7">
        <w:rPr>
          <w:rFonts w:ascii="Arial" w:hAnsi="Arial" w:cs="Arial"/>
          <w:b/>
          <w:lang w:val="es-ES_tradnl"/>
        </w:rPr>
        <w:lastRenderedPageBreak/>
        <w:t>M</w:t>
      </w:r>
      <w:r w:rsidR="00F27D5A">
        <w:rPr>
          <w:rFonts w:ascii="Arial" w:hAnsi="Arial" w:cs="Arial"/>
          <w:b/>
          <w:lang w:val="es-ES_tradnl"/>
        </w:rPr>
        <w:t xml:space="preserve">esa de capacitación de procesos internos </w:t>
      </w:r>
      <w:r w:rsidRPr="00615DE7">
        <w:rPr>
          <w:rFonts w:ascii="Arial" w:hAnsi="Arial" w:cs="Arial"/>
          <w:b/>
          <w:lang w:val="es-ES_tradnl"/>
        </w:rPr>
        <w:t xml:space="preserve"> </w:t>
      </w:r>
    </w:p>
    <w:p w:rsidR="00A17424" w:rsidRPr="00615DE7" w:rsidRDefault="00A17424" w:rsidP="00A17424">
      <w:pPr>
        <w:pStyle w:val="Cuerpo"/>
        <w:jc w:val="both"/>
        <w:rPr>
          <w:rFonts w:ascii="Arial" w:hAnsi="Arial" w:cs="Arial"/>
          <w:b/>
          <w:lang w:val="es-ES_tradnl"/>
        </w:rPr>
      </w:pPr>
    </w:p>
    <w:p w:rsidR="00A17424" w:rsidRPr="00615DE7" w:rsidRDefault="00A17424" w:rsidP="00A17424">
      <w:pPr>
        <w:pStyle w:val="ListParagraph"/>
        <w:ind w:left="0"/>
        <w:jc w:val="both"/>
        <w:rPr>
          <w:rFonts w:ascii="Arial" w:eastAsia="Arial" w:hAnsi="Arial" w:cs="Arial"/>
        </w:rPr>
      </w:pPr>
      <w:r w:rsidRPr="00615DE7">
        <w:rPr>
          <w:rFonts w:ascii="Arial" w:hAnsi="Arial" w:cs="Arial"/>
          <w:b/>
          <w:bCs/>
        </w:rPr>
        <w:t xml:space="preserve">Responsable de la mesa de desarrollo de sistemas para la WEB. </w:t>
      </w:r>
      <w:r w:rsidR="00F27D5A">
        <w:rPr>
          <w:rFonts w:ascii="Arial" w:hAnsi="Arial" w:cs="Arial"/>
        </w:rPr>
        <w:t>Juan</w:t>
      </w:r>
      <w:r w:rsidRPr="00615DE7">
        <w:rPr>
          <w:rFonts w:ascii="Arial" w:hAnsi="Arial" w:cs="Arial"/>
        </w:rPr>
        <w:t xml:space="preserve"> Molina, Lic. En Ciencias de la Informática, expe</w:t>
      </w:r>
      <w:r w:rsidR="0082499A">
        <w:rPr>
          <w:rFonts w:ascii="Arial" w:hAnsi="Arial" w:cs="Arial"/>
        </w:rPr>
        <w:t>riencias de 4 años en el área de procesos</w:t>
      </w:r>
      <w:r w:rsidRPr="00615DE7">
        <w:rPr>
          <w:rFonts w:ascii="Arial" w:hAnsi="Arial" w:cs="Arial"/>
        </w:rPr>
        <w:t xml:space="preserve"> de TI.</w:t>
      </w:r>
    </w:p>
    <w:p w:rsidR="00A17424" w:rsidRPr="00615DE7" w:rsidRDefault="00A17424" w:rsidP="00A17424">
      <w:pPr>
        <w:pStyle w:val="ListParagraph"/>
        <w:ind w:left="0"/>
        <w:jc w:val="both"/>
        <w:rPr>
          <w:rFonts w:ascii="Arial" w:eastAsia="Arial" w:hAnsi="Arial" w:cs="Arial"/>
        </w:rPr>
      </w:pPr>
    </w:p>
    <w:p w:rsidR="00A17424" w:rsidRPr="00615DE7" w:rsidRDefault="00A17424" w:rsidP="00A17424">
      <w:pPr>
        <w:pStyle w:val="Cuerpo"/>
        <w:jc w:val="both"/>
        <w:rPr>
          <w:rFonts w:ascii="Arial" w:eastAsia="Arial Bold" w:hAnsi="Arial" w:cs="Arial"/>
        </w:rPr>
      </w:pPr>
      <w:r w:rsidRPr="00615DE7">
        <w:rPr>
          <w:rFonts w:ascii="Arial" w:hAnsi="Arial" w:cs="Arial"/>
          <w:b/>
          <w:lang w:val="es-ES_tradnl"/>
        </w:rPr>
        <w:t>Política:</w:t>
      </w:r>
      <w:r w:rsidRPr="00615DE7">
        <w:rPr>
          <w:rFonts w:ascii="Arial" w:hAnsi="Arial" w:cs="Arial"/>
          <w:lang w:val="es-ES_tradnl"/>
        </w:rPr>
        <w:t xml:space="preserve"> </w:t>
      </w:r>
      <w:r w:rsidR="0082499A">
        <w:rPr>
          <w:rFonts w:ascii="Arial" w:hAnsi="Arial" w:cs="Arial"/>
          <w:lang w:val="es-ES_tradnl"/>
        </w:rPr>
        <w:t>Permear el conocimiento del proceso interno al personal que se encuentra laborando en sitio con el cliente.</w:t>
      </w:r>
    </w:p>
    <w:p w:rsidR="00A17424" w:rsidRPr="00615DE7" w:rsidRDefault="00A17424" w:rsidP="00A17424">
      <w:pPr>
        <w:pStyle w:val="Cuerpo"/>
        <w:jc w:val="both"/>
        <w:rPr>
          <w:rFonts w:ascii="Arial" w:eastAsia="Arial Bold" w:hAnsi="Arial" w:cs="Arial"/>
        </w:rPr>
      </w:pPr>
    </w:p>
    <w:p w:rsidR="00A17424" w:rsidRPr="00615DE7" w:rsidRDefault="00A17424" w:rsidP="00A17424">
      <w:pPr>
        <w:pStyle w:val="Cuerpo"/>
        <w:jc w:val="both"/>
        <w:rPr>
          <w:rFonts w:ascii="Arial" w:eastAsia="Arial Bold" w:hAnsi="Arial" w:cs="Arial"/>
          <w:b/>
        </w:rPr>
      </w:pPr>
      <w:r w:rsidRPr="00615DE7">
        <w:rPr>
          <w:rFonts w:ascii="Arial" w:eastAsia="Arial Bold" w:hAnsi="Arial" w:cs="Arial"/>
          <w:b/>
        </w:rPr>
        <w:t>Servicios que presta.</w:t>
      </w:r>
    </w:p>
    <w:p w:rsidR="00A17424" w:rsidRPr="00615DE7" w:rsidRDefault="00FD161A" w:rsidP="00A17424">
      <w:pPr>
        <w:pStyle w:val="Cuerpo"/>
        <w:numPr>
          <w:ilvl w:val="0"/>
          <w:numId w:val="11"/>
        </w:numPr>
        <w:jc w:val="both"/>
        <w:rPr>
          <w:rFonts w:ascii="Arial" w:eastAsia="Arial Bold" w:hAnsi="Arial" w:cs="Arial"/>
        </w:rPr>
      </w:pPr>
      <w:r>
        <w:rPr>
          <w:rFonts w:ascii="Arial" w:eastAsia="Arial Bold" w:hAnsi="Arial" w:cs="Arial"/>
        </w:rPr>
        <w:t>Cursos de capacitacion para el seguimiento del proceso interno.</w:t>
      </w:r>
    </w:p>
    <w:p w:rsidR="00A17424" w:rsidRPr="00615DE7" w:rsidRDefault="00A17424" w:rsidP="00FD161A">
      <w:pPr>
        <w:pStyle w:val="Cuerpo"/>
        <w:ind w:left="720"/>
        <w:jc w:val="both"/>
        <w:rPr>
          <w:rFonts w:ascii="Arial" w:eastAsia="Arial Bold" w:hAnsi="Arial" w:cs="Arial"/>
        </w:rPr>
      </w:pPr>
    </w:p>
    <w:p w:rsidR="00A17424" w:rsidRPr="00615DE7" w:rsidRDefault="00A17424" w:rsidP="00A17424">
      <w:pPr>
        <w:pStyle w:val="Cuerpo"/>
        <w:jc w:val="both"/>
        <w:rPr>
          <w:rFonts w:ascii="Arial" w:eastAsia="Arial Bold" w:hAnsi="Arial" w:cs="Arial"/>
          <w:b/>
        </w:rPr>
      </w:pPr>
    </w:p>
    <w:p w:rsidR="00A17424" w:rsidRPr="00615DE7" w:rsidRDefault="00A17424" w:rsidP="00A17424">
      <w:pPr>
        <w:pStyle w:val="Cuerpo"/>
        <w:jc w:val="both"/>
        <w:rPr>
          <w:rFonts w:ascii="Arial" w:eastAsia="Arial Bold" w:hAnsi="Arial" w:cs="Arial"/>
          <w:b/>
        </w:rPr>
      </w:pPr>
      <w:r w:rsidRPr="00615DE7">
        <w:rPr>
          <w:rFonts w:ascii="Arial" w:hAnsi="Arial" w:cs="Arial"/>
          <w:b/>
          <w:lang w:val="es-ES_tradnl"/>
        </w:rPr>
        <w:t>Procesos para la prestación del servicio.</w:t>
      </w:r>
    </w:p>
    <w:p w:rsidR="00A17424" w:rsidRPr="00615DE7" w:rsidRDefault="00A17424" w:rsidP="00A17424">
      <w:pPr>
        <w:pStyle w:val="Cuerpo"/>
        <w:jc w:val="both"/>
        <w:rPr>
          <w:rFonts w:ascii="Arial" w:eastAsia="Arial" w:hAnsi="Arial" w:cs="Arial"/>
        </w:rPr>
      </w:pPr>
    </w:p>
    <w:p w:rsidR="00A17424" w:rsidRPr="00615DE7" w:rsidRDefault="00A17424" w:rsidP="00A17424">
      <w:pPr>
        <w:pStyle w:val="ListParagraph"/>
        <w:numPr>
          <w:ilvl w:val="0"/>
          <w:numId w:val="5"/>
        </w:numPr>
        <w:tabs>
          <w:tab w:val="num" w:pos="1338"/>
        </w:tabs>
        <w:ind w:left="1338" w:hanging="270"/>
        <w:jc w:val="both"/>
        <w:rPr>
          <w:rFonts w:ascii="Arial" w:eastAsia="Arial" w:hAnsi="Arial" w:cs="Arial"/>
        </w:rPr>
      </w:pPr>
      <w:r w:rsidRPr="00615DE7">
        <w:rPr>
          <w:rFonts w:ascii="Arial" w:hAnsi="Arial" w:cs="Arial"/>
        </w:rPr>
        <w:t xml:space="preserve">Diseño </w:t>
      </w:r>
      <w:r w:rsidR="0073707F">
        <w:rPr>
          <w:rFonts w:ascii="Arial" w:hAnsi="Arial" w:cs="Arial"/>
        </w:rPr>
        <w:t>de un plan de capacitación del proceso interno</w:t>
      </w:r>
      <w:r w:rsidRPr="00615DE7">
        <w:rPr>
          <w:rFonts w:ascii="Arial" w:hAnsi="Arial" w:cs="Arial"/>
        </w:rPr>
        <w:t>.</w:t>
      </w:r>
    </w:p>
    <w:p w:rsidR="00A17424" w:rsidRPr="00615DE7" w:rsidRDefault="0073707F" w:rsidP="00A17424">
      <w:pPr>
        <w:pStyle w:val="ListParagraph"/>
        <w:numPr>
          <w:ilvl w:val="0"/>
          <w:numId w:val="5"/>
        </w:numPr>
        <w:tabs>
          <w:tab w:val="num" w:pos="1338"/>
        </w:tabs>
        <w:ind w:left="1338" w:hanging="270"/>
        <w:jc w:val="both"/>
        <w:rPr>
          <w:rFonts w:ascii="Arial" w:eastAsia="Arial" w:hAnsi="Arial" w:cs="Arial"/>
        </w:rPr>
      </w:pPr>
      <w:r>
        <w:rPr>
          <w:rFonts w:ascii="Arial" w:hAnsi="Arial" w:cs="Arial"/>
        </w:rPr>
        <w:t>D</w:t>
      </w:r>
      <w:r w:rsidR="00A17424" w:rsidRPr="00615DE7">
        <w:rPr>
          <w:rFonts w:ascii="Arial" w:hAnsi="Arial" w:cs="Arial"/>
        </w:rPr>
        <w:t>esarr</w:t>
      </w:r>
      <w:r>
        <w:rPr>
          <w:rFonts w:ascii="Arial" w:hAnsi="Arial" w:cs="Arial"/>
        </w:rPr>
        <w:t xml:space="preserve">ollo de </w:t>
      </w:r>
      <w:r w:rsidR="002C6DB4">
        <w:rPr>
          <w:rFonts w:ascii="Arial" w:hAnsi="Arial" w:cs="Arial"/>
        </w:rPr>
        <w:t>cursos de capacitación</w:t>
      </w:r>
    </w:p>
    <w:p w:rsidR="00A17424" w:rsidRPr="00615DE7" w:rsidRDefault="002C6DB4" w:rsidP="00A17424">
      <w:pPr>
        <w:pStyle w:val="ListParagraph"/>
        <w:numPr>
          <w:ilvl w:val="0"/>
          <w:numId w:val="5"/>
        </w:numPr>
        <w:tabs>
          <w:tab w:val="num" w:pos="1338"/>
        </w:tabs>
        <w:ind w:left="1338" w:hanging="270"/>
        <w:jc w:val="both"/>
        <w:rPr>
          <w:rFonts w:ascii="Arial" w:eastAsia="Arial" w:hAnsi="Arial" w:cs="Arial"/>
        </w:rPr>
      </w:pPr>
      <w:r>
        <w:rPr>
          <w:rFonts w:ascii="Arial" w:hAnsi="Arial" w:cs="Arial"/>
        </w:rPr>
        <w:t>Crear un plan de tutorías interno</w:t>
      </w:r>
    </w:p>
    <w:p w:rsidR="00A17424" w:rsidRPr="002C6DB4" w:rsidRDefault="002C6DB4" w:rsidP="002C6DB4">
      <w:pPr>
        <w:pStyle w:val="ListParagraph"/>
        <w:numPr>
          <w:ilvl w:val="0"/>
          <w:numId w:val="5"/>
        </w:numPr>
        <w:tabs>
          <w:tab w:val="num" w:pos="1338"/>
        </w:tabs>
        <w:ind w:left="1338" w:hanging="270"/>
        <w:jc w:val="both"/>
        <w:rPr>
          <w:rFonts w:ascii="Arial" w:eastAsia="Arial" w:hAnsi="Arial" w:cs="Arial"/>
        </w:rPr>
      </w:pPr>
      <w:r>
        <w:rPr>
          <w:rFonts w:ascii="Arial" w:hAnsi="Arial" w:cs="Arial"/>
        </w:rPr>
        <w:t>Examen de procesos internos.</w:t>
      </w:r>
    </w:p>
    <w:p w:rsidR="00A17424" w:rsidRPr="00615DE7" w:rsidRDefault="00A17424" w:rsidP="00A17424">
      <w:pPr>
        <w:pStyle w:val="ListParagraph"/>
        <w:numPr>
          <w:ilvl w:val="0"/>
          <w:numId w:val="5"/>
        </w:numPr>
        <w:tabs>
          <w:tab w:val="num" w:pos="1338"/>
        </w:tabs>
        <w:ind w:left="1338" w:hanging="270"/>
        <w:jc w:val="both"/>
        <w:rPr>
          <w:rFonts w:ascii="Arial" w:eastAsia="Arial" w:hAnsi="Arial" w:cs="Arial"/>
        </w:rPr>
      </w:pPr>
      <w:r w:rsidRPr="00615DE7">
        <w:rPr>
          <w:rFonts w:ascii="Arial" w:hAnsi="Arial" w:cs="Arial"/>
        </w:rPr>
        <w:t>Evaluación del servicio</w:t>
      </w:r>
    </w:p>
    <w:p w:rsidR="00A17424" w:rsidRPr="00615DE7" w:rsidRDefault="00A17424" w:rsidP="00A17424">
      <w:pPr>
        <w:pStyle w:val="ListParagraph"/>
        <w:ind w:left="1338"/>
        <w:jc w:val="both"/>
        <w:rPr>
          <w:rFonts w:ascii="Arial" w:hAnsi="Arial" w:cs="Arial"/>
        </w:rPr>
      </w:pPr>
    </w:p>
    <w:p w:rsidR="00A17424" w:rsidRPr="00615DE7" w:rsidRDefault="00A17424" w:rsidP="00A17424">
      <w:pPr>
        <w:pStyle w:val="ListParagraph"/>
        <w:ind w:left="1338"/>
        <w:jc w:val="both"/>
        <w:rPr>
          <w:rFonts w:ascii="Arial" w:eastAsia="Arial" w:hAnsi="Arial" w:cs="Arial"/>
        </w:rPr>
      </w:pPr>
    </w:p>
    <w:p w:rsidR="00A17424" w:rsidRPr="00615DE7" w:rsidRDefault="00A17424" w:rsidP="00A17424">
      <w:pPr>
        <w:pStyle w:val="Cuerpo"/>
        <w:jc w:val="both"/>
        <w:rPr>
          <w:rFonts w:ascii="Arial" w:eastAsia="Arial" w:hAnsi="Arial" w:cs="Arial"/>
          <w:b/>
          <w:bCs/>
        </w:rPr>
      </w:pPr>
      <w:r w:rsidRPr="00615DE7">
        <w:rPr>
          <w:rFonts w:ascii="Arial" w:hAnsi="Arial" w:cs="Arial"/>
          <w:b/>
          <w:bCs/>
          <w:lang w:val="es-ES_tradnl"/>
        </w:rPr>
        <w:t>Estrategias del Servicio, para el proceso de diseño y desarrollo de la plataforma WEB.</w:t>
      </w:r>
    </w:p>
    <w:p w:rsidR="00A17424" w:rsidRPr="00615DE7" w:rsidRDefault="00A17424" w:rsidP="00A17424">
      <w:pPr>
        <w:pStyle w:val="Cuerpo"/>
        <w:jc w:val="both"/>
        <w:rPr>
          <w:rFonts w:ascii="Arial" w:eastAsia="Arial" w:hAnsi="Arial" w:cs="Arial"/>
        </w:rPr>
      </w:pPr>
    </w:p>
    <w:p w:rsidR="009234D9" w:rsidRPr="009234D9" w:rsidRDefault="009234D9" w:rsidP="009234D9">
      <w:pPr>
        <w:pStyle w:val="ListParagraph"/>
        <w:numPr>
          <w:ilvl w:val="0"/>
          <w:numId w:val="6"/>
        </w:numPr>
        <w:tabs>
          <w:tab w:val="num" w:pos="630"/>
        </w:tabs>
        <w:ind w:left="630" w:hanging="270"/>
        <w:jc w:val="both"/>
        <w:rPr>
          <w:rFonts w:ascii="Arial" w:eastAsia="Arial" w:hAnsi="Arial" w:cs="Arial"/>
        </w:rPr>
      </w:pPr>
      <w:r>
        <w:rPr>
          <w:rFonts w:ascii="Arial" w:eastAsia="Arial" w:hAnsi="Arial" w:cs="Arial"/>
        </w:rPr>
        <w:t xml:space="preserve">Un miembro del </w:t>
      </w:r>
      <w:r w:rsidR="008A39C2">
        <w:rPr>
          <w:rFonts w:ascii="Arial" w:eastAsia="Arial" w:hAnsi="Arial" w:cs="Arial"/>
        </w:rPr>
        <w:t>área</w:t>
      </w:r>
      <w:r>
        <w:rPr>
          <w:rFonts w:ascii="Arial" w:eastAsia="Arial" w:hAnsi="Arial" w:cs="Arial"/>
        </w:rPr>
        <w:t xml:space="preserve"> de procesos apoyara con el </w:t>
      </w:r>
      <w:r>
        <w:rPr>
          <w:rFonts w:ascii="Arial" w:hAnsi="Arial" w:cs="Arial"/>
        </w:rPr>
        <w:t>uso de las herramientas institucionales de</w:t>
      </w:r>
      <w:r w:rsidRPr="009234D9">
        <w:rPr>
          <w:rFonts w:ascii="Arial" w:hAnsi="Arial" w:cs="Arial"/>
        </w:rPr>
        <w:t xml:space="preserve"> IT.</w:t>
      </w:r>
    </w:p>
    <w:p w:rsidR="00A17424" w:rsidRPr="00615DE7" w:rsidRDefault="009234D9" w:rsidP="00A17424">
      <w:pPr>
        <w:pStyle w:val="ListParagraph"/>
        <w:numPr>
          <w:ilvl w:val="0"/>
          <w:numId w:val="6"/>
        </w:numPr>
        <w:tabs>
          <w:tab w:val="num" w:pos="630"/>
        </w:tabs>
        <w:ind w:left="630" w:hanging="270"/>
        <w:jc w:val="both"/>
        <w:rPr>
          <w:rFonts w:ascii="Arial" w:eastAsia="Arial" w:hAnsi="Arial" w:cs="Arial"/>
        </w:rPr>
      </w:pPr>
      <w:r>
        <w:rPr>
          <w:rFonts w:ascii="Arial" w:hAnsi="Arial" w:cs="Arial"/>
        </w:rPr>
        <w:t>Durante la fase de estabilización se brindaran cursos de</w:t>
      </w:r>
      <w:r w:rsidR="008A39C2">
        <w:rPr>
          <w:rFonts w:ascii="Arial" w:hAnsi="Arial" w:cs="Arial"/>
        </w:rPr>
        <w:t xml:space="preserve"> capacitación de los procesos internos</w:t>
      </w:r>
      <w:r>
        <w:rPr>
          <w:rFonts w:ascii="Arial" w:hAnsi="Arial" w:cs="Arial"/>
        </w:rPr>
        <w:t xml:space="preserve"> </w:t>
      </w:r>
    </w:p>
    <w:p w:rsidR="008A39C2" w:rsidRPr="008A39C2" w:rsidRDefault="008A39C2" w:rsidP="008A39C2">
      <w:pPr>
        <w:pStyle w:val="ListParagraph"/>
        <w:numPr>
          <w:ilvl w:val="0"/>
          <w:numId w:val="7"/>
        </w:numPr>
        <w:tabs>
          <w:tab w:val="num" w:pos="630"/>
        </w:tabs>
        <w:ind w:left="630" w:hanging="270"/>
        <w:jc w:val="both"/>
        <w:rPr>
          <w:rFonts w:ascii="Arial" w:eastAsia="Arial" w:hAnsi="Arial" w:cs="Arial"/>
        </w:rPr>
      </w:pPr>
      <w:r>
        <w:rPr>
          <w:rFonts w:ascii="Arial" w:eastAsia="Arial" w:hAnsi="Arial" w:cs="Arial"/>
        </w:rPr>
        <w:t>Se implementara una modalidad de tutorías hacia los empleados para apoyar en el seguimiento del proceso de IT.</w:t>
      </w:r>
    </w:p>
    <w:p w:rsidR="00A17424" w:rsidRPr="00615DE7" w:rsidRDefault="00A17424" w:rsidP="008A39C2">
      <w:pPr>
        <w:pStyle w:val="ListParagraph"/>
        <w:numPr>
          <w:ilvl w:val="0"/>
          <w:numId w:val="7"/>
        </w:numPr>
        <w:tabs>
          <w:tab w:val="num" w:pos="630"/>
        </w:tabs>
        <w:ind w:left="630" w:hanging="270"/>
        <w:jc w:val="both"/>
        <w:rPr>
          <w:rFonts w:ascii="Arial" w:eastAsia="Arial" w:hAnsi="Arial" w:cs="Arial"/>
        </w:rPr>
      </w:pPr>
      <w:r w:rsidRPr="00615DE7">
        <w:rPr>
          <w:rFonts w:ascii="Arial" w:hAnsi="Arial" w:cs="Arial"/>
        </w:rPr>
        <w:t>Evaluar el servicio</w:t>
      </w:r>
    </w:p>
    <w:p w:rsidR="00A17424" w:rsidRPr="00615DE7" w:rsidRDefault="00A17424" w:rsidP="00A17424">
      <w:pPr>
        <w:pStyle w:val="ListParagraph"/>
        <w:ind w:left="630"/>
        <w:jc w:val="both"/>
        <w:rPr>
          <w:rFonts w:ascii="Arial" w:eastAsia="Arial" w:hAnsi="Arial" w:cs="Arial"/>
        </w:rPr>
      </w:pPr>
    </w:p>
    <w:p w:rsidR="00A17424" w:rsidRPr="00615DE7" w:rsidRDefault="00A17424" w:rsidP="00A17424">
      <w:pPr>
        <w:pStyle w:val="ListParagraph"/>
        <w:ind w:left="0"/>
        <w:jc w:val="both"/>
        <w:rPr>
          <w:rFonts w:ascii="Arial" w:eastAsia="Arial" w:hAnsi="Arial" w:cs="Arial"/>
        </w:rPr>
      </w:pPr>
    </w:p>
    <w:p w:rsidR="00A17424" w:rsidRPr="00615DE7" w:rsidRDefault="00A17424" w:rsidP="00A17424">
      <w:pPr>
        <w:pStyle w:val="ListParagraph"/>
        <w:ind w:left="0"/>
        <w:jc w:val="both"/>
        <w:rPr>
          <w:rFonts w:ascii="Arial" w:eastAsia="Arial" w:hAnsi="Arial" w:cs="Arial"/>
          <w:b/>
          <w:bCs/>
        </w:rPr>
      </w:pPr>
      <w:r w:rsidRPr="00615DE7">
        <w:rPr>
          <w:rFonts w:ascii="Arial" w:hAnsi="Arial" w:cs="Arial"/>
          <w:b/>
          <w:bCs/>
        </w:rPr>
        <w:t>Diseño del servicio</w:t>
      </w:r>
    </w:p>
    <w:p w:rsidR="00A17424" w:rsidRPr="00615DE7" w:rsidRDefault="00A17424" w:rsidP="00A17424">
      <w:pPr>
        <w:pStyle w:val="ListParagraph"/>
        <w:ind w:left="0"/>
        <w:jc w:val="both"/>
        <w:rPr>
          <w:rFonts w:ascii="Arial" w:eastAsia="Arial" w:hAnsi="Arial" w:cs="Arial"/>
        </w:rPr>
      </w:pPr>
    </w:p>
    <w:p w:rsidR="008A39C2" w:rsidRPr="008A39C2" w:rsidRDefault="00A17424" w:rsidP="00A17424">
      <w:pPr>
        <w:pStyle w:val="ListParagraph"/>
        <w:numPr>
          <w:ilvl w:val="0"/>
          <w:numId w:val="10"/>
        </w:numPr>
        <w:jc w:val="both"/>
        <w:rPr>
          <w:rFonts w:ascii="Arial" w:eastAsia="Arial" w:hAnsi="Arial" w:cs="Arial"/>
        </w:rPr>
      </w:pPr>
      <w:r w:rsidRPr="008A39C2">
        <w:rPr>
          <w:rFonts w:ascii="Arial" w:hAnsi="Arial" w:cs="Arial"/>
        </w:rPr>
        <w:t xml:space="preserve">Entrevista con el </w:t>
      </w:r>
      <w:r w:rsidR="008A39C2" w:rsidRPr="008A39C2">
        <w:rPr>
          <w:rFonts w:ascii="Arial" w:hAnsi="Arial" w:cs="Arial"/>
        </w:rPr>
        <w:t>personal de IT</w:t>
      </w:r>
    </w:p>
    <w:p w:rsidR="00A17424" w:rsidRPr="008A39C2" w:rsidRDefault="00A17424" w:rsidP="00A17424">
      <w:pPr>
        <w:pStyle w:val="ListParagraph"/>
        <w:numPr>
          <w:ilvl w:val="0"/>
          <w:numId w:val="10"/>
        </w:numPr>
        <w:jc w:val="both"/>
        <w:rPr>
          <w:rFonts w:ascii="Arial" w:eastAsia="Arial" w:hAnsi="Arial" w:cs="Arial"/>
        </w:rPr>
      </w:pPr>
      <w:r w:rsidRPr="008A39C2">
        <w:rPr>
          <w:rFonts w:ascii="Arial" w:hAnsi="Arial" w:cs="Arial"/>
        </w:rPr>
        <w:t xml:space="preserve">Identificación de necesidades </w:t>
      </w:r>
    </w:p>
    <w:p w:rsidR="00A17424" w:rsidRPr="00615DE7" w:rsidRDefault="008A39C2" w:rsidP="00A17424">
      <w:pPr>
        <w:pStyle w:val="ListParagraph"/>
        <w:numPr>
          <w:ilvl w:val="0"/>
          <w:numId w:val="10"/>
        </w:numPr>
        <w:jc w:val="both"/>
        <w:rPr>
          <w:rFonts w:ascii="Arial" w:eastAsia="Arial" w:hAnsi="Arial" w:cs="Arial"/>
        </w:rPr>
      </w:pPr>
      <w:r>
        <w:rPr>
          <w:rFonts w:ascii="Arial" w:hAnsi="Arial" w:cs="Arial"/>
        </w:rPr>
        <w:t>Análisis y propuesta del plan de capacitación.</w:t>
      </w:r>
    </w:p>
    <w:p w:rsidR="00A17424" w:rsidRPr="00615DE7" w:rsidRDefault="00A17424" w:rsidP="00A17424">
      <w:pPr>
        <w:pStyle w:val="ListParagraph"/>
        <w:numPr>
          <w:ilvl w:val="0"/>
          <w:numId w:val="10"/>
        </w:numPr>
        <w:jc w:val="both"/>
        <w:rPr>
          <w:rFonts w:ascii="Arial" w:eastAsia="Arial" w:hAnsi="Arial" w:cs="Arial"/>
        </w:rPr>
      </w:pPr>
      <w:r w:rsidRPr="00615DE7">
        <w:rPr>
          <w:rFonts w:ascii="Arial" w:hAnsi="Arial" w:cs="Arial"/>
        </w:rPr>
        <w:t xml:space="preserve">Prestación del servicio en función a los procesos que lo integran </w:t>
      </w:r>
    </w:p>
    <w:p w:rsidR="00A17424" w:rsidRPr="00615DE7" w:rsidRDefault="00A17424" w:rsidP="00A17424">
      <w:pPr>
        <w:pStyle w:val="ListParagraph"/>
        <w:ind w:left="1338"/>
        <w:jc w:val="both"/>
        <w:rPr>
          <w:rFonts w:ascii="Arial" w:eastAsia="Arial" w:hAnsi="Arial" w:cs="Arial"/>
        </w:rPr>
      </w:pPr>
    </w:p>
    <w:p w:rsidR="00A17424" w:rsidRPr="00D54AE0" w:rsidRDefault="00A17424" w:rsidP="00A17424">
      <w:pPr>
        <w:pStyle w:val="ListParagraph"/>
        <w:ind w:left="1338"/>
        <w:jc w:val="both"/>
        <w:rPr>
          <w:rFonts w:ascii="Arial" w:eastAsia="Arial" w:hAnsi="Arial" w:cs="Arial"/>
          <w:sz w:val="28"/>
          <w:szCs w:val="28"/>
        </w:rPr>
      </w:pPr>
    </w:p>
    <w:p w:rsidR="00A17424" w:rsidRDefault="00A17424" w:rsidP="00A17424">
      <w:pPr>
        <w:pStyle w:val="ListParagraph"/>
        <w:ind w:left="0"/>
        <w:jc w:val="both"/>
        <w:rPr>
          <w:rFonts w:ascii="Arial" w:eastAsia="Arial" w:hAnsi="Arial" w:cs="Arial"/>
          <w:sz w:val="28"/>
          <w:szCs w:val="28"/>
        </w:rPr>
      </w:pPr>
    </w:p>
    <w:p w:rsidR="00A17424" w:rsidRDefault="00A17424" w:rsidP="00A17424">
      <w:pPr>
        <w:pStyle w:val="ListParagraph"/>
        <w:ind w:left="0"/>
        <w:jc w:val="both"/>
        <w:rPr>
          <w:rFonts w:ascii="Arial" w:eastAsia="Arial" w:hAnsi="Arial" w:cs="Arial"/>
          <w:sz w:val="28"/>
          <w:szCs w:val="28"/>
        </w:rPr>
      </w:pPr>
    </w:p>
    <w:p w:rsidR="00A17424" w:rsidRDefault="00A17424" w:rsidP="00A17424">
      <w:pPr>
        <w:pStyle w:val="ListParagraph"/>
        <w:ind w:left="0"/>
        <w:jc w:val="both"/>
        <w:rPr>
          <w:rFonts w:ascii="Arial" w:hAnsi="Arial" w:cs="Arial"/>
          <w:sz w:val="28"/>
          <w:szCs w:val="28"/>
        </w:rPr>
      </w:pPr>
    </w:p>
    <w:p w:rsidR="00A17424" w:rsidRDefault="00A17424" w:rsidP="00A17424">
      <w:pPr>
        <w:pStyle w:val="ListParagraph"/>
        <w:ind w:left="0"/>
        <w:jc w:val="both"/>
        <w:rPr>
          <w:rFonts w:ascii="Arial" w:hAnsi="Arial" w:cs="Arial"/>
          <w:sz w:val="28"/>
          <w:szCs w:val="28"/>
        </w:rPr>
      </w:pPr>
      <w:r>
        <w:rPr>
          <w:rFonts w:ascii="Arial" w:hAnsi="Arial" w:cs="Arial"/>
          <w:sz w:val="28"/>
          <w:szCs w:val="28"/>
        </w:rPr>
        <w:lastRenderedPageBreak/>
        <w:t>Plan de desarrollo e implementación debe contener los siguientes parámetros de desarrollo y medición.</w:t>
      </w:r>
    </w:p>
    <w:p w:rsidR="00A17424" w:rsidRDefault="00A17424" w:rsidP="00A17424">
      <w:pPr>
        <w:pStyle w:val="ListParagraph"/>
        <w:ind w:left="0"/>
        <w:jc w:val="both"/>
        <w:rPr>
          <w:rFonts w:ascii="Arial" w:hAnsi="Arial" w:cs="Arial"/>
          <w:sz w:val="28"/>
          <w:szCs w:val="28"/>
        </w:rPr>
      </w:pPr>
    </w:p>
    <w:p w:rsidR="00A17424" w:rsidRDefault="00FF5E57" w:rsidP="00FF5E57">
      <w:pPr>
        <w:pStyle w:val="ListParagraph"/>
        <w:numPr>
          <w:ilvl w:val="0"/>
          <w:numId w:val="12"/>
        </w:numPr>
        <w:jc w:val="both"/>
        <w:rPr>
          <w:rFonts w:ascii="Arial" w:hAnsi="Arial" w:cs="Arial"/>
          <w:sz w:val="28"/>
          <w:szCs w:val="28"/>
        </w:rPr>
      </w:pPr>
      <w:r>
        <w:rPr>
          <w:rFonts w:ascii="Arial" w:hAnsi="Arial" w:cs="Arial"/>
          <w:sz w:val="28"/>
          <w:szCs w:val="28"/>
        </w:rPr>
        <w:t xml:space="preserve">La capacitación del servicio se </w:t>
      </w:r>
      <w:r w:rsidR="00DF6C08">
        <w:rPr>
          <w:rFonts w:ascii="Arial" w:hAnsi="Arial" w:cs="Arial"/>
          <w:sz w:val="28"/>
          <w:szCs w:val="28"/>
        </w:rPr>
        <w:t>dará</w:t>
      </w:r>
      <w:r>
        <w:rPr>
          <w:rFonts w:ascii="Arial" w:hAnsi="Arial" w:cs="Arial"/>
          <w:sz w:val="28"/>
          <w:szCs w:val="28"/>
        </w:rPr>
        <w:t xml:space="preserve">  durante la fase de estabilización en la toma del servicio.</w:t>
      </w:r>
    </w:p>
    <w:p w:rsidR="00A17424" w:rsidRDefault="00A17424" w:rsidP="00A17424">
      <w:pPr>
        <w:pStyle w:val="ListParagraph"/>
        <w:numPr>
          <w:ilvl w:val="0"/>
          <w:numId w:val="12"/>
        </w:numPr>
        <w:jc w:val="both"/>
        <w:rPr>
          <w:rFonts w:ascii="Arial" w:hAnsi="Arial" w:cs="Arial"/>
          <w:sz w:val="28"/>
          <w:szCs w:val="28"/>
        </w:rPr>
      </w:pPr>
      <w:r>
        <w:rPr>
          <w:rFonts w:ascii="Arial" w:hAnsi="Arial" w:cs="Arial"/>
          <w:sz w:val="28"/>
          <w:szCs w:val="28"/>
        </w:rPr>
        <w:t>E</w:t>
      </w:r>
      <w:r w:rsidR="00FF5E57">
        <w:rPr>
          <w:rFonts w:ascii="Arial" w:hAnsi="Arial" w:cs="Arial"/>
          <w:sz w:val="28"/>
          <w:szCs w:val="28"/>
        </w:rPr>
        <w:t xml:space="preserve">n las </w:t>
      </w:r>
      <w:r w:rsidR="00DF6C08">
        <w:rPr>
          <w:rFonts w:ascii="Arial" w:hAnsi="Arial" w:cs="Arial"/>
          <w:sz w:val="28"/>
          <w:szCs w:val="28"/>
        </w:rPr>
        <w:t>primeras 2 entregas de componen</w:t>
      </w:r>
      <w:r w:rsidR="00FF5E57">
        <w:rPr>
          <w:rFonts w:ascii="Arial" w:hAnsi="Arial" w:cs="Arial"/>
          <w:sz w:val="28"/>
          <w:szCs w:val="28"/>
        </w:rPr>
        <w:t>tes a ambiente productivo el área de procesos estará presente apoyando en el proceso que se implementara en la entregas.</w:t>
      </w:r>
    </w:p>
    <w:p w:rsidR="00A17424" w:rsidRPr="00FF5E57" w:rsidRDefault="00FF5E57" w:rsidP="00FF5E57">
      <w:pPr>
        <w:pStyle w:val="ListParagraph"/>
        <w:numPr>
          <w:ilvl w:val="0"/>
          <w:numId w:val="12"/>
        </w:numPr>
        <w:jc w:val="both"/>
        <w:rPr>
          <w:rFonts w:ascii="Arial" w:hAnsi="Arial" w:cs="Arial"/>
          <w:sz w:val="28"/>
          <w:szCs w:val="28"/>
        </w:rPr>
      </w:pPr>
      <w:r>
        <w:rPr>
          <w:rFonts w:ascii="Arial" w:hAnsi="Arial" w:cs="Arial"/>
          <w:sz w:val="28"/>
          <w:szCs w:val="28"/>
        </w:rPr>
        <w:t xml:space="preserve">Cada miembro en sitio contara con un tutor con el que </w:t>
      </w:r>
      <w:r w:rsidR="00DF6C08">
        <w:rPr>
          <w:rFonts w:ascii="Arial" w:hAnsi="Arial" w:cs="Arial"/>
          <w:sz w:val="28"/>
          <w:szCs w:val="28"/>
        </w:rPr>
        <w:t>podrá</w:t>
      </w:r>
      <w:r>
        <w:rPr>
          <w:rFonts w:ascii="Arial" w:hAnsi="Arial" w:cs="Arial"/>
          <w:sz w:val="28"/>
          <w:szCs w:val="28"/>
        </w:rPr>
        <w:t xml:space="preserve"> apoyarse para el uso de herramientas institucionales.</w:t>
      </w:r>
    </w:p>
    <w:p w:rsidR="00A17424" w:rsidRPr="00FF5E57" w:rsidRDefault="00FF5E57" w:rsidP="00FF5E57">
      <w:pPr>
        <w:pStyle w:val="ListParagraph"/>
        <w:numPr>
          <w:ilvl w:val="0"/>
          <w:numId w:val="12"/>
        </w:numPr>
        <w:jc w:val="both"/>
        <w:rPr>
          <w:rFonts w:ascii="Arial" w:hAnsi="Arial" w:cs="Arial"/>
          <w:sz w:val="28"/>
          <w:szCs w:val="28"/>
        </w:rPr>
      </w:pPr>
      <w:r>
        <w:rPr>
          <w:rFonts w:ascii="Arial" w:hAnsi="Arial" w:cs="Arial"/>
          <w:sz w:val="28"/>
          <w:szCs w:val="28"/>
        </w:rPr>
        <w:t>Medir el nivel de servicio posterior a la capacitación.</w:t>
      </w:r>
    </w:p>
    <w:p w:rsidR="00A17424" w:rsidRPr="00D54AE0" w:rsidRDefault="00A17424" w:rsidP="00A17424">
      <w:pPr>
        <w:pStyle w:val="ListParagraph"/>
        <w:ind w:left="0"/>
        <w:jc w:val="both"/>
        <w:rPr>
          <w:rFonts w:ascii="Arial" w:eastAsia="Arial" w:hAnsi="Arial" w:cs="Arial"/>
          <w:sz w:val="28"/>
          <w:szCs w:val="28"/>
        </w:rPr>
      </w:pPr>
    </w:p>
    <w:p w:rsidR="00A17424" w:rsidRPr="00D54AE0" w:rsidRDefault="00A17424" w:rsidP="00A17424">
      <w:pPr>
        <w:pStyle w:val="ListParagraph"/>
        <w:ind w:left="0"/>
        <w:jc w:val="both"/>
        <w:rPr>
          <w:rFonts w:ascii="Arial" w:eastAsia="Arial" w:hAnsi="Arial" w:cs="Arial"/>
          <w:sz w:val="28"/>
          <w:szCs w:val="28"/>
        </w:rPr>
      </w:pPr>
      <w:r w:rsidRPr="00D54AE0">
        <w:rPr>
          <w:rFonts w:ascii="Arial" w:hAnsi="Arial" w:cs="Arial"/>
          <w:sz w:val="28"/>
          <w:szCs w:val="28"/>
        </w:rPr>
        <w:t xml:space="preserve">Del resultado del plan de implementación y de las adecuaciones se debe entregar el servicio, elaborando  el acta de recepción la cual debe contener una lista de cotejo, tome en cuenta los aspectos de la </w:t>
      </w:r>
      <w:bookmarkStart w:id="0" w:name="_GoBack"/>
      <w:bookmarkEnd w:id="0"/>
      <w:r w:rsidRPr="00D54AE0">
        <w:rPr>
          <w:rFonts w:ascii="Arial" w:hAnsi="Arial" w:cs="Arial"/>
          <w:sz w:val="28"/>
          <w:szCs w:val="28"/>
        </w:rPr>
        <w:t>lista de control de calidad.</w:t>
      </w:r>
    </w:p>
    <w:p w:rsidR="00A17424" w:rsidRPr="00D54AE0" w:rsidRDefault="00A17424" w:rsidP="00A17424">
      <w:pPr>
        <w:pStyle w:val="ListParagraph"/>
        <w:ind w:left="0"/>
        <w:jc w:val="both"/>
        <w:rPr>
          <w:rFonts w:ascii="Arial" w:eastAsia="Arial" w:hAnsi="Arial" w:cs="Arial"/>
          <w:sz w:val="28"/>
          <w:szCs w:val="28"/>
        </w:rPr>
      </w:pPr>
    </w:p>
    <w:p w:rsidR="00A17424" w:rsidRPr="00B90543" w:rsidRDefault="00A17424" w:rsidP="00A17424">
      <w:pPr>
        <w:pStyle w:val="Cuerpo"/>
        <w:jc w:val="center"/>
        <w:rPr>
          <w:rFonts w:ascii="Arial" w:eastAsia="Arial Bold" w:hAnsi="Arial" w:cs="Arial"/>
          <w:b/>
          <w:sz w:val="28"/>
          <w:szCs w:val="28"/>
        </w:rPr>
      </w:pPr>
      <w:r w:rsidRPr="00B90543">
        <w:rPr>
          <w:rFonts w:ascii="Arial" w:hAnsi="Arial" w:cs="Arial"/>
          <w:b/>
          <w:sz w:val="28"/>
          <w:szCs w:val="28"/>
          <w:lang w:val="es-ES_tradnl"/>
        </w:rPr>
        <w:t xml:space="preserve">Empresa </w:t>
      </w:r>
      <w:proofErr w:type="spellStart"/>
      <w:r w:rsidR="00D82C7A">
        <w:rPr>
          <w:rFonts w:ascii="Arial" w:hAnsi="Arial" w:cs="Arial"/>
          <w:b/>
          <w:sz w:val="28"/>
          <w:szCs w:val="28"/>
          <w:lang w:val="es-ES_tradnl"/>
        </w:rPr>
        <w:t>Infinity</w:t>
      </w:r>
      <w:proofErr w:type="spellEnd"/>
      <w:r w:rsidR="00D82C7A">
        <w:rPr>
          <w:rFonts w:ascii="Arial" w:hAnsi="Arial" w:cs="Arial"/>
          <w:b/>
          <w:sz w:val="28"/>
          <w:szCs w:val="28"/>
          <w:lang w:val="es-ES_tradnl"/>
        </w:rPr>
        <w:t xml:space="preserve"> Technologies</w:t>
      </w:r>
      <w:r w:rsidRPr="00B90543">
        <w:rPr>
          <w:rFonts w:ascii="Arial" w:hAnsi="Arial" w:cs="Arial"/>
          <w:b/>
          <w:sz w:val="28"/>
          <w:szCs w:val="28"/>
          <w:lang w:val="es-ES_tradnl"/>
        </w:rPr>
        <w:t xml:space="preserve"> S.A. de C.V.</w:t>
      </w:r>
    </w:p>
    <w:p w:rsidR="00A17424" w:rsidRPr="00B90543" w:rsidRDefault="00A17424" w:rsidP="00A17424">
      <w:pPr>
        <w:pStyle w:val="Cuerpo"/>
        <w:rPr>
          <w:rFonts w:ascii="Arial" w:eastAsia="Arial" w:hAnsi="Arial" w:cs="Arial"/>
          <w:b/>
          <w:sz w:val="28"/>
          <w:szCs w:val="28"/>
        </w:rPr>
      </w:pPr>
    </w:p>
    <w:p w:rsidR="00A17424" w:rsidRPr="00B90543" w:rsidRDefault="00A17424" w:rsidP="00A17424">
      <w:pPr>
        <w:pStyle w:val="Cuerpo"/>
        <w:jc w:val="center"/>
        <w:rPr>
          <w:rFonts w:ascii="Arial" w:eastAsia="Arial Bold" w:hAnsi="Arial" w:cs="Arial"/>
          <w:b/>
          <w:sz w:val="28"/>
          <w:szCs w:val="28"/>
        </w:rPr>
      </w:pPr>
      <w:r w:rsidRPr="00B90543">
        <w:rPr>
          <w:rFonts w:ascii="Arial" w:hAnsi="Arial" w:cs="Arial"/>
          <w:b/>
          <w:sz w:val="28"/>
          <w:szCs w:val="28"/>
          <w:lang w:val="es-ES_tradnl"/>
        </w:rPr>
        <w:t xml:space="preserve">Mesa de desarrollo de sistemas para la WEB </w:t>
      </w:r>
    </w:p>
    <w:p w:rsidR="00A17424" w:rsidRPr="00D54AE0" w:rsidRDefault="00A17424" w:rsidP="00A17424">
      <w:pPr>
        <w:pStyle w:val="Cuerpo"/>
        <w:jc w:val="both"/>
        <w:rPr>
          <w:rFonts w:ascii="Arial" w:eastAsia="Arial" w:hAnsi="Arial" w:cs="Arial"/>
          <w:sz w:val="28"/>
          <w:szCs w:val="28"/>
        </w:rPr>
      </w:pPr>
    </w:p>
    <w:p w:rsidR="00A17424" w:rsidRPr="00D54AE0" w:rsidRDefault="00A17424" w:rsidP="00A17424">
      <w:pPr>
        <w:pStyle w:val="ListParagraph"/>
        <w:ind w:left="0"/>
        <w:jc w:val="center"/>
        <w:rPr>
          <w:rFonts w:ascii="Arial" w:eastAsia="Arial" w:hAnsi="Arial" w:cs="Arial"/>
          <w:b/>
          <w:bCs/>
          <w:sz w:val="28"/>
          <w:szCs w:val="28"/>
        </w:rPr>
      </w:pPr>
      <w:r w:rsidRPr="00D54AE0">
        <w:rPr>
          <w:rFonts w:ascii="Arial" w:hAnsi="Arial" w:cs="Arial"/>
          <w:b/>
          <w:bCs/>
          <w:sz w:val="28"/>
          <w:szCs w:val="28"/>
        </w:rPr>
        <w:t>Acta de recepción del servicio</w:t>
      </w:r>
    </w:p>
    <w:p w:rsidR="00A17424" w:rsidRDefault="00A17424" w:rsidP="00A17424">
      <w:pPr>
        <w:pStyle w:val="ListParagraph"/>
        <w:ind w:left="0"/>
        <w:jc w:val="both"/>
        <w:rPr>
          <w:rFonts w:ascii="Arial" w:hAnsi="Arial" w:cs="Arial"/>
          <w:sz w:val="28"/>
          <w:szCs w:val="28"/>
        </w:rPr>
      </w:pPr>
    </w:p>
    <w:p w:rsidR="00A17424" w:rsidRDefault="00A17424" w:rsidP="00A17424">
      <w:pPr>
        <w:pStyle w:val="ListParagraph"/>
        <w:ind w:left="0"/>
        <w:jc w:val="both"/>
        <w:rPr>
          <w:rFonts w:ascii="Arial" w:hAnsi="Arial" w:cs="Arial"/>
          <w:sz w:val="28"/>
          <w:szCs w:val="28"/>
        </w:rPr>
      </w:pPr>
    </w:p>
    <w:p w:rsidR="00A17424" w:rsidRDefault="00A17424" w:rsidP="00A17424">
      <w:pPr>
        <w:pStyle w:val="ListParagraph"/>
        <w:ind w:left="0"/>
        <w:jc w:val="both"/>
        <w:rPr>
          <w:rFonts w:ascii="Arial" w:hAnsi="Arial" w:cs="Arial"/>
          <w:sz w:val="28"/>
          <w:szCs w:val="28"/>
        </w:rPr>
      </w:pPr>
    </w:p>
    <w:p w:rsidR="00A17424" w:rsidRDefault="00A17424" w:rsidP="00A17424">
      <w:pPr>
        <w:pStyle w:val="ListParagraph"/>
        <w:ind w:left="0"/>
        <w:jc w:val="both"/>
        <w:rPr>
          <w:rFonts w:ascii="Arial" w:hAnsi="Arial" w:cs="Arial"/>
          <w:sz w:val="28"/>
          <w:szCs w:val="28"/>
        </w:rPr>
      </w:pPr>
      <w:r>
        <w:rPr>
          <w:rFonts w:ascii="Arial" w:hAnsi="Arial" w:cs="Arial"/>
          <w:sz w:val="28"/>
          <w:szCs w:val="28"/>
        </w:rPr>
        <w:t>_________________________</w:t>
      </w:r>
      <w:r>
        <w:rPr>
          <w:rFonts w:ascii="Arial" w:hAnsi="Arial" w:cs="Arial"/>
          <w:sz w:val="28"/>
          <w:szCs w:val="28"/>
        </w:rPr>
        <w:tab/>
        <w:t>_____________________</w:t>
      </w:r>
    </w:p>
    <w:p w:rsidR="00A17424" w:rsidRDefault="00A17424" w:rsidP="00A17424">
      <w:pPr>
        <w:pStyle w:val="ListParagraph"/>
        <w:ind w:left="0"/>
        <w:jc w:val="both"/>
        <w:rPr>
          <w:rFonts w:ascii="Arial" w:hAnsi="Arial" w:cs="Arial"/>
          <w:sz w:val="28"/>
          <w:szCs w:val="28"/>
        </w:rPr>
      </w:pPr>
      <w:r>
        <w:rPr>
          <w:rFonts w:ascii="Arial" w:hAnsi="Arial" w:cs="Arial"/>
          <w:sz w:val="28"/>
          <w:szCs w:val="28"/>
        </w:rPr>
        <w:t>Nombre y firma del que recibe</w:t>
      </w:r>
      <w:r>
        <w:rPr>
          <w:rFonts w:ascii="Arial" w:hAnsi="Arial" w:cs="Arial"/>
          <w:sz w:val="28"/>
          <w:szCs w:val="28"/>
        </w:rPr>
        <w:tab/>
        <w:t xml:space="preserve">Nombre y firma de entrega </w:t>
      </w:r>
    </w:p>
    <w:p w:rsidR="00A17424" w:rsidRDefault="00A17424" w:rsidP="00A17424">
      <w:pPr>
        <w:pStyle w:val="ListParagraph"/>
        <w:ind w:left="0"/>
        <w:jc w:val="both"/>
        <w:rPr>
          <w:rFonts w:ascii="Arial" w:hAnsi="Arial" w:cs="Arial"/>
          <w:sz w:val="28"/>
          <w:szCs w:val="28"/>
        </w:rPr>
      </w:pPr>
    </w:p>
    <w:p w:rsidR="00A17424" w:rsidRPr="00D54AE0" w:rsidRDefault="00A17424" w:rsidP="00A17424">
      <w:pPr>
        <w:pStyle w:val="ListParagraph"/>
        <w:ind w:left="0"/>
        <w:jc w:val="both"/>
        <w:rPr>
          <w:rFonts w:ascii="Arial" w:eastAsia="Arial" w:hAnsi="Arial" w:cs="Arial"/>
          <w:sz w:val="28"/>
          <w:szCs w:val="28"/>
        </w:rPr>
      </w:pPr>
    </w:p>
    <w:p w:rsidR="00A17424" w:rsidRPr="00D54AE0" w:rsidRDefault="00A17424" w:rsidP="00A17424">
      <w:pPr>
        <w:pStyle w:val="ListParagraph"/>
        <w:ind w:left="0"/>
        <w:jc w:val="both"/>
        <w:rPr>
          <w:rFonts w:ascii="Arial" w:eastAsia="Arial" w:hAnsi="Arial" w:cs="Arial"/>
          <w:sz w:val="28"/>
          <w:szCs w:val="28"/>
        </w:rPr>
      </w:pPr>
    </w:p>
    <w:p w:rsidR="00A17424" w:rsidRPr="00D54AE0" w:rsidRDefault="00A17424" w:rsidP="00A17424">
      <w:pPr>
        <w:pStyle w:val="ListParagraph"/>
        <w:ind w:left="0"/>
        <w:jc w:val="both"/>
        <w:rPr>
          <w:rFonts w:ascii="Arial" w:eastAsia="Arial" w:hAnsi="Arial" w:cs="Arial"/>
          <w:sz w:val="28"/>
          <w:szCs w:val="28"/>
        </w:rPr>
      </w:pPr>
    </w:p>
    <w:p w:rsidR="00A17424" w:rsidRPr="00D54AE0" w:rsidRDefault="00A17424" w:rsidP="00A17424">
      <w:pPr>
        <w:pStyle w:val="Cuerpo"/>
        <w:jc w:val="both"/>
        <w:rPr>
          <w:rFonts w:ascii="Arial" w:eastAsia="Arial" w:hAnsi="Arial" w:cs="Arial"/>
          <w:sz w:val="28"/>
          <w:szCs w:val="28"/>
        </w:rPr>
      </w:pPr>
    </w:p>
    <w:p w:rsidR="00A17424" w:rsidRPr="00D54AE0" w:rsidRDefault="00A17424" w:rsidP="00A17424">
      <w:pPr>
        <w:pStyle w:val="Cuerpo"/>
        <w:rPr>
          <w:rFonts w:ascii="Arial" w:hAnsi="Arial" w:cs="Arial"/>
          <w:sz w:val="28"/>
          <w:szCs w:val="28"/>
        </w:rPr>
      </w:pPr>
    </w:p>
    <w:p w:rsidR="005C0B8C" w:rsidRPr="00A17424" w:rsidRDefault="005C0B8C" w:rsidP="00A17424">
      <w:pPr>
        <w:rPr>
          <w:lang w:val="pt-PT"/>
        </w:rPr>
      </w:pPr>
    </w:p>
    <w:sectPr w:rsidR="005C0B8C" w:rsidRPr="00A17424" w:rsidSect="00C60552">
      <w:headerReference w:type="default" r:id="rId12"/>
      <w:footerReference w:type="default" r:id="rId13"/>
      <w:pgSz w:w="12240" w:h="15840"/>
      <w:pgMar w:top="1417" w:right="1701" w:bottom="1417" w:left="1701"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316D" w:rsidRDefault="0041316D" w:rsidP="0041316D">
      <w:r>
        <w:separator/>
      </w:r>
    </w:p>
  </w:endnote>
  <w:endnote w:type="continuationSeparator" w:id="0">
    <w:p w:rsidR="0041316D" w:rsidRDefault="0041316D" w:rsidP="004131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Bold">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5745" w:rsidRDefault="00CC3A7B">
    <w:pPr>
      <w:pStyle w:val="Cabeceraypi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316D" w:rsidRDefault="0041316D" w:rsidP="0041316D">
      <w:r>
        <w:separator/>
      </w:r>
    </w:p>
  </w:footnote>
  <w:footnote w:type="continuationSeparator" w:id="0">
    <w:p w:rsidR="0041316D" w:rsidRDefault="0041316D" w:rsidP="0041316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5745" w:rsidRDefault="00CC3A7B">
    <w:pPr>
      <w:pStyle w:val="Cabeceraypi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35EE6"/>
    <w:multiLevelType w:val="multilevel"/>
    <w:tmpl w:val="E9BA2D54"/>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560"/>
        </w:tabs>
        <w:ind w:left="1560" w:hanging="480"/>
      </w:pPr>
      <w:rPr>
        <w:rFonts w:ascii="Arial" w:eastAsia="Arial" w:hAnsi="Arial" w:cs="Arial"/>
        <w:position w:val="0"/>
        <w:sz w:val="32"/>
        <w:szCs w:val="32"/>
      </w:rPr>
    </w:lvl>
    <w:lvl w:ilvl="2">
      <w:start w:val="1"/>
      <w:numFmt w:val="bullet"/>
      <w:lvlText w:val="▪"/>
      <w:lvlJc w:val="left"/>
      <w:pPr>
        <w:tabs>
          <w:tab w:val="num" w:pos="2280"/>
        </w:tabs>
        <w:ind w:left="2280" w:hanging="480"/>
      </w:pPr>
      <w:rPr>
        <w:rFonts w:ascii="Arial" w:eastAsia="Arial" w:hAnsi="Arial" w:cs="Arial"/>
        <w:position w:val="0"/>
        <w:sz w:val="32"/>
        <w:szCs w:val="32"/>
      </w:rPr>
    </w:lvl>
    <w:lvl w:ilvl="3">
      <w:start w:val="1"/>
      <w:numFmt w:val="bullet"/>
      <w:lvlText w:val="•"/>
      <w:lvlJc w:val="left"/>
      <w:pPr>
        <w:tabs>
          <w:tab w:val="num" w:pos="3000"/>
        </w:tabs>
        <w:ind w:left="3000" w:hanging="480"/>
      </w:pPr>
      <w:rPr>
        <w:rFonts w:ascii="Arial" w:eastAsia="Arial" w:hAnsi="Arial" w:cs="Arial"/>
        <w:position w:val="0"/>
        <w:sz w:val="32"/>
        <w:szCs w:val="32"/>
      </w:rPr>
    </w:lvl>
    <w:lvl w:ilvl="4">
      <w:start w:val="1"/>
      <w:numFmt w:val="bullet"/>
      <w:lvlText w:val="o"/>
      <w:lvlJc w:val="left"/>
      <w:pPr>
        <w:tabs>
          <w:tab w:val="num" w:pos="3720"/>
        </w:tabs>
        <w:ind w:left="3720" w:hanging="480"/>
      </w:pPr>
      <w:rPr>
        <w:rFonts w:ascii="Arial" w:eastAsia="Arial" w:hAnsi="Arial" w:cs="Arial"/>
        <w:position w:val="0"/>
        <w:sz w:val="32"/>
        <w:szCs w:val="32"/>
      </w:rPr>
    </w:lvl>
    <w:lvl w:ilvl="5">
      <w:start w:val="1"/>
      <w:numFmt w:val="bullet"/>
      <w:lvlText w:val="▪"/>
      <w:lvlJc w:val="left"/>
      <w:pPr>
        <w:tabs>
          <w:tab w:val="num" w:pos="4440"/>
        </w:tabs>
        <w:ind w:left="4440" w:hanging="480"/>
      </w:pPr>
      <w:rPr>
        <w:rFonts w:ascii="Arial" w:eastAsia="Arial" w:hAnsi="Arial" w:cs="Arial"/>
        <w:position w:val="0"/>
        <w:sz w:val="32"/>
        <w:szCs w:val="32"/>
      </w:rPr>
    </w:lvl>
    <w:lvl w:ilvl="6">
      <w:start w:val="1"/>
      <w:numFmt w:val="bullet"/>
      <w:lvlText w:val="•"/>
      <w:lvlJc w:val="left"/>
      <w:pPr>
        <w:tabs>
          <w:tab w:val="num" w:pos="5160"/>
        </w:tabs>
        <w:ind w:left="5160" w:hanging="480"/>
      </w:pPr>
      <w:rPr>
        <w:rFonts w:ascii="Arial" w:eastAsia="Arial" w:hAnsi="Arial" w:cs="Arial"/>
        <w:position w:val="0"/>
        <w:sz w:val="32"/>
        <w:szCs w:val="32"/>
      </w:rPr>
    </w:lvl>
    <w:lvl w:ilvl="7">
      <w:start w:val="1"/>
      <w:numFmt w:val="bullet"/>
      <w:lvlText w:val="o"/>
      <w:lvlJc w:val="left"/>
      <w:pPr>
        <w:tabs>
          <w:tab w:val="num" w:pos="5880"/>
        </w:tabs>
        <w:ind w:left="5880" w:hanging="480"/>
      </w:pPr>
      <w:rPr>
        <w:rFonts w:ascii="Arial" w:eastAsia="Arial" w:hAnsi="Arial" w:cs="Arial"/>
        <w:position w:val="0"/>
        <w:sz w:val="32"/>
        <w:szCs w:val="32"/>
      </w:rPr>
    </w:lvl>
    <w:lvl w:ilvl="8">
      <w:start w:val="1"/>
      <w:numFmt w:val="bullet"/>
      <w:lvlText w:val="▪"/>
      <w:lvlJc w:val="left"/>
      <w:pPr>
        <w:tabs>
          <w:tab w:val="num" w:pos="6600"/>
        </w:tabs>
        <w:ind w:left="6600" w:hanging="480"/>
      </w:pPr>
      <w:rPr>
        <w:rFonts w:ascii="Arial" w:eastAsia="Arial" w:hAnsi="Arial" w:cs="Arial"/>
        <w:position w:val="0"/>
        <w:sz w:val="32"/>
        <w:szCs w:val="32"/>
      </w:rPr>
    </w:lvl>
  </w:abstractNum>
  <w:abstractNum w:abstractNumId="1">
    <w:nsid w:val="0BB71368"/>
    <w:multiLevelType w:val="hybridMultilevel"/>
    <w:tmpl w:val="4C2ED0F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D9B7DD3"/>
    <w:multiLevelType w:val="multilevel"/>
    <w:tmpl w:val="BADE5F76"/>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560"/>
        </w:tabs>
        <w:ind w:left="1560" w:hanging="480"/>
      </w:pPr>
      <w:rPr>
        <w:rFonts w:ascii="Arial" w:eastAsia="Arial" w:hAnsi="Arial" w:cs="Arial"/>
        <w:position w:val="0"/>
        <w:sz w:val="32"/>
        <w:szCs w:val="32"/>
      </w:rPr>
    </w:lvl>
    <w:lvl w:ilvl="2">
      <w:start w:val="1"/>
      <w:numFmt w:val="bullet"/>
      <w:lvlText w:val="▪"/>
      <w:lvlJc w:val="left"/>
      <w:pPr>
        <w:tabs>
          <w:tab w:val="num" w:pos="2280"/>
        </w:tabs>
        <w:ind w:left="2280" w:hanging="480"/>
      </w:pPr>
      <w:rPr>
        <w:rFonts w:ascii="Arial" w:eastAsia="Arial" w:hAnsi="Arial" w:cs="Arial"/>
        <w:position w:val="0"/>
        <w:sz w:val="32"/>
        <w:szCs w:val="32"/>
      </w:rPr>
    </w:lvl>
    <w:lvl w:ilvl="3">
      <w:start w:val="1"/>
      <w:numFmt w:val="bullet"/>
      <w:lvlText w:val="•"/>
      <w:lvlJc w:val="left"/>
      <w:pPr>
        <w:tabs>
          <w:tab w:val="num" w:pos="3000"/>
        </w:tabs>
        <w:ind w:left="3000" w:hanging="480"/>
      </w:pPr>
      <w:rPr>
        <w:rFonts w:ascii="Arial" w:eastAsia="Arial" w:hAnsi="Arial" w:cs="Arial"/>
        <w:position w:val="0"/>
        <w:sz w:val="32"/>
        <w:szCs w:val="32"/>
      </w:rPr>
    </w:lvl>
    <w:lvl w:ilvl="4">
      <w:start w:val="1"/>
      <w:numFmt w:val="bullet"/>
      <w:lvlText w:val="o"/>
      <w:lvlJc w:val="left"/>
      <w:pPr>
        <w:tabs>
          <w:tab w:val="num" w:pos="3720"/>
        </w:tabs>
        <w:ind w:left="3720" w:hanging="480"/>
      </w:pPr>
      <w:rPr>
        <w:rFonts w:ascii="Arial" w:eastAsia="Arial" w:hAnsi="Arial" w:cs="Arial"/>
        <w:position w:val="0"/>
        <w:sz w:val="32"/>
        <w:szCs w:val="32"/>
      </w:rPr>
    </w:lvl>
    <w:lvl w:ilvl="5">
      <w:start w:val="1"/>
      <w:numFmt w:val="bullet"/>
      <w:lvlText w:val="▪"/>
      <w:lvlJc w:val="left"/>
      <w:pPr>
        <w:tabs>
          <w:tab w:val="num" w:pos="4440"/>
        </w:tabs>
        <w:ind w:left="4440" w:hanging="480"/>
      </w:pPr>
      <w:rPr>
        <w:rFonts w:ascii="Arial" w:eastAsia="Arial" w:hAnsi="Arial" w:cs="Arial"/>
        <w:position w:val="0"/>
        <w:sz w:val="32"/>
        <w:szCs w:val="32"/>
      </w:rPr>
    </w:lvl>
    <w:lvl w:ilvl="6">
      <w:start w:val="1"/>
      <w:numFmt w:val="bullet"/>
      <w:lvlText w:val="•"/>
      <w:lvlJc w:val="left"/>
      <w:pPr>
        <w:tabs>
          <w:tab w:val="num" w:pos="5160"/>
        </w:tabs>
        <w:ind w:left="5160" w:hanging="480"/>
      </w:pPr>
      <w:rPr>
        <w:rFonts w:ascii="Arial" w:eastAsia="Arial" w:hAnsi="Arial" w:cs="Arial"/>
        <w:position w:val="0"/>
        <w:sz w:val="32"/>
        <w:szCs w:val="32"/>
      </w:rPr>
    </w:lvl>
    <w:lvl w:ilvl="7">
      <w:start w:val="1"/>
      <w:numFmt w:val="bullet"/>
      <w:lvlText w:val="o"/>
      <w:lvlJc w:val="left"/>
      <w:pPr>
        <w:tabs>
          <w:tab w:val="num" w:pos="5880"/>
        </w:tabs>
        <w:ind w:left="5880" w:hanging="480"/>
      </w:pPr>
      <w:rPr>
        <w:rFonts w:ascii="Arial" w:eastAsia="Arial" w:hAnsi="Arial" w:cs="Arial"/>
        <w:position w:val="0"/>
        <w:sz w:val="32"/>
        <w:szCs w:val="32"/>
      </w:rPr>
    </w:lvl>
    <w:lvl w:ilvl="8">
      <w:start w:val="1"/>
      <w:numFmt w:val="bullet"/>
      <w:lvlText w:val="▪"/>
      <w:lvlJc w:val="left"/>
      <w:pPr>
        <w:tabs>
          <w:tab w:val="num" w:pos="6600"/>
        </w:tabs>
        <w:ind w:left="6600" w:hanging="480"/>
      </w:pPr>
      <w:rPr>
        <w:rFonts w:ascii="Arial" w:eastAsia="Arial" w:hAnsi="Arial" w:cs="Arial"/>
        <w:position w:val="0"/>
        <w:sz w:val="32"/>
        <w:szCs w:val="32"/>
      </w:rPr>
    </w:lvl>
  </w:abstractNum>
  <w:abstractNum w:abstractNumId="3">
    <w:nsid w:val="1F761EA3"/>
    <w:multiLevelType w:val="multilevel"/>
    <w:tmpl w:val="F4D4180E"/>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560"/>
        </w:tabs>
        <w:ind w:left="1560" w:hanging="480"/>
      </w:pPr>
      <w:rPr>
        <w:rFonts w:ascii="Arial" w:eastAsia="Arial" w:hAnsi="Arial" w:cs="Arial"/>
        <w:position w:val="0"/>
        <w:sz w:val="32"/>
        <w:szCs w:val="32"/>
      </w:rPr>
    </w:lvl>
    <w:lvl w:ilvl="2">
      <w:start w:val="1"/>
      <w:numFmt w:val="bullet"/>
      <w:lvlText w:val="▪"/>
      <w:lvlJc w:val="left"/>
      <w:pPr>
        <w:tabs>
          <w:tab w:val="num" w:pos="2280"/>
        </w:tabs>
        <w:ind w:left="2280" w:hanging="480"/>
      </w:pPr>
      <w:rPr>
        <w:rFonts w:ascii="Arial" w:eastAsia="Arial" w:hAnsi="Arial" w:cs="Arial"/>
        <w:position w:val="0"/>
        <w:sz w:val="32"/>
        <w:szCs w:val="32"/>
      </w:rPr>
    </w:lvl>
    <w:lvl w:ilvl="3">
      <w:start w:val="1"/>
      <w:numFmt w:val="bullet"/>
      <w:lvlText w:val="•"/>
      <w:lvlJc w:val="left"/>
      <w:pPr>
        <w:tabs>
          <w:tab w:val="num" w:pos="3000"/>
        </w:tabs>
        <w:ind w:left="3000" w:hanging="480"/>
      </w:pPr>
      <w:rPr>
        <w:rFonts w:ascii="Arial" w:eastAsia="Arial" w:hAnsi="Arial" w:cs="Arial"/>
        <w:position w:val="0"/>
        <w:sz w:val="32"/>
        <w:szCs w:val="32"/>
      </w:rPr>
    </w:lvl>
    <w:lvl w:ilvl="4">
      <w:start w:val="1"/>
      <w:numFmt w:val="bullet"/>
      <w:lvlText w:val="o"/>
      <w:lvlJc w:val="left"/>
      <w:pPr>
        <w:tabs>
          <w:tab w:val="num" w:pos="3720"/>
        </w:tabs>
        <w:ind w:left="3720" w:hanging="480"/>
      </w:pPr>
      <w:rPr>
        <w:rFonts w:ascii="Arial" w:eastAsia="Arial" w:hAnsi="Arial" w:cs="Arial"/>
        <w:position w:val="0"/>
        <w:sz w:val="32"/>
        <w:szCs w:val="32"/>
      </w:rPr>
    </w:lvl>
    <w:lvl w:ilvl="5">
      <w:start w:val="1"/>
      <w:numFmt w:val="bullet"/>
      <w:lvlText w:val="▪"/>
      <w:lvlJc w:val="left"/>
      <w:pPr>
        <w:tabs>
          <w:tab w:val="num" w:pos="4440"/>
        </w:tabs>
        <w:ind w:left="4440" w:hanging="480"/>
      </w:pPr>
      <w:rPr>
        <w:rFonts w:ascii="Arial" w:eastAsia="Arial" w:hAnsi="Arial" w:cs="Arial"/>
        <w:position w:val="0"/>
        <w:sz w:val="32"/>
        <w:szCs w:val="32"/>
      </w:rPr>
    </w:lvl>
    <w:lvl w:ilvl="6">
      <w:start w:val="1"/>
      <w:numFmt w:val="bullet"/>
      <w:lvlText w:val="•"/>
      <w:lvlJc w:val="left"/>
      <w:pPr>
        <w:tabs>
          <w:tab w:val="num" w:pos="5160"/>
        </w:tabs>
        <w:ind w:left="5160" w:hanging="480"/>
      </w:pPr>
      <w:rPr>
        <w:rFonts w:ascii="Arial" w:eastAsia="Arial" w:hAnsi="Arial" w:cs="Arial"/>
        <w:position w:val="0"/>
        <w:sz w:val="32"/>
        <w:szCs w:val="32"/>
      </w:rPr>
    </w:lvl>
    <w:lvl w:ilvl="7">
      <w:start w:val="1"/>
      <w:numFmt w:val="bullet"/>
      <w:lvlText w:val="o"/>
      <w:lvlJc w:val="left"/>
      <w:pPr>
        <w:tabs>
          <w:tab w:val="num" w:pos="5880"/>
        </w:tabs>
        <w:ind w:left="5880" w:hanging="480"/>
      </w:pPr>
      <w:rPr>
        <w:rFonts w:ascii="Arial" w:eastAsia="Arial" w:hAnsi="Arial" w:cs="Arial"/>
        <w:position w:val="0"/>
        <w:sz w:val="32"/>
        <w:szCs w:val="32"/>
      </w:rPr>
    </w:lvl>
    <w:lvl w:ilvl="8">
      <w:start w:val="1"/>
      <w:numFmt w:val="bullet"/>
      <w:lvlText w:val="▪"/>
      <w:lvlJc w:val="left"/>
      <w:pPr>
        <w:tabs>
          <w:tab w:val="num" w:pos="6600"/>
        </w:tabs>
        <w:ind w:left="6600" w:hanging="480"/>
      </w:pPr>
      <w:rPr>
        <w:rFonts w:ascii="Arial" w:eastAsia="Arial" w:hAnsi="Arial" w:cs="Arial"/>
        <w:position w:val="0"/>
        <w:sz w:val="32"/>
        <w:szCs w:val="32"/>
      </w:rPr>
    </w:lvl>
  </w:abstractNum>
  <w:abstractNum w:abstractNumId="4">
    <w:nsid w:val="211D1C61"/>
    <w:multiLevelType w:val="hybridMultilevel"/>
    <w:tmpl w:val="FDF2DFF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222821D0"/>
    <w:multiLevelType w:val="multilevel"/>
    <w:tmpl w:val="C8168056"/>
    <w:styleLink w:val="Lista31"/>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560"/>
        </w:tabs>
        <w:ind w:left="1560" w:hanging="480"/>
      </w:pPr>
      <w:rPr>
        <w:rFonts w:ascii="Arial" w:eastAsia="Arial" w:hAnsi="Arial" w:cs="Arial"/>
        <w:position w:val="0"/>
        <w:sz w:val="32"/>
        <w:szCs w:val="32"/>
      </w:rPr>
    </w:lvl>
    <w:lvl w:ilvl="2">
      <w:start w:val="1"/>
      <w:numFmt w:val="bullet"/>
      <w:lvlText w:val="▪"/>
      <w:lvlJc w:val="left"/>
      <w:pPr>
        <w:tabs>
          <w:tab w:val="num" w:pos="2280"/>
        </w:tabs>
        <w:ind w:left="2280" w:hanging="480"/>
      </w:pPr>
      <w:rPr>
        <w:rFonts w:ascii="Arial" w:eastAsia="Arial" w:hAnsi="Arial" w:cs="Arial"/>
        <w:position w:val="0"/>
        <w:sz w:val="32"/>
        <w:szCs w:val="32"/>
      </w:rPr>
    </w:lvl>
    <w:lvl w:ilvl="3">
      <w:start w:val="1"/>
      <w:numFmt w:val="bullet"/>
      <w:lvlText w:val="•"/>
      <w:lvlJc w:val="left"/>
      <w:pPr>
        <w:tabs>
          <w:tab w:val="num" w:pos="3000"/>
        </w:tabs>
        <w:ind w:left="3000" w:hanging="480"/>
      </w:pPr>
      <w:rPr>
        <w:rFonts w:ascii="Arial" w:eastAsia="Arial" w:hAnsi="Arial" w:cs="Arial"/>
        <w:position w:val="0"/>
        <w:sz w:val="32"/>
        <w:szCs w:val="32"/>
      </w:rPr>
    </w:lvl>
    <w:lvl w:ilvl="4">
      <w:start w:val="1"/>
      <w:numFmt w:val="bullet"/>
      <w:lvlText w:val="o"/>
      <w:lvlJc w:val="left"/>
      <w:pPr>
        <w:tabs>
          <w:tab w:val="num" w:pos="3720"/>
        </w:tabs>
        <w:ind w:left="3720" w:hanging="480"/>
      </w:pPr>
      <w:rPr>
        <w:rFonts w:ascii="Arial" w:eastAsia="Arial" w:hAnsi="Arial" w:cs="Arial"/>
        <w:position w:val="0"/>
        <w:sz w:val="32"/>
        <w:szCs w:val="32"/>
      </w:rPr>
    </w:lvl>
    <w:lvl w:ilvl="5">
      <w:start w:val="1"/>
      <w:numFmt w:val="bullet"/>
      <w:lvlText w:val="▪"/>
      <w:lvlJc w:val="left"/>
      <w:pPr>
        <w:tabs>
          <w:tab w:val="num" w:pos="4440"/>
        </w:tabs>
        <w:ind w:left="4440" w:hanging="480"/>
      </w:pPr>
      <w:rPr>
        <w:rFonts w:ascii="Arial" w:eastAsia="Arial" w:hAnsi="Arial" w:cs="Arial"/>
        <w:position w:val="0"/>
        <w:sz w:val="32"/>
        <w:szCs w:val="32"/>
      </w:rPr>
    </w:lvl>
    <w:lvl w:ilvl="6">
      <w:start w:val="1"/>
      <w:numFmt w:val="bullet"/>
      <w:lvlText w:val="•"/>
      <w:lvlJc w:val="left"/>
      <w:pPr>
        <w:tabs>
          <w:tab w:val="num" w:pos="5160"/>
        </w:tabs>
        <w:ind w:left="5160" w:hanging="480"/>
      </w:pPr>
      <w:rPr>
        <w:rFonts w:ascii="Arial" w:eastAsia="Arial" w:hAnsi="Arial" w:cs="Arial"/>
        <w:position w:val="0"/>
        <w:sz w:val="32"/>
        <w:szCs w:val="32"/>
      </w:rPr>
    </w:lvl>
    <w:lvl w:ilvl="7">
      <w:start w:val="1"/>
      <w:numFmt w:val="bullet"/>
      <w:lvlText w:val="o"/>
      <w:lvlJc w:val="left"/>
      <w:pPr>
        <w:tabs>
          <w:tab w:val="num" w:pos="5880"/>
        </w:tabs>
        <w:ind w:left="5880" w:hanging="480"/>
      </w:pPr>
      <w:rPr>
        <w:rFonts w:ascii="Arial" w:eastAsia="Arial" w:hAnsi="Arial" w:cs="Arial"/>
        <w:position w:val="0"/>
        <w:sz w:val="32"/>
        <w:szCs w:val="32"/>
      </w:rPr>
    </w:lvl>
    <w:lvl w:ilvl="8">
      <w:start w:val="1"/>
      <w:numFmt w:val="bullet"/>
      <w:lvlText w:val="▪"/>
      <w:lvlJc w:val="left"/>
      <w:pPr>
        <w:tabs>
          <w:tab w:val="num" w:pos="6600"/>
        </w:tabs>
        <w:ind w:left="6600" w:hanging="480"/>
      </w:pPr>
      <w:rPr>
        <w:rFonts w:ascii="Arial" w:eastAsia="Arial" w:hAnsi="Arial" w:cs="Arial"/>
        <w:position w:val="0"/>
        <w:sz w:val="32"/>
        <w:szCs w:val="32"/>
      </w:rPr>
    </w:lvl>
  </w:abstractNum>
  <w:abstractNum w:abstractNumId="6">
    <w:nsid w:val="304863F3"/>
    <w:multiLevelType w:val="hybridMultilevel"/>
    <w:tmpl w:val="49CA1DB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40A36859"/>
    <w:multiLevelType w:val="multilevel"/>
    <w:tmpl w:val="C264F700"/>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560"/>
        </w:tabs>
        <w:ind w:left="1560" w:hanging="480"/>
      </w:pPr>
      <w:rPr>
        <w:rFonts w:ascii="Arial" w:eastAsia="Arial" w:hAnsi="Arial" w:cs="Arial"/>
        <w:position w:val="0"/>
        <w:sz w:val="32"/>
        <w:szCs w:val="32"/>
      </w:rPr>
    </w:lvl>
    <w:lvl w:ilvl="2">
      <w:start w:val="1"/>
      <w:numFmt w:val="bullet"/>
      <w:lvlText w:val="▪"/>
      <w:lvlJc w:val="left"/>
      <w:pPr>
        <w:tabs>
          <w:tab w:val="num" w:pos="2280"/>
        </w:tabs>
        <w:ind w:left="2280" w:hanging="480"/>
      </w:pPr>
      <w:rPr>
        <w:rFonts w:ascii="Arial" w:eastAsia="Arial" w:hAnsi="Arial" w:cs="Arial"/>
        <w:position w:val="0"/>
        <w:sz w:val="32"/>
        <w:szCs w:val="32"/>
      </w:rPr>
    </w:lvl>
    <w:lvl w:ilvl="3">
      <w:start w:val="1"/>
      <w:numFmt w:val="bullet"/>
      <w:lvlText w:val="•"/>
      <w:lvlJc w:val="left"/>
      <w:pPr>
        <w:tabs>
          <w:tab w:val="num" w:pos="3000"/>
        </w:tabs>
        <w:ind w:left="3000" w:hanging="480"/>
      </w:pPr>
      <w:rPr>
        <w:rFonts w:ascii="Arial" w:eastAsia="Arial" w:hAnsi="Arial" w:cs="Arial"/>
        <w:position w:val="0"/>
        <w:sz w:val="32"/>
        <w:szCs w:val="32"/>
      </w:rPr>
    </w:lvl>
    <w:lvl w:ilvl="4">
      <w:start w:val="1"/>
      <w:numFmt w:val="bullet"/>
      <w:lvlText w:val="o"/>
      <w:lvlJc w:val="left"/>
      <w:pPr>
        <w:tabs>
          <w:tab w:val="num" w:pos="3720"/>
        </w:tabs>
        <w:ind w:left="3720" w:hanging="480"/>
      </w:pPr>
      <w:rPr>
        <w:rFonts w:ascii="Arial" w:eastAsia="Arial" w:hAnsi="Arial" w:cs="Arial"/>
        <w:position w:val="0"/>
        <w:sz w:val="32"/>
        <w:szCs w:val="32"/>
      </w:rPr>
    </w:lvl>
    <w:lvl w:ilvl="5">
      <w:start w:val="1"/>
      <w:numFmt w:val="bullet"/>
      <w:lvlText w:val="▪"/>
      <w:lvlJc w:val="left"/>
      <w:pPr>
        <w:tabs>
          <w:tab w:val="num" w:pos="4440"/>
        </w:tabs>
        <w:ind w:left="4440" w:hanging="480"/>
      </w:pPr>
      <w:rPr>
        <w:rFonts w:ascii="Arial" w:eastAsia="Arial" w:hAnsi="Arial" w:cs="Arial"/>
        <w:position w:val="0"/>
        <w:sz w:val="32"/>
        <w:szCs w:val="32"/>
      </w:rPr>
    </w:lvl>
    <w:lvl w:ilvl="6">
      <w:start w:val="1"/>
      <w:numFmt w:val="bullet"/>
      <w:lvlText w:val="•"/>
      <w:lvlJc w:val="left"/>
      <w:pPr>
        <w:tabs>
          <w:tab w:val="num" w:pos="5160"/>
        </w:tabs>
        <w:ind w:left="5160" w:hanging="480"/>
      </w:pPr>
      <w:rPr>
        <w:rFonts w:ascii="Arial" w:eastAsia="Arial" w:hAnsi="Arial" w:cs="Arial"/>
        <w:position w:val="0"/>
        <w:sz w:val="32"/>
        <w:szCs w:val="32"/>
      </w:rPr>
    </w:lvl>
    <w:lvl w:ilvl="7">
      <w:start w:val="1"/>
      <w:numFmt w:val="bullet"/>
      <w:lvlText w:val="o"/>
      <w:lvlJc w:val="left"/>
      <w:pPr>
        <w:tabs>
          <w:tab w:val="num" w:pos="5880"/>
        </w:tabs>
        <w:ind w:left="5880" w:hanging="480"/>
      </w:pPr>
      <w:rPr>
        <w:rFonts w:ascii="Arial" w:eastAsia="Arial" w:hAnsi="Arial" w:cs="Arial"/>
        <w:position w:val="0"/>
        <w:sz w:val="32"/>
        <w:szCs w:val="32"/>
      </w:rPr>
    </w:lvl>
    <w:lvl w:ilvl="8">
      <w:start w:val="1"/>
      <w:numFmt w:val="bullet"/>
      <w:lvlText w:val="▪"/>
      <w:lvlJc w:val="left"/>
      <w:pPr>
        <w:tabs>
          <w:tab w:val="num" w:pos="6600"/>
        </w:tabs>
        <w:ind w:left="6600" w:hanging="480"/>
      </w:pPr>
      <w:rPr>
        <w:rFonts w:ascii="Arial" w:eastAsia="Arial" w:hAnsi="Arial" w:cs="Arial"/>
        <w:position w:val="0"/>
        <w:sz w:val="32"/>
        <w:szCs w:val="32"/>
      </w:rPr>
    </w:lvl>
  </w:abstractNum>
  <w:abstractNum w:abstractNumId="8">
    <w:nsid w:val="4880286D"/>
    <w:multiLevelType w:val="multilevel"/>
    <w:tmpl w:val="0BE22EA2"/>
    <w:styleLink w:val="List1"/>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560"/>
        </w:tabs>
        <w:ind w:left="1560" w:hanging="480"/>
      </w:pPr>
      <w:rPr>
        <w:rFonts w:ascii="Arial" w:eastAsia="Arial" w:hAnsi="Arial" w:cs="Arial"/>
        <w:position w:val="0"/>
        <w:sz w:val="32"/>
        <w:szCs w:val="32"/>
      </w:rPr>
    </w:lvl>
    <w:lvl w:ilvl="2">
      <w:start w:val="1"/>
      <w:numFmt w:val="bullet"/>
      <w:lvlText w:val="▪"/>
      <w:lvlJc w:val="left"/>
      <w:pPr>
        <w:tabs>
          <w:tab w:val="num" w:pos="2280"/>
        </w:tabs>
        <w:ind w:left="2280" w:hanging="480"/>
      </w:pPr>
      <w:rPr>
        <w:rFonts w:ascii="Arial" w:eastAsia="Arial" w:hAnsi="Arial" w:cs="Arial"/>
        <w:position w:val="0"/>
        <w:sz w:val="32"/>
        <w:szCs w:val="32"/>
      </w:rPr>
    </w:lvl>
    <w:lvl w:ilvl="3">
      <w:start w:val="1"/>
      <w:numFmt w:val="bullet"/>
      <w:lvlText w:val="•"/>
      <w:lvlJc w:val="left"/>
      <w:pPr>
        <w:tabs>
          <w:tab w:val="num" w:pos="3000"/>
        </w:tabs>
        <w:ind w:left="3000" w:hanging="480"/>
      </w:pPr>
      <w:rPr>
        <w:rFonts w:ascii="Arial" w:eastAsia="Arial" w:hAnsi="Arial" w:cs="Arial"/>
        <w:position w:val="0"/>
        <w:sz w:val="32"/>
        <w:szCs w:val="32"/>
      </w:rPr>
    </w:lvl>
    <w:lvl w:ilvl="4">
      <w:start w:val="1"/>
      <w:numFmt w:val="bullet"/>
      <w:lvlText w:val="o"/>
      <w:lvlJc w:val="left"/>
      <w:pPr>
        <w:tabs>
          <w:tab w:val="num" w:pos="3720"/>
        </w:tabs>
        <w:ind w:left="3720" w:hanging="480"/>
      </w:pPr>
      <w:rPr>
        <w:rFonts w:ascii="Arial" w:eastAsia="Arial" w:hAnsi="Arial" w:cs="Arial"/>
        <w:position w:val="0"/>
        <w:sz w:val="32"/>
        <w:szCs w:val="32"/>
      </w:rPr>
    </w:lvl>
    <w:lvl w:ilvl="5">
      <w:start w:val="1"/>
      <w:numFmt w:val="bullet"/>
      <w:lvlText w:val="▪"/>
      <w:lvlJc w:val="left"/>
      <w:pPr>
        <w:tabs>
          <w:tab w:val="num" w:pos="4440"/>
        </w:tabs>
        <w:ind w:left="4440" w:hanging="480"/>
      </w:pPr>
      <w:rPr>
        <w:rFonts w:ascii="Arial" w:eastAsia="Arial" w:hAnsi="Arial" w:cs="Arial"/>
        <w:position w:val="0"/>
        <w:sz w:val="32"/>
        <w:szCs w:val="32"/>
      </w:rPr>
    </w:lvl>
    <w:lvl w:ilvl="6">
      <w:start w:val="1"/>
      <w:numFmt w:val="bullet"/>
      <w:lvlText w:val="•"/>
      <w:lvlJc w:val="left"/>
      <w:pPr>
        <w:tabs>
          <w:tab w:val="num" w:pos="5160"/>
        </w:tabs>
        <w:ind w:left="5160" w:hanging="480"/>
      </w:pPr>
      <w:rPr>
        <w:rFonts w:ascii="Arial" w:eastAsia="Arial" w:hAnsi="Arial" w:cs="Arial"/>
        <w:position w:val="0"/>
        <w:sz w:val="32"/>
        <w:szCs w:val="32"/>
      </w:rPr>
    </w:lvl>
    <w:lvl w:ilvl="7">
      <w:start w:val="1"/>
      <w:numFmt w:val="bullet"/>
      <w:lvlText w:val="o"/>
      <w:lvlJc w:val="left"/>
      <w:pPr>
        <w:tabs>
          <w:tab w:val="num" w:pos="5880"/>
        </w:tabs>
        <w:ind w:left="5880" w:hanging="480"/>
      </w:pPr>
      <w:rPr>
        <w:rFonts w:ascii="Arial" w:eastAsia="Arial" w:hAnsi="Arial" w:cs="Arial"/>
        <w:position w:val="0"/>
        <w:sz w:val="32"/>
        <w:szCs w:val="32"/>
      </w:rPr>
    </w:lvl>
    <w:lvl w:ilvl="8">
      <w:start w:val="1"/>
      <w:numFmt w:val="bullet"/>
      <w:lvlText w:val="▪"/>
      <w:lvlJc w:val="left"/>
      <w:pPr>
        <w:tabs>
          <w:tab w:val="num" w:pos="6600"/>
        </w:tabs>
        <w:ind w:left="6600" w:hanging="480"/>
      </w:pPr>
      <w:rPr>
        <w:rFonts w:ascii="Arial" w:eastAsia="Arial" w:hAnsi="Arial" w:cs="Arial"/>
        <w:position w:val="0"/>
        <w:sz w:val="32"/>
        <w:szCs w:val="32"/>
      </w:rPr>
    </w:lvl>
  </w:abstractNum>
  <w:abstractNum w:abstractNumId="9">
    <w:nsid w:val="5BCE3741"/>
    <w:multiLevelType w:val="multilevel"/>
    <w:tmpl w:val="E8F24DD0"/>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560"/>
        </w:tabs>
        <w:ind w:left="1560" w:hanging="480"/>
      </w:pPr>
      <w:rPr>
        <w:rFonts w:ascii="Arial" w:eastAsia="Arial" w:hAnsi="Arial" w:cs="Arial"/>
        <w:position w:val="0"/>
        <w:sz w:val="32"/>
        <w:szCs w:val="32"/>
      </w:rPr>
    </w:lvl>
    <w:lvl w:ilvl="2">
      <w:start w:val="1"/>
      <w:numFmt w:val="bullet"/>
      <w:lvlText w:val="▪"/>
      <w:lvlJc w:val="left"/>
      <w:pPr>
        <w:tabs>
          <w:tab w:val="num" w:pos="2280"/>
        </w:tabs>
        <w:ind w:left="2280" w:hanging="480"/>
      </w:pPr>
      <w:rPr>
        <w:rFonts w:ascii="Arial" w:eastAsia="Arial" w:hAnsi="Arial" w:cs="Arial"/>
        <w:position w:val="0"/>
        <w:sz w:val="32"/>
        <w:szCs w:val="32"/>
      </w:rPr>
    </w:lvl>
    <w:lvl w:ilvl="3">
      <w:start w:val="1"/>
      <w:numFmt w:val="bullet"/>
      <w:lvlText w:val="•"/>
      <w:lvlJc w:val="left"/>
      <w:pPr>
        <w:tabs>
          <w:tab w:val="num" w:pos="3000"/>
        </w:tabs>
        <w:ind w:left="3000" w:hanging="480"/>
      </w:pPr>
      <w:rPr>
        <w:rFonts w:ascii="Arial" w:eastAsia="Arial" w:hAnsi="Arial" w:cs="Arial"/>
        <w:position w:val="0"/>
        <w:sz w:val="32"/>
        <w:szCs w:val="32"/>
      </w:rPr>
    </w:lvl>
    <w:lvl w:ilvl="4">
      <w:start w:val="1"/>
      <w:numFmt w:val="bullet"/>
      <w:lvlText w:val="o"/>
      <w:lvlJc w:val="left"/>
      <w:pPr>
        <w:tabs>
          <w:tab w:val="num" w:pos="3720"/>
        </w:tabs>
        <w:ind w:left="3720" w:hanging="480"/>
      </w:pPr>
      <w:rPr>
        <w:rFonts w:ascii="Arial" w:eastAsia="Arial" w:hAnsi="Arial" w:cs="Arial"/>
        <w:position w:val="0"/>
        <w:sz w:val="32"/>
        <w:szCs w:val="32"/>
      </w:rPr>
    </w:lvl>
    <w:lvl w:ilvl="5">
      <w:start w:val="1"/>
      <w:numFmt w:val="bullet"/>
      <w:lvlText w:val="▪"/>
      <w:lvlJc w:val="left"/>
      <w:pPr>
        <w:tabs>
          <w:tab w:val="num" w:pos="4440"/>
        </w:tabs>
        <w:ind w:left="4440" w:hanging="480"/>
      </w:pPr>
      <w:rPr>
        <w:rFonts w:ascii="Arial" w:eastAsia="Arial" w:hAnsi="Arial" w:cs="Arial"/>
        <w:position w:val="0"/>
        <w:sz w:val="32"/>
        <w:szCs w:val="32"/>
      </w:rPr>
    </w:lvl>
    <w:lvl w:ilvl="6">
      <w:start w:val="1"/>
      <w:numFmt w:val="bullet"/>
      <w:lvlText w:val="•"/>
      <w:lvlJc w:val="left"/>
      <w:pPr>
        <w:tabs>
          <w:tab w:val="num" w:pos="5160"/>
        </w:tabs>
        <w:ind w:left="5160" w:hanging="480"/>
      </w:pPr>
      <w:rPr>
        <w:rFonts w:ascii="Arial" w:eastAsia="Arial" w:hAnsi="Arial" w:cs="Arial"/>
        <w:position w:val="0"/>
        <w:sz w:val="32"/>
        <w:szCs w:val="32"/>
      </w:rPr>
    </w:lvl>
    <w:lvl w:ilvl="7">
      <w:start w:val="1"/>
      <w:numFmt w:val="bullet"/>
      <w:lvlText w:val="o"/>
      <w:lvlJc w:val="left"/>
      <w:pPr>
        <w:tabs>
          <w:tab w:val="num" w:pos="5880"/>
        </w:tabs>
        <w:ind w:left="5880" w:hanging="480"/>
      </w:pPr>
      <w:rPr>
        <w:rFonts w:ascii="Arial" w:eastAsia="Arial" w:hAnsi="Arial" w:cs="Arial"/>
        <w:position w:val="0"/>
        <w:sz w:val="32"/>
        <w:szCs w:val="32"/>
      </w:rPr>
    </w:lvl>
    <w:lvl w:ilvl="8">
      <w:start w:val="1"/>
      <w:numFmt w:val="bullet"/>
      <w:lvlText w:val="▪"/>
      <w:lvlJc w:val="left"/>
      <w:pPr>
        <w:tabs>
          <w:tab w:val="num" w:pos="6600"/>
        </w:tabs>
        <w:ind w:left="6600" w:hanging="480"/>
      </w:pPr>
      <w:rPr>
        <w:rFonts w:ascii="Arial" w:eastAsia="Arial" w:hAnsi="Arial" w:cs="Arial"/>
        <w:position w:val="0"/>
        <w:sz w:val="32"/>
        <w:szCs w:val="32"/>
      </w:rPr>
    </w:lvl>
  </w:abstractNum>
  <w:abstractNum w:abstractNumId="10">
    <w:nsid w:val="6A342E21"/>
    <w:multiLevelType w:val="multilevel"/>
    <w:tmpl w:val="D2CC64EC"/>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560"/>
        </w:tabs>
        <w:ind w:left="1560" w:hanging="480"/>
      </w:pPr>
      <w:rPr>
        <w:rFonts w:ascii="Arial" w:eastAsia="Arial" w:hAnsi="Arial" w:cs="Arial"/>
        <w:position w:val="0"/>
        <w:sz w:val="32"/>
        <w:szCs w:val="32"/>
      </w:rPr>
    </w:lvl>
    <w:lvl w:ilvl="2">
      <w:start w:val="1"/>
      <w:numFmt w:val="bullet"/>
      <w:lvlText w:val="▪"/>
      <w:lvlJc w:val="left"/>
      <w:pPr>
        <w:tabs>
          <w:tab w:val="num" w:pos="2280"/>
        </w:tabs>
        <w:ind w:left="2280" w:hanging="480"/>
      </w:pPr>
      <w:rPr>
        <w:rFonts w:ascii="Arial" w:eastAsia="Arial" w:hAnsi="Arial" w:cs="Arial"/>
        <w:position w:val="0"/>
        <w:sz w:val="32"/>
        <w:szCs w:val="32"/>
      </w:rPr>
    </w:lvl>
    <w:lvl w:ilvl="3">
      <w:start w:val="1"/>
      <w:numFmt w:val="bullet"/>
      <w:lvlText w:val="•"/>
      <w:lvlJc w:val="left"/>
      <w:pPr>
        <w:tabs>
          <w:tab w:val="num" w:pos="3000"/>
        </w:tabs>
        <w:ind w:left="3000" w:hanging="480"/>
      </w:pPr>
      <w:rPr>
        <w:rFonts w:ascii="Arial" w:eastAsia="Arial" w:hAnsi="Arial" w:cs="Arial"/>
        <w:position w:val="0"/>
        <w:sz w:val="32"/>
        <w:szCs w:val="32"/>
      </w:rPr>
    </w:lvl>
    <w:lvl w:ilvl="4">
      <w:start w:val="1"/>
      <w:numFmt w:val="bullet"/>
      <w:lvlText w:val="o"/>
      <w:lvlJc w:val="left"/>
      <w:pPr>
        <w:tabs>
          <w:tab w:val="num" w:pos="3720"/>
        </w:tabs>
        <w:ind w:left="3720" w:hanging="480"/>
      </w:pPr>
      <w:rPr>
        <w:rFonts w:ascii="Arial" w:eastAsia="Arial" w:hAnsi="Arial" w:cs="Arial"/>
        <w:position w:val="0"/>
        <w:sz w:val="32"/>
        <w:szCs w:val="32"/>
      </w:rPr>
    </w:lvl>
    <w:lvl w:ilvl="5">
      <w:start w:val="1"/>
      <w:numFmt w:val="bullet"/>
      <w:lvlText w:val="▪"/>
      <w:lvlJc w:val="left"/>
      <w:pPr>
        <w:tabs>
          <w:tab w:val="num" w:pos="4440"/>
        </w:tabs>
        <w:ind w:left="4440" w:hanging="480"/>
      </w:pPr>
      <w:rPr>
        <w:rFonts w:ascii="Arial" w:eastAsia="Arial" w:hAnsi="Arial" w:cs="Arial"/>
        <w:position w:val="0"/>
        <w:sz w:val="32"/>
        <w:szCs w:val="32"/>
      </w:rPr>
    </w:lvl>
    <w:lvl w:ilvl="6">
      <w:start w:val="1"/>
      <w:numFmt w:val="bullet"/>
      <w:lvlText w:val="•"/>
      <w:lvlJc w:val="left"/>
      <w:pPr>
        <w:tabs>
          <w:tab w:val="num" w:pos="5160"/>
        </w:tabs>
        <w:ind w:left="5160" w:hanging="480"/>
      </w:pPr>
      <w:rPr>
        <w:rFonts w:ascii="Arial" w:eastAsia="Arial" w:hAnsi="Arial" w:cs="Arial"/>
        <w:position w:val="0"/>
        <w:sz w:val="32"/>
        <w:szCs w:val="32"/>
      </w:rPr>
    </w:lvl>
    <w:lvl w:ilvl="7">
      <w:start w:val="1"/>
      <w:numFmt w:val="bullet"/>
      <w:lvlText w:val="o"/>
      <w:lvlJc w:val="left"/>
      <w:pPr>
        <w:tabs>
          <w:tab w:val="num" w:pos="5880"/>
        </w:tabs>
        <w:ind w:left="5880" w:hanging="480"/>
      </w:pPr>
      <w:rPr>
        <w:rFonts w:ascii="Arial" w:eastAsia="Arial" w:hAnsi="Arial" w:cs="Arial"/>
        <w:position w:val="0"/>
        <w:sz w:val="32"/>
        <w:szCs w:val="32"/>
      </w:rPr>
    </w:lvl>
    <w:lvl w:ilvl="8">
      <w:start w:val="1"/>
      <w:numFmt w:val="bullet"/>
      <w:lvlText w:val="▪"/>
      <w:lvlJc w:val="left"/>
      <w:pPr>
        <w:tabs>
          <w:tab w:val="num" w:pos="6600"/>
        </w:tabs>
        <w:ind w:left="6600" w:hanging="480"/>
      </w:pPr>
      <w:rPr>
        <w:rFonts w:ascii="Arial" w:eastAsia="Arial" w:hAnsi="Arial" w:cs="Arial"/>
        <w:position w:val="0"/>
        <w:sz w:val="32"/>
        <w:szCs w:val="32"/>
      </w:rPr>
    </w:lvl>
  </w:abstractNum>
  <w:abstractNum w:abstractNumId="11">
    <w:nsid w:val="780413D4"/>
    <w:multiLevelType w:val="multilevel"/>
    <w:tmpl w:val="C4A69BFE"/>
    <w:styleLink w:val="Lista21"/>
    <w:lvl w:ilvl="0">
      <w:start w:val="1"/>
      <w:numFmt w:val="decimal"/>
      <w:lvlText w:val="%1."/>
      <w:lvlJc w:val="left"/>
      <w:pPr>
        <w:tabs>
          <w:tab w:val="num" w:pos="1428"/>
        </w:tabs>
        <w:ind w:left="1428" w:hanging="360"/>
      </w:pPr>
      <w:rPr>
        <w:rFonts w:ascii="Arial" w:eastAsia="Arial" w:hAnsi="Arial" w:cs="Arial"/>
        <w:position w:val="0"/>
        <w:sz w:val="32"/>
        <w:szCs w:val="32"/>
      </w:rPr>
    </w:lvl>
    <w:lvl w:ilvl="1">
      <w:start w:val="1"/>
      <w:numFmt w:val="bullet"/>
      <w:lvlText w:val="o"/>
      <w:lvlJc w:val="left"/>
      <w:pPr>
        <w:tabs>
          <w:tab w:val="num" w:pos="2268"/>
        </w:tabs>
        <w:ind w:left="2268" w:hanging="480"/>
      </w:pPr>
      <w:rPr>
        <w:rFonts w:ascii="Arial" w:eastAsia="Arial" w:hAnsi="Arial" w:cs="Arial"/>
        <w:position w:val="0"/>
        <w:sz w:val="32"/>
        <w:szCs w:val="32"/>
      </w:rPr>
    </w:lvl>
    <w:lvl w:ilvl="2">
      <w:start w:val="1"/>
      <w:numFmt w:val="bullet"/>
      <w:lvlText w:val="▪"/>
      <w:lvlJc w:val="left"/>
      <w:pPr>
        <w:tabs>
          <w:tab w:val="num" w:pos="2988"/>
        </w:tabs>
        <w:ind w:left="2988" w:hanging="480"/>
      </w:pPr>
      <w:rPr>
        <w:rFonts w:ascii="Arial" w:eastAsia="Arial" w:hAnsi="Arial" w:cs="Arial"/>
        <w:position w:val="0"/>
        <w:sz w:val="32"/>
        <w:szCs w:val="32"/>
      </w:rPr>
    </w:lvl>
    <w:lvl w:ilvl="3">
      <w:start w:val="1"/>
      <w:numFmt w:val="bullet"/>
      <w:lvlText w:val="•"/>
      <w:lvlJc w:val="left"/>
      <w:pPr>
        <w:tabs>
          <w:tab w:val="num" w:pos="3708"/>
        </w:tabs>
        <w:ind w:left="3708" w:hanging="480"/>
      </w:pPr>
      <w:rPr>
        <w:rFonts w:ascii="Arial" w:eastAsia="Arial" w:hAnsi="Arial" w:cs="Arial"/>
        <w:position w:val="0"/>
        <w:sz w:val="32"/>
        <w:szCs w:val="32"/>
      </w:rPr>
    </w:lvl>
    <w:lvl w:ilvl="4">
      <w:start w:val="1"/>
      <w:numFmt w:val="bullet"/>
      <w:lvlText w:val="o"/>
      <w:lvlJc w:val="left"/>
      <w:pPr>
        <w:tabs>
          <w:tab w:val="num" w:pos="4428"/>
        </w:tabs>
        <w:ind w:left="4428" w:hanging="480"/>
      </w:pPr>
      <w:rPr>
        <w:rFonts w:ascii="Arial" w:eastAsia="Arial" w:hAnsi="Arial" w:cs="Arial"/>
        <w:position w:val="0"/>
        <w:sz w:val="32"/>
        <w:szCs w:val="32"/>
      </w:rPr>
    </w:lvl>
    <w:lvl w:ilvl="5">
      <w:start w:val="1"/>
      <w:numFmt w:val="bullet"/>
      <w:lvlText w:val="▪"/>
      <w:lvlJc w:val="left"/>
      <w:pPr>
        <w:tabs>
          <w:tab w:val="num" w:pos="5148"/>
        </w:tabs>
        <w:ind w:left="5148" w:hanging="480"/>
      </w:pPr>
      <w:rPr>
        <w:rFonts w:ascii="Arial" w:eastAsia="Arial" w:hAnsi="Arial" w:cs="Arial"/>
        <w:position w:val="0"/>
        <w:sz w:val="32"/>
        <w:szCs w:val="32"/>
      </w:rPr>
    </w:lvl>
    <w:lvl w:ilvl="6">
      <w:start w:val="1"/>
      <w:numFmt w:val="bullet"/>
      <w:lvlText w:val="•"/>
      <w:lvlJc w:val="left"/>
      <w:pPr>
        <w:tabs>
          <w:tab w:val="num" w:pos="5868"/>
        </w:tabs>
        <w:ind w:left="5868" w:hanging="480"/>
      </w:pPr>
      <w:rPr>
        <w:rFonts w:ascii="Arial" w:eastAsia="Arial" w:hAnsi="Arial" w:cs="Arial"/>
        <w:position w:val="0"/>
        <w:sz w:val="32"/>
        <w:szCs w:val="32"/>
      </w:rPr>
    </w:lvl>
    <w:lvl w:ilvl="7">
      <w:start w:val="1"/>
      <w:numFmt w:val="bullet"/>
      <w:lvlText w:val="o"/>
      <w:lvlJc w:val="left"/>
      <w:pPr>
        <w:tabs>
          <w:tab w:val="num" w:pos="6588"/>
        </w:tabs>
        <w:ind w:left="6588" w:hanging="480"/>
      </w:pPr>
      <w:rPr>
        <w:rFonts w:ascii="Arial" w:eastAsia="Arial" w:hAnsi="Arial" w:cs="Arial"/>
        <w:position w:val="0"/>
        <w:sz w:val="32"/>
        <w:szCs w:val="32"/>
      </w:rPr>
    </w:lvl>
    <w:lvl w:ilvl="8">
      <w:start w:val="1"/>
      <w:numFmt w:val="bullet"/>
      <w:lvlText w:val="▪"/>
      <w:lvlJc w:val="left"/>
      <w:pPr>
        <w:tabs>
          <w:tab w:val="num" w:pos="7308"/>
        </w:tabs>
        <w:ind w:left="7308" w:hanging="480"/>
      </w:pPr>
      <w:rPr>
        <w:rFonts w:ascii="Arial" w:eastAsia="Arial" w:hAnsi="Arial" w:cs="Arial"/>
        <w:position w:val="0"/>
        <w:sz w:val="32"/>
        <w:szCs w:val="32"/>
      </w:rPr>
    </w:lvl>
  </w:abstractNum>
  <w:num w:numId="1">
    <w:abstractNumId w:val="7"/>
  </w:num>
  <w:num w:numId="2">
    <w:abstractNumId w:val="2"/>
  </w:num>
  <w:num w:numId="3">
    <w:abstractNumId w:val="9"/>
  </w:num>
  <w:num w:numId="4">
    <w:abstractNumId w:val="8"/>
  </w:num>
  <w:num w:numId="5">
    <w:abstractNumId w:val="11"/>
  </w:num>
  <w:num w:numId="6">
    <w:abstractNumId w:val="10"/>
  </w:num>
  <w:num w:numId="7">
    <w:abstractNumId w:val="0"/>
  </w:num>
  <w:num w:numId="8">
    <w:abstractNumId w:val="3"/>
  </w:num>
  <w:num w:numId="9">
    <w:abstractNumId w:val="5"/>
  </w:num>
  <w:num w:numId="10">
    <w:abstractNumId w:val="6"/>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17424"/>
    <w:rsid w:val="001C6C02"/>
    <w:rsid w:val="002C6DB4"/>
    <w:rsid w:val="00390EB7"/>
    <w:rsid w:val="0041316D"/>
    <w:rsid w:val="004A6655"/>
    <w:rsid w:val="00533FBC"/>
    <w:rsid w:val="005C0B8C"/>
    <w:rsid w:val="00711CC2"/>
    <w:rsid w:val="0073707F"/>
    <w:rsid w:val="00772F46"/>
    <w:rsid w:val="0082499A"/>
    <w:rsid w:val="008A39C2"/>
    <w:rsid w:val="009234D9"/>
    <w:rsid w:val="00A17424"/>
    <w:rsid w:val="00CC3A7B"/>
    <w:rsid w:val="00D82C7A"/>
    <w:rsid w:val="00D86B55"/>
    <w:rsid w:val="00DC1D37"/>
    <w:rsid w:val="00DF6C08"/>
    <w:rsid w:val="00F27D5A"/>
    <w:rsid w:val="00FD161A"/>
    <w:rsid w:val="00FF5E5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C7DFAE-44BF-4CF2-9257-44E851E58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17424"/>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beceraypie">
    <w:name w:val="Cabecera y pie"/>
    <w:rsid w:val="00A17424"/>
    <w:pPr>
      <w:pBdr>
        <w:top w:val="nil"/>
        <w:left w:val="nil"/>
        <w:bottom w:val="nil"/>
        <w:right w:val="nil"/>
        <w:between w:val="nil"/>
        <w:bar w:val="nil"/>
      </w:pBdr>
      <w:tabs>
        <w:tab w:val="right" w:pos="9020"/>
      </w:tabs>
      <w:spacing w:after="0" w:line="240" w:lineRule="auto"/>
    </w:pPr>
    <w:rPr>
      <w:rFonts w:ascii="Helvetica" w:eastAsia="Arial Unicode MS" w:hAnsi="Arial Unicode MS" w:cs="Arial Unicode MS"/>
      <w:color w:val="000000"/>
      <w:sz w:val="24"/>
      <w:szCs w:val="24"/>
      <w:bdr w:val="nil"/>
      <w:lang w:val="es-MX" w:eastAsia="es-MX"/>
    </w:rPr>
  </w:style>
  <w:style w:type="paragraph" w:customStyle="1" w:styleId="Cuerpo">
    <w:name w:val="Cuerpo"/>
    <w:rsid w:val="00A17424"/>
    <w:pPr>
      <w:pBdr>
        <w:top w:val="nil"/>
        <w:left w:val="nil"/>
        <w:bottom w:val="nil"/>
        <w:right w:val="nil"/>
        <w:between w:val="nil"/>
        <w:bar w:val="nil"/>
      </w:pBdr>
      <w:spacing w:after="0" w:line="240" w:lineRule="auto"/>
    </w:pPr>
    <w:rPr>
      <w:rFonts w:ascii="Cambria" w:eastAsia="Cambria" w:hAnsi="Cambria" w:cs="Cambria"/>
      <w:color w:val="000000"/>
      <w:sz w:val="24"/>
      <w:szCs w:val="24"/>
      <w:u w:color="000000"/>
      <w:bdr w:val="nil"/>
      <w:lang w:val="pt-PT" w:eastAsia="es-MX"/>
    </w:rPr>
  </w:style>
  <w:style w:type="paragraph" w:styleId="ListParagraph">
    <w:name w:val="List Paragraph"/>
    <w:rsid w:val="00A17424"/>
    <w:pPr>
      <w:pBdr>
        <w:top w:val="nil"/>
        <w:left w:val="nil"/>
        <w:bottom w:val="nil"/>
        <w:right w:val="nil"/>
        <w:between w:val="nil"/>
        <w:bar w:val="nil"/>
      </w:pBdr>
      <w:spacing w:after="0" w:line="240" w:lineRule="auto"/>
      <w:ind w:left="720"/>
    </w:pPr>
    <w:rPr>
      <w:rFonts w:ascii="Cambria" w:eastAsia="Cambria" w:hAnsi="Cambria" w:cs="Cambria"/>
      <w:color w:val="000000"/>
      <w:sz w:val="24"/>
      <w:szCs w:val="24"/>
      <w:u w:color="000000"/>
      <w:bdr w:val="nil"/>
      <w:lang w:val="es-ES_tradnl" w:eastAsia="es-MX"/>
    </w:rPr>
  </w:style>
  <w:style w:type="numbering" w:customStyle="1" w:styleId="List1">
    <w:name w:val="List 1"/>
    <w:basedOn w:val="NoList"/>
    <w:rsid w:val="00A17424"/>
    <w:pPr>
      <w:numPr>
        <w:numId w:val="4"/>
      </w:numPr>
    </w:pPr>
  </w:style>
  <w:style w:type="numbering" w:customStyle="1" w:styleId="Lista21">
    <w:name w:val="Lista 21"/>
    <w:basedOn w:val="NoList"/>
    <w:rsid w:val="00A17424"/>
    <w:pPr>
      <w:numPr>
        <w:numId w:val="5"/>
      </w:numPr>
    </w:pPr>
  </w:style>
  <w:style w:type="numbering" w:customStyle="1" w:styleId="Lista31">
    <w:name w:val="Lista 31"/>
    <w:basedOn w:val="NoList"/>
    <w:rsid w:val="00A17424"/>
    <w:pPr>
      <w:numPr>
        <w:numId w:val="9"/>
      </w:numPr>
    </w:pPr>
  </w:style>
  <w:style w:type="character" w:styleId="CommentReference">
    <w:name w:val="annotation reference"/>
    <w:basedOn w:val="DefaultParagraphFont"/>
    <w:uiPriority w:val="99"/>
    <w:semiHidden/>
    <w:unhideWhenUsed/>
    <w:rsid w:val="00A17424"/>
    <w:rPr>
      <w:sz w:val="16"/>
      <w:szCs w:val="16"/>
    </w:rPr>
  </w:style>
  <w:style w:type="paragraph" w:styleId="CommentText">
    <w:name w:val="annotation text"/>
    <w:basedOn w:val="Normal"/>
    <w:link w:val="CommentTextChar"/>
    <w:uiPriority w:val="99"/>
    <w:semiHidden/>
    <w:unhideWhenUsed/>
    <w:rsid w:val="00A17424"/>
    <w:rPr>
      <w:sz w:val="20"/>
      <w:szCs w:val="20"/>
    </w:rPr>
  </w:style>
  <w:style w:type="character" w:customStyle="1" w:styleId="CommentTextChar">
    <w:name w:val="Comment Text Char"/>
    <w:basedOn w:val="DefaultParagraphFont"/>
    <w:link w:val="CommentText"/>
    <w:uiPriority w:val="99"/>
    <w:semiHidden/>
    <w:rsid w:val="00A17424"/>
    <w:rPr>
      <w:rFonts w:ascii="Times New Roman" w:eastAsia="Arial Unicode MS" w:hAnsi="Times New Roman" w:cs="Times New Roman"/>
      <w:sz w:val="20"/>
      <w:szCs w:val="20"/>
      <w:bdr w:val="nil"/>
      <w:lang w:val="en-US"/>
    </w:rPr>
  </w:style>
  <w:style w:type="table" w:styleId="TableGrid">
    <w:name w:val="Table Grid"/>
    <w:basedOn w:val="TableNormal"/>
    <w:uiPriority w:val="39"/>
    <w:rsid w:val="00A17424"/>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val="es-MX"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17424"/>
    <w:rPr>
      <w:rFonts w:ascii="Tahoma" w:hAnsi="Tahoma" w:cs="Tahoma"/>
      <w:sz w:val="16"/>
      <w:szCs w:val="16"/>
    </w:rPr>
  </w:style>
  <w:style w:type="character" w:customStyle="1" w:styleId="BalloonTextChar">
    <w:name w:val="Balloon Text Char"/>
    <w:basedOn w:val="DefaultParagraphFont"/>
    <w:link w:val="BalloonText"/>
    <w:uiPriority w:val="99"/>
    <w:semiHidden/>
    <w:rsid w:val="00A17424"/>
    <w:rPr>
      <w:rFonts w:ascii="Tahoma" w:eastAsia="Arial Unicode MS" w:hAnsi="Tahoma" w:cs="Tahoma"/>
      <w:sz w:val="16"/>
      <w:szCs w:val="16"/>
      <w:bdr w:val="ni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C29D6AE-BC94-4C4E-8166-8D96B975471B}" type="doc">
      <dgm:prSet loTypeId="urn:microsoft.com/office/officeart/2008/layout/NameandTitleOrganizationalChart" loCatId="hierarchy" qsTypeId="urn:microsoft.com/office/officeart/2005/8/quickstyle/simple1" qsCatId="simple" csTypeId="urn:microsoft.com/office/officeart/2005/8/colors/accent1_2" csCatId="accent1" phldr="1"/>
      <dgm:spPr/>
      <dgm:t>
        <a:bodyPr/>
        <a:lstStyle/>
        <a:p>
          <a:endParaRPr lang="es-MX"/>
        </a:p>
      </dgm:t>
    </dgm:pt>
    <dgm:pt modelId="{090644D8-19F3-4E78-906E-E32681EBC73F}">
      <dgm:prSet phldrT="[Texto]"/>
      <dgm:spPr/>
      <dgm:t>
        <a:bodyPr/>
        <a:lstStyle/>
        <a:p>
          <a:r>
            <a:rPr lang="es-MX"/>
            <a:t>Gerente</a:t>
          </a:r>
        </a:p>
      </dgm:t>
    </dgm:pt>
    <dgm:pt modelId="{4348CFD5-5828-4F68-9842-ECC214294D07}" type="parTrans" cxnId="{4E29366A-57AE-4336-917E-331270186CCD}">
      <dgm:prSet/>
      <dgm:spPr/>
      <dgm:t>
        <a:bodyPr/>
        <a:lstStyle/>
        <a:p>
          <a:endParaRPr lang="es-MX"/>
        </a:p>
      </dgm:t>
    </dgm:pt>
    <dgm:pt modelId="{0DF175F4-B9C9-4363-92D5-67BB25F31BA5}" type="sibTrans" cxnId="{4E29366A-57AE-4336-917E-331270186CCD}">
      <dgm:prSet/>
      <dgm:spPr/>
      <dgm:t>
        <a:bodyPr/>
        <a:lstStyle/>
        <a:p>
          <a:r>
            <a:rPr lang="es-MX"/>
            <a:t>Salvador Gil</a:t>
          </a:r>
        </a:p>
      </dgm:t>
    </dgm:pt>
    <dgm:pt modelId="{FF9E27A3-1F81-49B9-A92A-FB28E86DADFF}" type="asst">
      <dgm:prSet phldrT="[Texto]"/>
      <dgm:spPr/>
      <dgm:t>
        <a:bodyPr/>
        <a:lstStyle/>
        <a:p>
          <a:r>
            <a:rPr lang="es-MX"/>
            <a:t>Lider de servicio</a:t>
          </a:r>
        </a:p>
      </dgm:t>
    </dgm:pt>
    <dgm:pt modelId="{00047DD0-98A2-4432-9584-AAEF7D3E314D}" type="parTrans" cxnId="{5B94FDB2-AA4B-4583-8EA4-6B55A9EB9FB0}">
      <dgm:prSet/>
      <dgm:spPr/>
      <dgm:t>
        <a:bodyPr/>
        <a:lstStyle/>
        <a:p>
          <a:endParaRPr lang="es-MX"/>
        </a:p>
      </dgm:t>
    </dgm:pt>
    <dgm:pt modelId="{AB0D1C51-9DBC-4651-8956-7137F55FF5D5}" type="sibTrans" cxnId="{5B94FDB2-AA4B-4583-8EA4-6B55A9EB9FB0}">
      <dgm:prSet/>
      <dgm:spPr/>
      <dgm:t>
        <a:bodyPr/>
        <a:lstStyle/>
        <a:p>
          <a:r>
            <a:rPr lang="es-MX"/>
            <a:t>JavierLópez</a:t>
          </a:r>
        </a:p>
      </dgm:t>
    </dgm:pt>
    <dgm:pt modelId="{D54E5113-DE2A-4391-9B2E-AB596B6C508C}">
      <dgm:prSet phldrT="[Texto]"/>
      <dgm:spPr/>
      <dgm:t>
        <a:bodyPr/>
        <a:lstStyle/>
        <a:p>
          <a:r>
            <a:rPr lang="es-MX"/>
            <a:t>Lider Tecnico</a:t>
          </a:r>
        </a:p>
      </dgm:t>
    </dgm:pt>
    <dgm:pt modelId="{42B50C50-2DC7-42BF-8A93-7A14FD91D0EF}" type="parTrans" cxnId="{83A27AA3-D6BA-4BC6-9522-3BF9C4E8E0C6}">
      <dgm:prSet/>
      <dgm:spPr/>
      <dgm:t>
        <a:bodyPr/>
        <a:lstStyle/>
        <a:p>
          <a:endParaRPr lang="es-MX"/>
        </a:p>
      </dgm:t>
    </dgm:pt>
    <dgm:pt modelId="{86E83C11-9710-49C6-A510-9CCA6ECC2EAD}" type="sibTrans" cxnId="{83A27AA3-D6BA-4BC6-9522-3BF9C4E8E0C6}">
      <dgm:prSet/>
      <dgm:spPr/>
      <dgm:t>
        <a:bodyPr/>
        <a:lstStyle/>
        <a:p>
          <a:r>
            <a:rPr lang="es-MX"/>
            <a:t>Juan Manuel Chavez</a:t>
          </a:r>
        </a:p>
      </dgm:t>
    </dgm:pt>
    <dgm:pt modelId="{1EA0E451-7179-4303-961C-B488FAD1B3F4}">
      <dgm:prSet phldrT="[Texto]"/>
      <dgm:spPr/>
      <dgm:t>
        <a:bodyPr/>
        <a:lstStyle/>
        <a:p>
          <a:r>
            <a:rPr lang="es-MX"/>
            <a:t>Capacitaciòn PI</a:t>
          </a:r>
        </a:p>
      </dgm:t>
    </dgm:pt>
    <dgm:pt modelId="{CA5C665A-1650-4C66-A9F4-CFB739BAC5C6}" type="parTrans" cxnId="{E40FFF5B-0708-47FA-B1FC-84B80C38570E}">
      <dgm:prSet/>
      <dgm:spPr/>
      <dgm:t>
        <a:bodyPr/>
        <a:lstStyle/>
        <a:p>
          <a:endParaRPr lang="es-MX"/>
        </a:p>
      </dgm:t>
    </dgm:pt>
    <dgm:pt modelId="{26532F90-9181-43B6-9ACB-90146CCE86B6}" type="sibTrans" cxnId="{E40FFF5B-0708-47FA-B1FC-84B80C38570E}">
      <dgm:prSet/>
      <dgm:spPr/>
      <dgm:t>
        <a:bodyPr/>
        <a:lstStyle/>
        <a:p>
          <a:r>
            <a:rPr lang="es-MX"/>
            <a:t>Juan  Gomez</a:t>
          </a:r>
        </a:p>
      </dgm:t>
    </dgm:pt>
    <dgm:pt modelId="{2BD566D5-5D8D-488F-ADF0-99DE364B8EB1}" type="pres">
      <dgm:prSet presAssocID="{8C29D6AE-BC94-4C4E-8166-8D96B975471B}" presName="hierChild1" presStyleCnt="0">
        <dgm:presLayoutVars>
          <dgm:orgChart val="1"/>
          <dgm:chPref val="1"/>
          <dgm:dir/>
          <dgm:animOne val="branch"/>
          <dgm:animLvl val="lvl"/>
          <dgm:resizeHandles/>
        </dgm:presLayoutVars>
      </dgm:prSet>
      <dgm:spPr/>
      <dgm:t>
        <a:bodyPr/>
        <a:lstStyle/>
        <a:p>
          <a:endParaRPr lang="es-MX"/>
        </a:p>
      </dgm:t>
    </dgm:pt>
    <dgm:pt modelId="{1396DF32-EF03-4A23-A401-25998DFFBE9C}" type="pres">
      <dgm:prSet presAssocID="{090644D8-19F3-4E78-906E-E32681EBC73F}" presName="hierRoot1" presStyleCnt="0">
        <dgm:presLayoutVars>
          <dgm:hierBranch val="init"/>
        </dgm:presLayoutVars>
      </dgm:prSet>
      <dgm:spPr/>
    </dgm:pt>
    <dgm:pt modelId="{08FEB0EB-3B00-4AF7-AE70-CAB07EF89D54}" type="pres">
      <dgm:prSet presAssocID="{090644D8-19F3-4E78-906E-E32681EBC73F}" presName="rootComposite1" presStyleCnt="0"/>
      <dgm:spPr/>
    </dgm:pt>
    <dgm:pt modelId="{10C74C56-C5D5-43DE-B316-64C03997B74D}" type="pres">
      <dgm:prSet presAssocID="{090644D8-19F3-4E78-906E-E32681EBC73F}" presName="rootText1" presStyleLbl="node0" presStyleIdx="0" presStyleCnt="1">
        <dgm:presLayoutVars>
          <dgm:chMax/>
          <dgm:chPref val="3"/>
        </dgm:presLayoutVars>
      </dgm:prSet>
      <dgm:spPr/>
      <dgm:t>
        <a:bodyPr/>
        <a:lstStyle/>
        <a:p>
          <a:endParaRPr lang="es-MX"/>
        </a:p>
      </dgm:t>
    </dgm:pt>
    <dgm:pt modelId="{4FD916CB-B9BA-47A1-8B13-0F8ABC179282}" type="pres">
      <dgm:prSet presAssocID="{090644D8-19F3-4E78-906E-E32681EBC73F}" presName="titleText1" presStyleLbl="fgAcc0" presStyleIdx="0" presStyleCnt="1">
        <dgm:presLayoutVars>
          <dgm:chMax val="0"/>
          <dgm:chPref val="0"/>
        </dgm:presLayoutVars>
      </dgm:prSet>
      <dgm:spPr/>
      <dgm:t>
        <a:bodyPr/>
        <a:lstStyle/>
        <a:p>
          <a:endParaRPr lang="es-MX"/>
        </a:p>
      </dgm:t>
    </dgm:pt>
    <dgm:pt modelId="{426CF495-208A-42D4-B0A3-EC132F77C249}" type="pres">
      <dgm:prSet presAssocID="{090644D8-19F3-4E78-906E-E32681EBC73F}" presName="rootConnector1" presStyleLbl="node1" presStyleIdx="0" presStyleCnt="2"/>
      <dgm:spPr/>
      <dgm:t>
        <a:bodyPr/>
        <a:lstStyle/>
        <a:p>
          <a:endParaRPr lang="es-MX"/>
        </a:p>
      </dgm:t>
    </dgm:pt>
    <dgm:pt modelId="{537C54DD-7C3A-4935-B4DC-95057EBE5208}" type="pres">
      <dgm:prSet presAssocID="{090644D8-19F3-4E78-906E-E32681EBC73F}" presName="hierChild2" presStyleCnt="0"/>
      <dgm:spPr/>
    </dgm:pt>
    <dgm:pt modelId="{472E5829-37FE-41D3-8777-E8601F1CC391}" type="pres">
      <dgm:prSet presAssocID="{42B50C50-2DC7-42BF-8A93-7A14FD91D0EF}" presName="Name37" presStyleLbl="parChTrans1D2" presStyleIdx="0" presStyleCnt="3"/>
      <dgm:spPr/>
      <dgm:t>
        <a:bodyPr/>
        <a:lstStyle/>
        <a:p>
          <a:endParaRPr lang="es-MX"/>
        </a:p>
      </dgm:t>
    </dgm:pt>
    <dgm:pt modelId="{E8135CB6-BE78-4393-B2FF-1EF45915507B}" type="pres">
      <dgm:prSet presAssocID="{D54E5113-DE2A-4391-9B2E-AB596B6C508C}" presName="hierRoot2" presStyleCnt="0">
        <dgm:presLayoutVars>
          <dgm:hierBranch val="init"/>
        </dgm:presLayoutVars>
      </dgm:prSet>
      <dgm:spPr/>
    </dgm:pt>
    <dgm:pt modelId="{FC28A2AD-D44F-4A69-9B94-D59117431ED6}" type="pres">
      <dgm:prSet presAssocID="{D54E5113-DE2A-4391-9B2E-AB596B6C508C}" presName="rootComposite" presStyleCnt="0"/>
      <dgm:spPr/>
    </dgm:pt>
    <dgm:pt modelId="{50D3F456-5FD5-48C0-B7D8-BC493ED17324}" type="pres">
      <dgm:prSet presAssocID="{D54E5113-DE2A-4391-9B2E-AB596B6C508C}" presName="rootText" presStyleLbl="node1" presStyleIdx="0" presStyleCnt="2">
        <dgm:presLayoutVars>
          <dgm:chMax/>
          <dgm:chPref val="3"/>
        </dgm:presLayoutVars>
      </dgm:prSet>
      <dgm:spPr/>
      <dgm:t>
        <a:bodyPr/>
        <a:lstStyle/>
        <a:p>
          <a:endParaRPr lang="es-MX"/>
        </a:p>
      </dgm:t>
    </dgm:pt>
    <dgm:pt modelId="{37EDB1BE-3E6A-47F0-B533-2BA787638168}" type="pres">
      <dgm:prSet presAssocID="{D54E5113-DE2A-4391-9B2E-AB596B6C508C}" presName="titleText2" presStyleLbl="fgAcc1" presStyleIdx="0" presStyleCnt="2">
        <dgm:presLayoutVars>
          <dgm:chMax val="0"/>
          <dgm:chPref val="0"/>
        </dgm:presLayoutVars>
      </dgm:prSet>
      <dgm:spPr/>
      <dgm:t>
        <a:bodyPr/>
        <a:lstStyle/>
        <a:p>
          <a:endParaRPr lang="es-MX"/>
        </a:p>
      </dgm:t>
    </dgm:pt>
    <dgm:pt modelId="{887D0FED-0515-4983-9903-548F45FE6995}" type="pres">
      <dgm:prSet presAssocID="{D54E5113-DE2A-4391-9B2E-AB596B6C508C}" presName="rootConnector" presStyleLbl="node2" presStyleIdx="0" presStyleCnt="0"/>
      <dgm:spPr/>
      <dgm:t>
        <a:bodyPr/>
        <a:lstStyle/>
        <a:p>
          <a:endParaRPr lang="es-MX"/>
        </a:p>
      </dgm:t>
    </dgm:pt>
    <dgm:pt modelId="{6E540EFC-69E6-4C4A-B0E1-28C0F4FC5FBC}" type="pres">
      <dgm:prSet presAssocID="{D54E5113-DE2A-4391-9B2E-AB596B6C508C}" presName="hierChild4" presStyleCnt="0"/>
      <dgm:spPr/>
    </dgm:pt>
    <dgm:pt modelId="{6856DFA9-73C6-481D-9E6F-34D88C949553}" type="pres">
      <dgm:prSet presAssocID="{D54E5113-DE2A-4391-9B2E-AB596B6C508C}" presName="hierChild5" presStyleCnt="0"/>
      <dgm:spPr/>
    </dgm:pt>
    <dgm:pt modelId="{DD060623-F0F3-4CEF-B302-5CE630C00914}" type="pres">
      <dgm:prSet presAssocID="{CA5C665A-1650-4C66-A9F4-CFB739BAC5C6}" presName="Name37" presStyleLbl="parChTrans1D2" presStyleIdx="1" presStyleCnt="3"/>
      <dgm:spPr/>
      <dgm:t>
        <a:bodyPr/>
        <a:lstStyle/>
        <a:p>
          <a:endParaRPr lang="es-MX"/>
        </a:p>
      </dgm:t>
    </dgm:pt>
    <dgm:pt modelId="{CD396173-5F3A-425B-B759-38D8873CE41E}" type="pres">
      <dgm:prSet presAssocID="{1EA0E451-7179-4303-961C-B488FAD1B3F4}" presName="hierRoot2" presStyleCnt="0">
        <dgm:presLayoutVars>
          <dgm:hierBranch val="init"/>
        </dgm:presLayoutVars>
      </dgm:prSet>
      <dgm:spPr/>
    </dgm:pt>
    <dgm:pt modelId="{F4E67A60-456D-4762-8869-8417E133234A}" type="pres">
      <dgm:prSet presAssocID="{1EA0E451-7179-4303-961C-B488FAD1B3F4}" presName="rootComposite" presStyleCnt="0"/>
      <dgm:spPr/>
    </dgm:pt>
    <dgm:pt modelId="{FFE812C8-0F4A-4BDC-8964-42CF0898DC08}" type="pres">
      <dgm:prSet presAssocID="{1EA0E451-7179-4303-961C-B488FAD1B3F4}" presName="rootText" presStyleLbl="node1" presStyleIdx="1" presStyleCnt="2">
        <dgm:presLayoutVars>
          <dgm:chMax/>
          <dgm:chPref val="3"/>
        </dgm:presLayoutVars>
      </dgm:prSet>
      <dgm:spPr/>
      <dgm:t>
        <a:bodyPr/>
        <a:lstStyle/>
        <a:p>
          <a:endParaRPr lang="es-MX"/>
        </a:p>
      </dgm:t>
    </dgm:pt>
    <dgm:pt modelId="{D53D570B-FF65-4B91-82C3-FA5BE220DED1}" type="pres">
      <dgm:prSet presAssocID="{1EA0E451-7179-4303-961C-B488FAD1B3F4}" presName="titleText2" presStyleLbl="fgAcc1" presStyleIdx="1" presStyleCnt="2">
        <dgm:presLayoutVars>
          <dgm:chMax val="0"/>
          <dgm:chPref val="0"/>
        </dgm:presLayoutVars>
      </dgm:prSet>
      <dgm:spPr/>
      <dgm:t>
        <a:bodyPr/>
        <a:lstStyle/>
        <a:p>
          <a:endParaRPr lang="es-MX"/>
        </a:p>
      </dgm:t>
    </dgm:pt>
    <dgm:pt modelId="{4A0729F3-4C4F-4DA9-8075-D7CD001F1C54}" type="pres">
      <dgm:prSet presAssocID="{1EA0E451-7179-4303-961C-B488FAD1B3F4}" presName="rootConnector" presStyleLbl="node2" presStyleIdx="0" presStyleCnt="0"/>
      <dgm:spPr/>
      <dgm:t>
        <a:bodyPr/>
        <a:lstStyle/>
        <a:p>
          <a:endParaRPr lang="es-MX"/>
        </a:p>
      </dgm:t>
    </dgm:pt>
    <dgm:pt modelId="{8213A992-4669-4C95-8291-6D034894F163}" type="pres">
      <dgm:prSet presAssocID="{1EA0E451-7179-4303-961C-B488FAD1B3F4}" presName="hierChild4" presStyleCnt="0"/>
      <dgm:spPr/>
    </dgm:pt>
    <dgm:pt modelId="{6F6A9F56-DAC9-4B90-977B-2BD4D290A073}" type="pres">
      <dgm:prSet presAssocID="{1EA0E451-7179-4303-961C-B488FAD1B3F4}" presName="hierChild5" presStyleCnt="0"/>
      <dgm:spPr/>
    </dgm:pt>
    <dgm:pt modelId="{94A7EBEC-6020-49D4-8C6A-31C073BD80DE}" type="pres">
      <dgm:prSet presAssocID="{090644D8-19F3-4E78-906E-E32681EBC73F}" presName="hierChild3" presStyleCnt="0"/>
      <dgm:spPr/>
    </dgm:pt>
    <dgm:pt modelId="{D24AF9C6-4D80-49B0-AD6D-EA4FA347B40E}" type="pres">
      <dgm:prSet presAssocID="{00047DD0-98A2-4432-9584-AAEF7D3E314D}" presName="Name96" presStyleLbl="parChTrans1D2" presStyleIdx="2" presStyleCnt="3"/>
      <dgm:spPr/>
      <dgm:t>
        <a:bodyPr/>
        <a:lstStyle/>
        <a:p>
          <a:endParaRPr lang="es-MX"/>
        </a:p>
      </dgm:t>
    </dgm:pt>
    <dgm:pt modelId="{C14555D4-981E-46B8-B578-41CAC2D444DE}" type="pres">
      <dgm:prSet presAssocID="{FF9E27A3-1F81-49B9-A92A-FB28E86DADFF}" presName="hierRoot3" presStyleCnt="0">
        <dgm:presLayoutVars>
          <dgm:hierBranch val="init"/>
        </dgm:presLayoutVars>
      </dgm:prSet>
      <dgm:spPr/>
    </dgm:pt>
    <dgm:pt modelId="{21D319A6-66BB-435B-A435-573256CC3418}" type="pres">
      <dgm:prSet presAssocID="{FF9E27A3-1F81-49B9-A92A-FB28E86DADFF}" presName="rootComposite3" presStyleCnt="0"/>
      <dgm:spPr/>
    </dgm:pt>
    <dgm:pt modelId="{2E1BE1E2-410F-427F-98D4-8F807482E4CC}" type="pres">
      <dgm:prSet presAssocID="{FF9E27A3-1F81-49B9-A92A-FB28E86DADFF}" presName="rootText3" presStyleLbl="asst1" presStyleIdx="0" presStyleCnt="1">
        <dgm:presLayoutVars>
          <dgm:chPref val="3"/>
        </dgm:presLayoutVars>
      </dgm:prSet>
      <dgm:spPr/>
      <dgm:t>
        <a:bodyPr/>
        <a:lstStyle/>
        <a:p>
          <a:endParaRPr lang="es-MX"/>
        </a:p>
      </dgm:t>
    </dgm:pt>
    <dgm:pt modelId="{DD3C3B18-4276-4439-B591-51C4CC187E71}" type="pres">
      <dgm:prSet presAssocID="{FF9E27A3-1F81-49B9-A92A-FB28E86DADFF}" presName="titleText3" presStyleLbl="fgAcc2" presStyleIdx="0" presStyleCnt="1">
        <dgm:presLayoutVars>
          <dgm:chMax val="0"/>
          <dgm:chPref val="0"/>
        </dgm:presLayoutVars>
      </dgm:prSet>
      <dgm:spPr/>
      <dgm:t>
        <a:bodyPr/>
        <a:lstStyle/>
        <a:p>
          <a:endParaRPr lang="es-MX"/>
        </a:p>
      </dgm:t>
    </dgm:pt>
    <dgm:pt modelId="{DECDDD37-BDCB-48FF-A3AC-6ED6C85E6A78}" type="pres">
      <dgm:prSet presAssocID="{FF9E27A3-1F81-49B9-A92A-FB28E86DADFF}" presName="rootConnector3" presStyleLbl="asst1" presStyleIdx="0" presStyleCnt="1"/>
      <dgm:spPr/>
      <dgm:t>
        <a:bodyPr/>
        <a:lstStyle/>
        <a:p>
          <a:endParaRPr lang="es-MX"/>
        </a:p>
      </dgm:t>
    </dgm:pt>
    <dgm:pt modelId="{7557459E-C0CA-4BEC-9CCE-8E03BE5F2AD9}" type="pres">
      <dgm:prSet presAssocID="{FF9E27A3-1F81-49B9-A92A-FB28E86DADFF}" presName="hierChild6" presStyleCnt="0"/>
      <dgm:spPr/>
    </dgm:pt>
    <dgm:pt modelId="{1B38F5AD-6907-41FC-A890-0A9F01B8F265}" type="pres">
      <dgm:prSet presAssocID="{FF9E27A3-1F81-49B9-A92A-FB28E86DADFF}" presName="hierChild7" presStyleCnt="0"/>
      <dgm:spPr/>
    </dgm:pt>
  </dgm:ptLst>
  <dgm:cxnLst>
    <dgm:cxn modelId="{CEA44D2F-A232-4844-B430-8FDFECA7AC9D}" type="presOf" srcId="{FF9E27A3-1F81-49B9-A92A-FB28E86DADFF}" destId="{DECDDD37-BDCB-48FF-A3AC-6ED6C85E6A78}" srcOrd="1" destOrd="0" presId="urn:microsoft.com/office/officeart/2008/layout/NameandTitleOrganizationalChart"/>
    <dgm:cxn modelId="{17034AD0-C5BA-4FB2-A08D-88668BBC1CD1}" type="presOf" srcId="{00047DD0-98A2-4432-9584-AAEF7D3E314D}" destId="{D24AF9C6-4D80-49B0-AD6D-EA4FA347B40E}" srcOrd="0" destOrd="0" presId="urn:microsoft.com/office/officeart/2008/layout/NameandTitleOrganizationalChart"/>
    <dgm:cxn modelId="{6B419788-7F81-47D6-80C1-930B12533AA5}" type="presOf" srcId="{42B50C50-2DC7-42BF-8A93-7A14FD91D0EF}" destId="{472E5829-37FE-41D3-8777-E8601F1CC391}" srcOrd="0" destOrd="0" presId="urn:microsoft.com/office/officeart/2008/layout/NameandTitleOrganizationalChart"/>
    <dgm:cxn modelId="{523AA413-DA70-48EF-B968-FA9862B95A32}" type="presOf" srcId="{8C29D6AE-BC94-4C4E-8166-8D96B975471B}" destId="{2BD566D5-5D8D-488F-ADF0-99DE364B8EB1}" srcOrd="0" destOrd="0" presId="urn:microsoft.com/office/officeart/2008/layout/NameandTitleOrganizationalChart"/>
    <dgm:cxn modelId="{7B5996B0-F54C-447C-9C8C-5DC478373A22}" type="presOf" srcId="{090644D8-19F3-4E78-906E-E32681EBC73F}" destId="{426CF495-208A-42D4-B0A3-EC132F77C249}" srcOrd="1" destOrd="0" presId="urn:microsoft.com/office/officeart/2008/layout/NameandTitleOrganizationalChart"/>
    <dgm:cxn modelId="{915887B6-8DD3-4D6E-B14B-AC3DEA48AE04}" type="presOf" srcId="{1EA0E451-7179-4303-961C-B488FAD1B3F4}" destId="{4A0729F3-4C4F-4DA9-8075-D7CD001F1C54}" srcOrd="1" destOrd="0" presId="urn:microsoft.com/office/officeart/2008/layout/NameandTitleOrganizationalChart"/>
    <dgm:cxn modelId="{5B94FDB2-AA4B-4583-8EA4-6B55A9EB9FB0}" srcId="{090644D8-19F3-4E78-906E-E32681EBC73F}" destId="{FF9E27A3-1F81-49B9-A92A-FB28E86DADFF}" srcOrd="0" destOrd="0" parTransId="{00047DD0-98A2-4432-9584-AAEF7D3E314D}" sibTransId="{AB0D1C51-9DBC-4651-8956-7137F55FF5D5}"/>
    <dgm:cxn modelId="{7FB6F249-4F0A-48E5-BAF6-5E5053A54C31}" type="presOf" srcId="{FF9E27A3-1F81-49B9-A92A-FB28E86DADFF}" destId="{2E1BE1E2-410F-427F-98D4-8F807482E4CC}" srcOrd="0" destOrd="0" presId="urn:microsoft.com/office/officeart/2008/layout/NameandTitleOrganizationalChart"/>
    <dgm:cxn modelId="{AEDB5B2B-B994-4EF8-956F-983A5A0ECFF2}" type="presOf" srcId="{1EA0E451-7179-4303-961C-B488FAD1B3F4}" destId="{FFE812C8-0F4A-4BDC-8964-42CF0898DC08}" srcOrd="0" destOrd="0" presId="urn:microsoft.com/office/officeart/2008/layout/NameandTitleOrganizationalChart"/>
    <dgm:cxn modelId="{CDFDCB43-55BC-449F-BFC3-0A9121D753A2}" type="presOf" srcId="{26532F90-9181-43B6-9ACB-90146CCE86B6}" destId="{D53D570B-FF65-4B91-82C3-FA5BE220DED1}" srcOrd="0" destOrd="0" presId="urn:microsoft.com/office/officeart/2008/layout/NameandTitleOrganizationalChart"/>
    <dgm:cxn modelId="{83A27AA3-D6BA-4BC6-9522-3BF9C4E8E0C6}" srcId="{090644D8-19F3-4E78-906E-E32681EBC73F}" destId="{D54E5113-DE2A-4391-9B2E-AB596B6C508C}" srcOrd="1" destOrd="0" parTransId="{42B50C50-2DC7-42BF-8A93-7A14FD91D0EF}" sibTransId="{86E83C11-9710-49C6-A510-9CCA6ECC2EAD}"/>
    <dgm:cxn modelId="{60095E8C-DC95-4945-9372-5B5248A175C3}" type="presOf" srcId="{D54E5113-DE2A-4391-9B2E-AB596B6C508C}" destId="{50D3F456-5FD5-48C0-B7D8-BC493ED17324}" srcOrd="0" destOrd="0" presId="urn:microsoft.com/office/officeart/2008/layout/NameandTitleOrganizationalChart"/>
    <dgm:cxn modelId="{E40FFF5B-0708-47FA-B1FC-84B80C38570E}" srcId="{090644D8-19F3-4E78-906E-E32681EBC73F}" destId="{1EA0E451-7179-4303-961C-B488FAD1B3F4}" srcOrd="2" destOrd="0" parTransId="{CA5C665A-1650-4C66-A9F4-CFB739BAC5C6}" sibTransId="{26532F90-9181-43B6-9ACB-90146CCE86B6}"/>
    <dgm:cxn modelId="{6EE6CC05-14C5-4FC4-9986-AE4496679A0D}" type="presOf" srcId="{0DF175F4-B9C9-4363-92D5-67BB25F31BA5}" destId="{4FD916CB-B9BA-47A1-8B13-0F8ABC179282}" srcOrd="0" destOrd="0" presId="urn:microsoft.com/office/officeart/2008/layout/NameandTitleOrganizationalChart"/>
    <dgm:cxn modelId="{9AA3A39B-1D9C-404F-B071-E8B235069847}" type="presOf" srcId="{AB0D1C51-9DBC-4651-8956-7137F55FF5D5}" destId="{DD3C3B18-4276-4439-B591-51C4CC187E71}" srcOrd="0" destOrd="0" presId="urn:microsoft.com/office/officeart/2008/layout/NameandTitleOrganizationalChart"/>
    <dgm:cxn modelId="{23DFE142-6321-45BF-A10D-3686F9BA7052}" type="presOf" srcId="{D54E5113-DE2A-4391-9B2E-AB596B6C508C}" destId="{887D0FED-0515-4983-9903-548F45FE6995}" srcOrd="1" destOrd="0" presId="urn:microsoft.com/office/officeart/2008/layout/NameandTitleOrganizationalChart"/>
    <dgm:cxn modelId="{67E9BD93-192C-40B5-9058-4BE378879E96}" type="presOf" srcId="{090644D8-19F3-4E78-906E-E32681EBC73F}" destId="{10C74C56-C5D5-43DE-B316-64C03997B74D}" srcOrd="0" destOrd="0" presId="urn:microsoft.com/office/officeart/2008/layout/NameandTitleOrganizationalChart"/>
    <dgm:cxn modelId="{7754C2BE-0569-4868-9382-A6497FFD8CC5}" type="presOf" srcId="{86E83C11-9710-49C6-A510-9CCA6ECC2EAD}" destId="{37EDB1BE-3E6A-47F0-B533-2BA787638168}" srcOrd="0" destOrd="0" presId="urn:microsoft.com/office/officeart/2008/layout/NameandTitleOrganizationalChart"/>
    <dgm:cxn modelId="{E2007187-0C6E-4ED7-A9D2-904DB932F72C}" type="presOf" srcId="{CA5C665A-1650-4C66-A9F4-CFB739BAC5C6}" destId="{DD060623-F0F3-4CEF-B302-5CE630C00914}" srcOrd="0" destOrd="0" presId="urn:microsoft.com/office/officeart/2008/layout/NameandTitleOrganizationalChart"/>
    <dgm:cxn modelId="{4E29366A-57AE-4336-917E-331270186CCD}" srcId="{8C29D6AE-BC94-4C4E-8166-8D96B975471B}" destId="{090644D8-19F3-4E78-906E-E32681EBC73F}" srcOrd="0" destOrd="0" parTransId="{4348CFD5-5828-4F68-9842-ECC214294D07}" sibTransId="{0DF175F4-B9C9-4363-92D5-67BB25F31BA5}"/>
    <dgm:cxn modelId="{E88E8611-FA58-4BB4-B55C-D41A9FEB596A}" type="presParOf" srcId="{2BD566D5-5D8D-488F-ADF0-99DE364B8EB1}" destId="{1396DF32-EF03-4A23-A401-25998DFFBE9C}" srcOrd="0" destOrd="0" presId="urn:microsoft.com/office/officeart/2008/layout/NameandTitleOrganizationalChart"/>
    <dgm:cxn modelId="{CAA7C51B-0844-4A91-A2E1-3B90320771A5}" type="presParOf" srcId="{1396DF32-EF03-4A23-A401-25998DFFBE9C}" destId="{08FEB0EB-3B00-4AF7-AE70-CAB07EF89D54}" srcOrd="0" destOrd="0" presId="urn:microsoft.com/office/officeart/2008/layout/NameandTitleOrganizationalChart"/>
    <dgm:cxn modelId="{8E8F0BDF-9E27-496D-B88F-83A677AA9AFD}" type="presParOf" srcId="{08FEB0EB-3B00-4AF7-AE70-CAB07EF89D54}" destId="{10C74C56-C5D5-43DE-B316-64C03997B74D}" srcOrd="0" destOrd="0" presId="urn:microsoft.com/office/officeart/2008/layout/NameandTitleOrganizationalChart"/>
    <dgm:cxn modelId="{554EC426-D5AA-47BD-9A3C-96A4943679C9}" type="presParOf" srcId="{08FEB0EB-3B00-4AF7-AE70-CAB07EF89D54}" destId="{4FD916CB-B9BA-47A1-8B13-0F8ABC179282}" srcOrd="1" destOrd="0" presId="urn:microsoft.com/office/officeart/2008/layout/NameandTitleOrganizationalChart"/>
    <dgm:cxn modelId="{9E2D77B7-8B41-418E-88CC-CD9AA27DE6EC}" type="presParOf" srcId="{08FEB0EB-3B00-4AF7-AE70-CAB07EF89D54}" destId="{426CF495-208A-42D4-B0A3-EC132F77C249}" srcOrd="2" destOrd="0" presId="urn:microsoft.com/office/officeart/2008/layout/NameandTitleOrganizationalChart"/>
    <dgm:cxn modelId="{0CB49713-5E26-4942-A4AF-D847F3C105E4}" type="presParOf" srcId="{1396DF32-EF03-4A23-A401-25998DFFBE9C}" destId="{537C54DD-7C3A-4935-B4DC-95057EBE5208}" srcOrd="1" destOrd="0" presId="urn:microsoft.com/office/officeart/2008/layout/NameandTitleOrganizationalChart"/>
    <dgm:cxn modelId="{6BB2B966-96F6-4687-B439-7B519410E093}" type="presParOf" srcId="{537C54DD-7C3A-4935-B4DC-95057EBE5208}" destId="{472E5829-37FE-41D3-8777-E8601F1CC391}" srcOrd="0" destOrd="0" presId="urn:microsoft.com/office/officeart/2008/layout/NameandTitleOrganizationalChart"/>
    <dgm:cxn modelId="{CF7BA0BC-7A0D-48E7-B509-7628469AF2FD}" type="presParOf" srcId="{537C54DD-7C3A-4935-B4DC-95057EBE5208}" destId="{E8135CB6-BE78-4393-B2FF-1EF45915507B}" srcOrd="1" destOrd="0" presId="urn:microsoft.com/office/officeart/2008/layout/NameandTitleOrganizationalChart"/>
    <dgm:cxn modelId="{1050C103-B757-441B-B7BF-BA15ED88C130}" type="presParOf" srcId="{E8135CB6-BE78-4393-B2FF-1EF45915507B}" destId="{FC28A2AD-D44F-4A69-9B94-D59117431ED6}" srcOrd="0" destOrd="0" presId="urn:microsoft.com/office/officeart/2008/layout/NameandTitleOrganizationalChart"/>
    <dgm:cxn modelId="{F4C511AF-65FA-4199-A8B5-35EBC8971F50}" type="presParOf" srcId="{FC28A2AD-D44F-4A69-9B94-D59117431ED6}" destId="{50D3F456-5FD5-48C0-B7D8-BC493ED17324}" srcOrd="0" destOrd="0" presId="urn:microsoft.com/office/officeart/2008/layout/NameandTitleOrganizationalChart"/>
    <dgm:cxn modelId="{AA583D6E-98D9-48F7-B99A-E3CB3F731EEF}" type="presParOf" srcId="{FC28A2AD-D44F-4A69-9B94-D59117431ED6}" destId="{37EDB1BE-3E6A-47F0-B533-2BA787638168}" srcOrd="1" destOrd="0" presId="urn:microsoft.com/office/officeart/2008/layout/NameandTitleOrganizationalChart"/>
    <dgm:cxn modelId="{CEFFB53E-68EB-47DB-93A5-038361B8A1E2}" type="presParOf" srcId="{FC28A2AD-D44F-4A69-9B94-D59117431ED6}" destId="{887D0FED-0515-4983-9903-548F45FE6995}" srcOrd="2" destOrd="0" presId="urn:microsoft.com/office/officeart/2008/layout/NameandTitleOrganizationalChart"/>
    <dgm:cxn modelId="{B093C8AE-6C8A-45F0-9F38-0A71500524C4}" type="presParOf" srcId="{E8135CB6-BE78-4393-B2FF-1EF45915507B}" destId="{6E540EFC-69E6-4C4A-B0E1-28C0F4FC5FBC}" srcOrd="1" destOrd="0" presId="urn:microsoft.com/office/officeart/2008/layout/NameandTitleOrganizationalChart"/>
    <dgm:cxn modelId="{C7A3DD9F-626A-459C-A21F-AA8ECC9987DF}" type="presParOf" srcId="{E8135CB6-BE78-4393-B2FF-1EF45915507B}" destId="{6856DFA9-73C6-481D-9E6F-34D88C949553}" srcOrd="2" destOrd="0" presId="urn:microsoft.com/office/officeart/2008/layout/NameandTitleOrganizationalChart"/>
    <dgm:cxn modelId="{88212761-5CF6-4083-81AD-13A880307E9A}" type="presParOf" srcId="{537C54DD-7C3A-4935-B4DC-95057EBE5208}" destId="{DD060623-F0F3-4CEF-B302-5CE630C00914}" srcOrd="2" destOrd="0" presId="urn:microsoft.com/office/officeart/2008/layout/NameandTitleOrganizationalChart"/>
    <dgm:cxn modelId="{C3F920B7-FC83-45E5-9AF4-1A37FCBEC4EB}" type="presParOf" srcId="{537C54DD-7C3A-4935-B4DC-95057EBE5208}" destId="{CD396173-5F3A-425B-B759-38D8873CE41E}" srcOrd="3" destOrd="0" presId="urn:microsoft.com/office/officeart/2008/layout/NameandTitleOrganizationalChart"/>
    <dgm:cxn modelId="{4C04164E-E4A2-4A62-A88F-B2E9CF1E6D7F}" type="presParOf" srcId="{CD396173-5F3A-425B-B759-38D8873CE41E}" destId="{F4E67A60-456D-4762-8869-8417E133234A}" srcOrd="0" destOrd="0" presId="urn:microsoft.com/office/officeart/2008/layout/NameandTitleOrganizationalChart"/>
    <dgm:cxn modelId="{A76A7D1B-EEB2-4BCE-9175-FE0C3062CFC1}" type="presParOf" srcId="{F4E67A60-456D-4762-8869-8417E133234A}" destId="{FFE812C8-0F4A-4BDC-8964-42CF0898DC08}" srcOrd="0" destOrd="0" presId="urn:microsoft.com/office/officeart/2008/layout/NameandTitleOrganizationalChart"/>
    <dgm:cxn modelId="{F71DCBB7-5198-4333-9883-3EEFD2E3AE31}" type="presParOf" srcId="{F4E67A60-456D-4762-8869-8417E133234A}" destId="{D53D570B-FF65-4B91-82C3-FA5BE220DED1}" srcOrd="1" destOrd="0" presId="urn:microsoft.com/office/officeart/2008/layout/NameandTitleOrganizationalChart"/>
    <dgm:cxn modelId="{7085296B-9869-4F82-915F-45723BE5586A}" type="presParOf" srcId="{F4E67A60-456D-4762-8869-8417E133234A}" destId="{4A0729F3-4C4F-4DA9-8075-D7CD001F1C54}" srcOrd="2" destOrd="0" presId="urn:microsoft.com/office/officeart/2008/layout/NameandTitleOrganizationalChart"/>
    <dgm:cxn modelId="{84BDDB08-8E62-4769-8DC2-B9545B8DA4C9}" type="presParOf" srcId="{CD396173-5F3A-425B-B759-38D8873CE41E}" destId="{8213A992-4669-4C95-8291-6D034894F163}" srcOrd="1" destOrd="0" presId="urn:microsoft.com/office/officeart/2008/layout/NameandTitleOrganizationalChart"/>
    <dgm:cxn modelId="{1CD11F14-99F6-475A-94F1-23DFCF885671}" type="presParOf" srcId="{CD396173-5F3A-425B-B759-38D8873CE41E}" destId="{6F6A9F56-DAC9-4B90-977B-2BD4D290A073}" srcOrd="2" destOrd="0" presId="urn:microsoft.com/office/officeart/2008/layout/NameandTitleOrganizationalChart"/>
    <dgm:cxn modelId="{9DAD23F1-7556-477E-B649-C8047E453649}" type="presParOf" srcId="{1396DF32-EF03-4A23-A401-25998DFFBE9C}" destId="{94A7EBEC-6020-49D4-8C6A-31C073BD80DE}" srcOrd="2" destOrd="0" presId="urn:microsoft.com/office/officeart/2008/layout/NameandTitleOrganizationalChart"/>
    <dgm:cxn modelId="{10A5ECE3-494F-490E-AD9D-850E79D5EEB9}" type="presParOf" srcId="{94A7EBEC-6020-49D4-8C6A-31C073BD80DE}" destId="{D24AF9C6-4D80-49B0-AD6D-EA4FA347B40E}" srcOrd="0" destOrd="0" presId="urn:microsoft.com/office/officeart/2008/layout/NameandTitleOrganizationalChart"/>
    <dgm:cxn modelId="{5DA34931-4CEF-4DA9-BC81-79198002B4D4}" type="presParOf" srcId="{94A7EBEC-6020-49D4-8C6A-31C073BD80DE}" destId="{C14555D4-981E-46B8-B578-41CAC2D444DE}" srcOrd="1" destOrd="0" presId="urn:microsoft.com/office/officeart/2008/layout/NameandTitleOrganizationalChart"/>
    <dgm:cxn modelId="{0BA085A2-5061-470E-904C-8B99158A69C4}" type="presParOf" srcId="{C14555D4-981E-46B8-B578-41CAC2D444DE}" destId="{21D319A6-66BB-435B-A435-573256CC3418}" srcOrd="0" destOrd="0" presId="urn:microsoft.com/office/officeart/2008/layout/NameandTitleOrganizationalChart"/>
    <dgm:cxn modelId="{87AD2A1E-6094-44F5-84F8-ED969D6ED4C7}" type="presParOf" srcId="{21D319A6-66BB-435B-A435-573256CC3418}" destId="{2E1BE1E2-410F-427F-98D4-8F807482E4CC}" srcOrd="0" destOrd="0" presId="urn:microsoft.com/office/officeart/2008/layout/NameandTitleOrganizationalChart"/>
    <dgm:cxn modelId="{CDCB6691-0FC1-4E8D-840B-41DEB46E3D94}" type="presParOf" srcId="{21D319A6-66BB-435B-A435-573256CC3418}" destId="{DD3C3B18-4276-4439-B591-51C4CC187E71}" srcOrd="1" destOrd="0" presId="urn:microsoft.com/office/officeart/2008/layout/NameandTitleOrganizationalChart"/>
    <dgm:cxn modelId="{C2C668EF-B51F-45A0-A429-A9E0C2DF9A66}" type="presParOf" srcId="{21D319A6-66BB-435B-A435-573256CC3418}" destId="{DECDDD37-BDCB-48FF-A3AC-6ED6C85E6A78}" srcOrd="2" destOrd="0" presId="urn:microsoft.com/office/officeart/2008/layout/NameandTitleOrganizationalChart"/>
    <dgm:cxn modelId="{63C82534-D18B-4531-B746-C8A57F882F13}" type="presParOf" srcId="{C14555D4-981E-46B8-B578-41CAC2D444DE}" destId="{7557459E-C0CA-4BEC-9CCE-8E03BE5F2AD9}" srcOrd="1" destOrd="0" presId="urn:microsoft.com/office/officeart/2008/layout/NameandTitleOrganizationalChart"/>
    <dgm:cxn modelId="{949923D2-B733-43D2-BF83-484745CA8F09}" type="presParOf" srcId="{C14555D4-981E-46B8-B578-41CAC2D444DE}" destId="{1B38F5AD-6907-41FC-A890-0A9F01B8F265}" srcOrd="2" destOrd="0" presId="urn:microsoft.com/office/officeart/2008/layout/NameandTitleOrganizationalChart"/>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24AF9C6-4D80-49B0-AD6D-EA4FA347B40E}">
      <dsp:nvSpPr>
        <dsp:cNvPr id="0" name=""/>
        <dsp:cNvSpPr/>
      </dsp:nvSpPr>
      <dsp:spPr>
        <a:xfrm>
          <a:off x="2423482" y="750568"/>
          <a:ext cx="247320" cy="807983"/>
        </a:xfrm>
        <a:custGeom>
          <a:avLst/>
          <a:gdLst/>
          <a:ahLst/>
          <a:cxnLst/>
          <a:rect l="0" t="0" r="0" b="0"/>
          <a:pathLst>
            <a:path>
              <a:moveTo>
                <a:pt x="247320" y="0"/>
              </a:moveTo>
              <a:lnTo>
                <a:pt x="247320" y="807983"/>
              </a:lnTo>
              <a:lnTo>
                <a:pt x="0" y="80798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D060623-F0F3-4CEF-B302-5CE630C00914}">
      <dsp:nvSpPr>
        <dsp:cNvPr id="0" name=""/>
        <dsp:cNvSpPr/>
      </dsp:nvSpPr>
      <dsp:spPr>
        <a:xfrm>
          <a:off x="2670803" y="750568"/>
          <a:ext cx="971286" cy="1615966"/>
        </a:xfrm>
        <a:custGeom>
          <a:avLst/>
          <a:gdLst/>
          <a:ahLst/>
          <a:cxnLst/>
          <a:rect l="0" t="0" r="0" b="0"/>
          <a:pathLst>
            <a:path>
              <a:moveTo>
                <a:pt x="0" y="0"/>
              </a:moveTo>
              <a:lnTo>
                <a:pt x="0" y="1441042"/>
              </a:lnTo>
              <a:lnTo>
                <a:pt x="971286" y="1441042"/>
              </a:lnTo>
              <a:lnTo>
                <a:pt x="971286" y="161596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2E5829-37FE-41D3-8777-E8601F1CC391}">
      <dsp:nvSpPr>
        <dsp:cNvPr id="0" name=""/>
        <dsp:cNvSpPr/>
      </dsp:nvSpPr>
      <dsp:spPr>
        <a:xfrm>
          <a:off x="1699516" y="750568"/>
          <a:ext cx="971286" cy="1615966"/>
        </a:xfrm>
        <a:custGeom>
          <a:avLst/>
          <a:gdLst/>
          <a:ahLst/>
          <a:cxnLst/>
          <a:rect l="0" t="0" r="0" b="0"/>
          <a:pathLst>
            <a:path>
              <a:moveTo>
                <a:pt x="971286" y="0"/>
              </a:moveTo>
              <a:lnTo>
                <a:pt x="971286" y="1441042"/>
              </a:lnTo>
              <a:lnTo>
                <a:pt x="0" y="1441042"/>
              </a:lnTo>
              <a:lnTo>
                <a:pt x="0" y="161596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C74C56-C5D5-43DE-B316-64C03997B74D}">
      <dsp:nvSpPr>
        <dsp:cNvPr id="0" name=""/>
        <dsp:cNvSpPr/>
      </dsp:nvSpPr>
      <dsp:spPr>
        <a:xfrm>
          <a:off x="1946837" y="892"/>
          <a:ext cx="1447932" cy="74967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05787" numCol="1" spcCol="1270" anchor="ctr" anchorCtr="0">
          <a:noAutofit/>
        </a:bodyPr>
        <a:lstStyle/>
        <a:p>
          <a:pPr lvl="0" algn="ctr" defTabSz="933450">
            <a:lnSpc>
              <a:spcPct val="90000"/>
            </a:lnSpc>
            <a:spcBef>
              <a:spcPct val="0"/>
            </a:spcBef>
            <a:spcAft>
              <a:spcPct val="35000"/>
            </a:spcAft>
          </a:pPr>
          <a:r>
            <a:rPr lang="es-MX" sz="2100" kern="1200"/>
            <a:t>Gerente</a:t>
          </a:r>
        </a:p>
      </dsp:txBody>
      <dsp:txXfrm>
        <a:off x="1946837" y="892"/>
        <a:ext cx="1447932" cy="749675"/>
      </dsp:txXfrm>
    </dsp:sp>
    <dsp:sp modelId="{4FD916CB-B9BA-47A1-8B13-0F8ABC179282}">
      <dsp:nvSpPr>
        <dsp:cNvPr id="0" name=""/>
        <dsp:cNvSpPr/>
      </dsp:nvSpPr>
      <dsp:spPr>
        <a:xfrm>
          <a:off x="2236423" y="583973"/>
          <a:ext cx="1303139" cy="249891"/>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0640" tIns="10160" rIns="40640" bIns="10160" numCol="1" spcCol="1270" anchor="ctr" anchorCtr="0">
          <a:noAutofit/>
        </a:bodyPr>
        <a:lstStyle/>
        <a:p>
          <a:pPr lvl="0" algn="r" defTabSz="711200">
            <a:lnSpc>
              <a:spcPct val="90000"/>
            </a:lnSpc>
            <a:spcBef>
              <a:spcPct val="0"/>
            </a:spcBef>
            <a:spcAft>
              <a:spcPct val="35000"/>
            </a:spcAft>
          </a:pPr>
          <a:r>
            <a:rPr lang="es-MX" sz="1600" kern="1200"/>
            <a:t>Salvador Gil</a:t>
          </a:r>
        </a:p>
      </dsp:txBody>
      <dsp:txXfrm>
        <a:off x="2236423" y="583973"/>
        <a:ext cx="1303139" cy="249891"/>
      </dsp:txXfrm>
    </dsp:sp>
    <dsp:sp modelId="{50D3F456-5FD5-48C0-B7D8-BC493ED17324}">
      <dsp:nvSpPr>
        <dsp:cNvPr id="0" name=""/>
        <dsp:cNvSpPr/>
      </dsp:nvSpPr>
      <dsp:spPr>
        <a:xfrm>
          <a:off x="975550" y="2366534"/>
          <a:ext cx="1447932" cy="74967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05787" numCol="1" spcCol="1270" anchor="ctr" anchorCtr="0">
          <a:noAutofit/>
        </a:bodyPr>
        <a:lstStyle/>
        <a:p>
          <a:pPr lvl="0" algn="ctr" defTabSz="933450">
            <a:lnSpc>
              <a:spcPct val="90000"/>
            </a:lnSpc>
            <a:spcBef>
              <a:spcPct val="0"/>
            </a:spcBef>
            <a:spcAft>
              <a:spcPct val="35000"/>
            </a:spcAft>
          </a:pPr>
          <a:r>
            <a:rPr lang="es-MX" sz="2100" kern="1200"/>
            <a:t>Lider Tecnico</a:t>
          </a:r>
        </a:p>
      </dsp:txBody>
      <dsp:txXfrm>
        <a:off x="975550" y="2366534"/>
        <a:ext cx="1447932" cy="749675"/>
      </dsp:txXfrm>
    </dsp:sp>
    <dsp:sp modelId="{37EDB1BE-3E6A-47F0-B533-2BA787638168}">
      <dsp:nvSpPr>
        <dsp:cNvPr id="0" name=""/>
        <dsp:cNvSpPr/>
      </dsp:nvSpPr>
      <dsp:spPr>
        <a:xfrm>
          <a:off x="1265136" y="2949615"/>
          <a:ext cx="1303139" cy="249891"/>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r" defTabSz="488950">
            <a:lnSpc>
              <a:spcPct val="90000"/>
            </a:lnSpc>
            <a:spcBef>
              <a:spcPct val="0"/>
            </a:spcBef>
            <a:spcAft>
              <a:spcPct val="35000"/>
            </a:spcAft>
          </a:pPr>
          <a:r>
            <a:rPr lang="es-MX" sz="1100" kern="1200"/>
            <a:t>Juan Manuel Chavez</a:t>
          </a:r>
        </a:p>
      </dsp:txBody>
      <dsp:txXfrm>
        <a:off x="1265136" y="2949615"/>
        <a:ext cx="1303139" cy="249891"/>
      </dsp:txXfrm>
    </dsp:sp>
    <dsp:sp modelId="{FFE812C8-0F4A-4BDC-8964-42CF0898DC08}">
      <dsp:nvSpPr>
        <dsp:cNvPr id="0" name=""/>
        <dsp:cNvSpPr/>
      </dsp:nvSpPr>
      <dsp:spPr>
        <a:xfrm>
          <a:off x="2918124" y="2366534"/>
          <a:ext cx="1447932" cy="74967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05787" numCol="1" spcCol="1270" anchor="ctr" anchorCtr="0">
          <a:noAutofit/>
        </a:bodyPr>
        <a:lstStyle/>
        <a:p>
          <a:pPr lvl="0" algn="ctr" defTabSz="933450">
            <a:lnSpc>
              <a:spcPct val="90000"/>
            </a:lnSpc>
            <a:spcBef>
              <a:spcPct val="0"/>
            </a:spcBef>
            <a:spcAft>
              <a:spcPct val="35000"/>
            </a:spcAft>
          </a:pPr>
          <a:r>
            <a:rPr lang="es-MX" sz="2100" kern="1200"/>
            <a:t>Capacitaciòn PI</a:t>
          </a:r>
        </a:p>
      </dsp:txBody>
      <dsp:txXfrm>
        <a:off x="2918124" y="2366534"/>
        <a:ext cx="1447932" cy="749675"/>
      </dsp:txXfrm>
    </dsp:sp>
    <dsp:sp modelId="{D53D570B-FF65-4B91-82C3-FA5BE220DED1}">
      <dsp:nvSpPr>
        <dsp:cNvPr id="0" name=""/>
        <dsp:cNvSpPr/>
      </dsp:nvSpPr>
      <dsp:spPr>
        <a:xfrm>
          <a:off x="3207710" y="2949615"/>
          <a:ext cx="1303139" cy="249891"/>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0640" tIns="10160" rIns="40640" bIns="10160" numCol="1" spcCol="1270" anchor="ctr" anchorCtr="0">
          <a:noAutofit/>
        </a:bodyPr>
        <a:lstStyle/>
        <a:p>
          <a:pPr lvl="0" algn="r" defTabSz="711200">
            <a:lnSpc>
              <a:spcPct val="90000"/>
            </a:lnSpc>
            <a:spcBef>
              <a:spcPct val="0"/>
            </a:spcBef>
            <a:spcAft>
              <a:spcPct val="35000"/>
            </a:spcAft>
          </a:pPr>
          <a:r>
            <a:rPr lang="es-MX" sz="1600" kern="1200"/>
            <a:t>Juan  Gomez</a:t>
          </a:r>
        </a:p>
      </dsp:txBody>
      <dsp:txXfrm>
        <a:off x="3207710" y="2949615"/>
        <a:ext cx="1303139" cy="249891"/>
      </dsp:txXfrm>
    </dsp:sp>
    <dsp:sp modelId="{2E1BE1E2-410F-427F-98D4-8F807482E4CC}">
      <dsp:nvSpPr>
        <dsp:cNvPr id="0" name=""/>
        <dsp:cNvSpPr/>
      </dsp:nvSpPr>
      <dsp:spPr>
        <a:xfrm>
          <a:off x="975550" y="1183713"/>
          <a:ext cx="1447932" cy="74967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05787" numCol="1" spcCol="1270" anchor="ctr" anchorCtr="0">
          <a:noAutofit/>
        </a:bodyPr>
        <a:lstStyle/>
        <a:p>
          <a:pPr lvl="0" algn="ctr" defTabSz="933450">
            <a:lnSpc>
              <a:spcPct val="90000"/>
            </a:lnSpc>
            <a:spcBef>
              <a:spcPct val="0"/>
            </a:spcBef>
            <a:spcAft>
              <a:spcPct val="35000"/>
            </a:spcAft>
          </a:pPr>
          <a:r>
            <a:rPr lang="es-MX" sz="2100" kern="1200"/>
            <a:t>Lider de servicio</a:t>
          </a:r>
        </a:p>
      </dsp:txBody>
      <dsp:txXfrm>
        <a:off x="975550" y="1183713"/>
        <a:ext cx="1447932" cy="749675"/>
      </dsp:txXfrm>
    </dsp:sp>
    <dsp:sp modelId="{DD3C3B18-4276-4439-B591-51C4CC187E71}">
      <dsp:nvSpPr>
        <dsp:cNvPr id="0" name=""/>
        <dsp:cNvSpPr/>
      </dsp:nvSpPr>
      <dsp:spPr>
        <a:xfrm>
          <a:off x="1265136" y="1766794"/>
          <a:ext cx="1303139" cy="249891"/>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0640" tIns="10160" rIns="40640" bIns="10160" numCol="1" spcCol="1270" anchor="ctr" anchorCtr="0">
          <a:noAutofit/>
        </a:bodyPr>
        <a:lstStyle/>
        <a:p>
          <a:pPr lvl="0" algn="r" defTabSz="711200">
            <a:lnSpc>
              <a:spcPct val="90000"/>
            </a:lnSpc>
            <a:spcBef>
              <a:spcPct val="0"/>
            </a:spcBef>
            <a:spcAft>
              <a:spcPct val="35000"/>
            </a:spcAft>
          </a:pPr>
          <a:r>
            <a:rPr lang="es-MX" sz="1600" kern="1200"/>
            <a:t>JavierLópez</a:t>
          </a:r>
        </a:p>
      </dsp:txBody>
      <dsp:txXfrm>
        <a:off x="1265136" y="1766794"/>
        <a:ext cx="1303139" cy="249891"/>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228</TotalTime>
  <Pages>4</Pages>
  <Words>826</Words>
  <Characters>4545</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X</Company>
  <LinksUpToDate>false</LinksUpToDate>
  <CharactersWithSpaces>5361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Fabian Ramirez Galindo</cp:lastModifiedBy>
  <cp:revision>10</cp:revision>
  <dcterms:created xsi:type="dcterms:W3CDTF">2015-10-25T21:49:00Z</dcterms:created>
  <dcterms:modified xsi:type="dcterms:W3CDTF">2015-11-17T22:33:00Z</dcterms:modified>
</cp:coreProperties>
</file>