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385" w:rsidRPr="00410BCB" w:rsidRDefault="00BE778B" w:rsidP="001B5385">
      <w:pPr>
        <w:pStyle w:val="Ttulo"/>
        <w:ind w:left="708"/>
      </w:pPr>
      <w:r>
        <w:rPr>
          <w:noProof/>
        </w:rPr>
        <w:pict>
          <v:group id="_x0000_s1026" style="position:absolute;left:0;text-align:left;margin-left:-110.2pt;margin-top:-33.75pt;width:319.5pt;height:422.05pt;z-index:-251658240" coordsize="12147,141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2141;height:7080;mso-wrap-edited:f" wrapcoords="-37 0 -37 21554 21600 21554 21600 0 -37 0">
              <v:imagedata r:id="rId9" o:title="fondo"/>
            </v:shape>
            <v:shape id="_x0000_s1028" type="#_x0000_t75" style="position:absolute;left:6;top:7087;width:12141;height:7080;mso-wrap-edited:f" wrapcoords="-37 0 -37 21554 21600 21554 21600 0 -37 0">
              <v:imagedata r:id="rId9" o:title="fondo"/>
            </v:shape>
          </v:group>
        </w:pict>
      </w:r>
    </w:p>
    <w:p w:rsidR="001B5385" w:rsidRPr="00410BCB" w:rsidRDefault="00E03370" w:rsidP="001B5385">
      <w:pPr>
        <w:pStyle w:val="Ttulo"/>
        <w:ind w:left="708"/>
      </w:pPr>
      <w:r>
        <w:rPr>
          <w:noProof/>
          <w:lang w:val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5314950</wp:posOffset>
            </wp:positionH>
            <wp:positionV relativeFrom="paragraph">
              <wp:posOffset>210185</wp:posOffset>
            </wp:positionV>
            <wp:extent cx="819150" cy="1011555"/>
            <wp:effectExtent l="19050" t="0" r="0" b="0"/>
            <wp:wrapTight wrapText="bothSides">
              <wp:wrapPolygon edited="0">
                <wp:start x="6028" y="0"/>
                <wp:lineTo x="3516" y="814"/>
                <wp:lineTo x="502" y="4475"/>
                <wp:lineTo x="2009" y="13017"/>
                <wp:lineTo x="-502" y="16678"/>
                <wp:lineTo x="-502" y="19932"/>
                <wp:lineTo x="2009" y="21153"/>
                <wp:lineTo x="2512" y="21153"/>
                <wp:lineTo x="6028" y="21153"/>
                <wp:lineTo x="12056" y="21153"/>
                <wp:lineTo x="21600" y="20339"/>
                <wp:lineTo x="21600" y="13017"/>
                <wp:lineTo x="19591" y="9356"/>
                <wp:lineTo x="18084" y="5695"/>
                <wp:lineTo x="14567" y="1220"/>
                <wp:lineTo x="12558" y="0"/>
                <wp:lineTo x="6028" y="0"/>
              </wp:wrapPolygon>
            </wp:wrapTight>
            <wp:docPr id="6" name="Picture 6" descr="logo_upiicsa_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_upiicsa_norma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5385" w:rsidRPr="00410BCB" w:rsidRDefault="00E03370" w:rsidP="001B5385">
      <w:pPr>
        <w:pStyle w:val="Ttulo"/>
        <w:ind w:left="708"/>
      </w:pPr>
      <w:r>
        <w:rPr>
          <w:noProof/>
          <w:lang w:val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121920</wp:posOffset>
            </wp:positionV>
            <wp:extent cx="695325" cy="964565"/>
            <wp:effectExtent l="19050" t="0" r="9525" b="0"/>
            <wp:wrapTight wrapText="bothSides">
              <wp:wrapPolygon edited="0">
                <wp:start x="4734" y="0"/>
                <wp:lineTo x="1775" y="853"/>
                <wp:lineTo x="-592" y="13651"/>
                <wp:lineTo x="-592" y="17917"/>
                <wp:lineTo x="1184" y="20477"/>
                <wp:lineTo x="7101" y="21330"/>
                <wp:lineTo x="13611" y="21330"/>
                <wp:lineTo x="14203" y="21330"/>
                <wp:lineTo x="17753" y="20477"/>
                <wp:lineTo x="20712" y="16637"/>
                <wp:lineTo x="21304" y="14504"/>
                <wp:lineTo x="20712" y="13651"/>
                <wp:lineTo x="21896" y="13651"/>
                <wp:lineTo x="21896" y="11092"/>
                <wp:lineTo x="21304" y="6826"/>
                <wp:lineTo x="21304" y="5972"/>
                <wp:lineTo x="20121" y="853"/>
                <wp:lineTo x="19529" y="0"/>
                <wp:lineTo x="4734" y="0"/>
              </wp:wrapPolygon>
            </wp:wrapTight>
            <wp:docPr id="5" name="Picture 5" descr="ipn_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n_tran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6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5385" w:rsidRPr="00410BCB" w:rsidRDefault="001B5385" w:rsidP="001B5385">
      <w:pPr>
        <w:pStyle w:val="Ttulo"/>
        <w:ind w:left="708"/>
      </w:pPr>
    </w:p>
    <w:p w:rsidR="001B5385" w:rsidRPr="00410BCB" w:rsidRDefault="001B5385" w:rsidP="001B5385">
      <w:pPr>
        <w:pStyle w:val="Ttulo"/>
        <w:ind w:left="708"/>
      </w:pPr>
    </w:p>
    <w:p w:rsidR="001B5385" w:rsidRPr="00410BCB" w:rsidRDefault="001B5385" w:rsidP="001B5385">
      <w:pPr>
        <w:pStyle w:val="Ttulo"/>
        <w:ind w:left="708"/>
      </w:pPr>
    </w:p>
    <w:p w:rsidR="001B5385" w:rsidRPr="00410BCB" w:rsidRDefault="001B5385" w:rsidP="001B5385">
      <w:pPr>
        <w:pStyle w:val="Ttulo"/>
        <w:ind w:left="708"/>
      </w:pPr>
    </w:p>
    <w:p w:rsidR="001B5385" w:rsidRPr="00410BCB" w:rsidRDefault="001B5385" w:rsidP="001B5385">
      <w:pPr>
        <w:pStyle w:val="Ttulo"/>
        <w:ind w:left="708"/>
      </w:pPr>
    </w:p>
    <w:p w:rsidR="001B5385" w:rsidRPr="00410BCB" w:rsidRDefault="001B5385" w:rsidP="001B5385">
      <w:pPr>
        <w:pStyle w:val="Ttulo"/>
        <w:ind w:left="708"/>
      </w:pPr>
    </w:p>
    <w:p w:rsidR="001B5385" w:rsidRPr="00410BCB" w:rsidRDefault="001B5385" w:rsidP="001B5385">
      <w:pPr>
        <w:jc w:val="center"/>
        <w:rPr>
          <w:rFonts w:ascii="Papyrus" w:hAnsi="Papyrus"/>
          <w:color w:val="A50021"/>
          <w:sz w:val="32"/>
          <w:szCs w:val="32"/>
        </w:rPr>
      </w:pPr>
      <w:r w:rsidRPr="00410BCB">
        <w:rPr>
          <w:rFonts w:ascii="Papyrus" w:hAnsi="Papyrus"/>
          <w:color w:val="A50021"/>
          <w:sz w:val="32"/>
          <w:szCs w:val="32"/>
        </w:rPr>
        <w:t>INSTITUTO POLITECNICO NACIONAL</w:t>
      </w:r>
    </w:p>
    <w:p w:rsidR="001B5385" w:rsidRPr="00410BCB" w:rsidRDefault="001B5385" w:rsidP="001B5385">
      <w:pPr>
        <w:jc w:val="center"/>
        <w:rPr>
          <w:rFonts w:ascii="Lucida Calligraphy" w:hAnsi="Lucida Calligraphy"/>
          <w:color w:val="008000"/>
          <w:sz w:val="30"/>
          <w:szCs w:val="30"/>
        </w:rPr>
      </w:pPr>
      <w:r w:rsidRPr="00410BCB">
        <w:rPr>
          <w:rFonts w:ascii="Lucida Calligraphy" w:hAnsi="Lucida Calligraphy"/>
          <w:color w:val="008000"/>
          <w:sz w:val="30"/>
          <w:szCs w:val="30"/>
        </w:rPr>
        <w:br/>
      </w:r>
    </w:p>
    <w:p w:rsidR="001B5385" w:rsidRDefault="001B5385" w:rsidP="001B5385">
      <w:pPr>
        <w:jc w:val="center"/>
        <w:rPr>
          <w:rFonts w:ascii="Lucida Calligraphy" w:hAnsi="Lucida Calligraphy"/>
          <w:color w:val="008000"/>
          <w:sz w:val="32"/>
          <w:szCs w:val="32"/>
        </w:rPr>
      </w:pPr>
      <w:r w:rsidRPr="00410BCB">
        <w:rPr>
          <w:rFonts w:ascii="Lucida Calligraphy" w:hAnsi="Lucida Calligraphy"/>
          <w:color w:val="008000"/>
          <w:sz w:val="32"/>
          <w:szCs w:val="32"/>
        </w:rPr>
        <w:t>Unidad Profesional Interdisciplinaria de Ingeniería y Ciencias Sociales y Administrativas</w:t>
      </w:r>
      <w:r>
        <w:rPr>
          <w:rFonts w:ascii="Lucida Calligraphy" w:hAnsi="Lucida Calligraphy"/>
          <w:color w:val="008000"/>
          <w:sz w:val="32"/>
          <w:szCs w:val="32"/>
        </w:rPr>
        <w:t>.</w:t>
      </w:r>
    </w:p>
    <w:p w:rsidR="001B5385" w:rsidRPr="00410BCB" w:rsidRDefault="001B5385" w:rsidP="001B5385">
      <w:pPr>
        <w:jc w:val="center"/>
        <w:rPr>
          <w:rFonts w:ascii="Lucida Calligraphy" w:hAnsi="Lucida Calligraphy"/>
          <w:color w:val="008000"/>
          <w:sz w:val="32"/>
          <w:szCs w:val="32"/>
        </w:rPr>
      </w:pPr>
    </w:p>
    <w:p w:rsidR="001B5385" w:rsidRDefault="001B5385" w:rsidP="001B5385">
      <w:pPr>
        <w:pStyle w:val="Textoindependiente"/>
        <w:jc w:val="left"/>
        <w:rPr>
          <w:rFonts w:ascii="Perpetua" w:hAnsi="Perpetua"/>
          <w:b/>
          <w:bCs/>
          <w:sz w:val="26"/>
        </w:rPr>
      </w:pPr>
    </w:p>
    <w:p w:rsidR="00CE3A33" w:rsidRPr="000774B9" w:rsidRDefault="00CE3A33" w:rsidP="00CE3A33">
      <w:pPr>
        <w:pStyle w:val="Textoindependiente"/>
        <w:rPr>
          <w:b/>
          <w:bCs/>
          <w:sz w:val="44"/>
          <w:szCs w:val="44"/>
        </w:rPr>
      </w:pPr>
      <w:r w:rsidRPr="000774B9">
        <w:rPr>
          <w:b/>
          <w:bCs/>
          <w:sz w:val="44"/>
          <w:szCs w:val="44"/>
        </w:rPr>
        <w:t>Almacenamiento de Datos y su Administración</w:t>
      </w:r>
    </w:p>
    <w:p w:rsidR="001B5385" w:rsidRDefault="001B5385" w:rsidP="001B5385">
      <w:pPr>
        <w:pStyle w:val="Textoindependiente"/>
        <w:jc w:val="left"/>
        <w:rPr>
          <w:rFonts w:ascii="Perpetua" w:hAnsi="Perpetua"/>
          <w:b/>
          <w:bCs/>
          <w:sz w:val="26"/>
        </w:rPr>
      </w:pPr>
    </w:p>
    <w:p w:rsidR="00CE3A33" w:rsidRDefault="00CE3A33" w:rsidP="001B5385">
      <w:pPr>
        <w:pStyle w:val="Textoindependiente"/>
        <w:jc w:val="left"/>
        <w:rPr>
          <w:rFonts w:ascii="Perpetua" w:hAnsi="Perpetua"/>
          <w:b/>
          <w:bCs/>
          <w:sz w:val="26"/>
        </w:rPr>
      </w:pPr>
    </w:p>
    <w:p w:rsidR="00CE3A33" w:rsidRPr="00410BCB" w:rsidRDefault="00CE3A33" w:rsidP="001B5385">
      <w:pPr>
        <w:pStyle w:val="Textoindependiente"/>
        <w:jc w:val="left"/>
        <w:rPr>
          <w:rFonts w:ascii="Perpetua" w:hAnsi="Perpetua"/>
          <w:b/>
          <w:bCs/>
          <w:sz w:val="26"/>
        </w:rPr>
      </w:pPr>
    </w:p>
    <w:p w:rsidR="001B5385" w:rsidRPr="000774B9" w:rsidRDefault="00B33CD4" w:rsidP="00BB6A39">
      <w:pPr>
        <w:pStyle w:val="Textoindependiente"/>
        <w:rPr>
          <w:b/>
          <w:bCs/>
          <w:i/>
          <w:iCs/>
          <w:sz w:val="26"/>
          <w:szCs w:val="26"/>
        </w:rPr>
      </w:pPr>
      <w:r w:rsidRPr="000774B9">
        <w:rPr>
          <w:b/>
          <w:bCs/>
          <w:i/>
          <w:iCs/>
          <w:sz w:val="26"/>
          <w:szCs w:val="26"/>
        </w:rPr>
        <w:t>Fabián Ramírez Galindo</w:t>
      </w:r>
    </w:p>
    <w:p w:rsidR="001B5385" w:rsidRPr="000774B9" w:rsidRDefault="001B5385" w:rsidP="00BB6A39">
      <w:pPr>
        <w:pStyle w:val="Textoindependiente"/>
        <w:ind w:left="1416"/>
        <w:rPr>
          <w:b/>
          <w:bCs/>
          <w:i/>
          <w:iCs/>
          <w:sz w:val="26"/>
          <w:szCs w:val="26"/>
        </w:rPr>
      </w:pPr>
    </w:p>
    <w:p w:rsidR="001B5385" w:rsidRPr="000774B9" w:rsidRDefault="001B5385" w:rsidP="00BB6A39">
      <w:pPr>
        <w:pStyle w:val="Textoindependiente"/>
        <w:ind w:left="1416"/>
        <w:rPr>
          <w:b/>
          <w:bCs/>
          <w:i/>
          <w:iCs/>
          <w:sz w:val="26"/>
          <w:szCs w:val="26"/>
        </w:rPr>
      </w:pPr>
    </w:p>
    <w:p w:rsidR="001B5385" w:rsidRDefault="004A4C26" w:rsidP="00B33CD4">
      <w:pPr>
        <w:pStyle w:val="Textoindependiente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Tarea 3</w:t>
      </w:r>
    </w:p>
    <w:p w:rsidR="004A4C26" w:rsidRDefault="004A4C26" w:rsidP="00B33CD4">
      <w:pPr>
        <w:pStyle w:val="Textoindependiente"/>
        <w:rPr>
          <w:b/>
          <w:bCs/>
          <w:i/>
          <w:iCs/>
          <w:sz w:val="26"/>
          <w:szCs w:val="26"/>
        </w:rPr>
      </w:pPr>
    </w:p>
    <w:p w:rsidR="004A4C26" w:rsidRPr="004A4C26" w:rsidRDefault="004A4C26" w:rsidP="00B33CD4">
      <w:pPr>
        <w:pStyle w:val="Textoindependiente"/>
        <w:rPr>
          <w:b/>
          <w:bCs/>
          <w:i/>
          <w:iCs/>
          <w:sz w:val="26"/>
          <w:szCs w:val="26"/>
          <w:lang w:val="es-ES"/>
        </w:rPr>
      </w:pPr>
      <w:r w:rsidRPr="004A4C26">
        <w:rPr>
          <w:b/>
          <w:bCs/>
          <w:i/>
          <w:iCs/>
          <w:sz w:val="26"/>
          <w:szCs w:val="26"/>
          <w:lang w:val="es-ES"/>
        </w:rPr>
        <w:t>Introducción al lenguaje de programación R</w:t>
      </w:r>
    </w:p>
    <w:p w:rsidR="001B5385" w:rsidRPr="00BB6A39" w:rsidRDefault="001B5385" w:rsidP="00BB6A39">
      <w:pPr>
        <w:pStyle w:val="Textoindependiente"/>
        <w:ind w:left="1416"/>
        <w:rPr>
          <w:rFonts w:ascii="Bookman Old Style" w:hAnsi="Bookman Old Style"/>
          <w:b/>
          <w:bCs/>
          <w:sz w:val="26"/>
          <w:szCs w:val="26"/>
        </w:rPr>
      </w:pPr>
    </w:p>
    <w:p w:rsidR="001B5385" w:rsidRPr="00BB6A39" w:rsidRDefault="001B5385" w:rsidP="00BB6A39">
      <w:pPr>
        <w:pStyle w:val="Textoindependiente"/>
        <w:ind w:left="1416"/>
        <w:rPr>
          <w:rFonts w:ascii="Bookman Old Style" w:hAnsi="Bookman Old Style"/>
          <w:b/>
          <w:bCs/>
          <w:sz w:val="26"/>
          <w:szCs w:val="26"/>
        </w:rPr>
      </w:pPr>
    </w:p>
    <w:p w:rsidR="001B5385" w:rsidRDefault="001B5385" w:rsidP="001B5385">
      <w:pPr>
        <w:pStyle w:val="Textoindependiente"/>
        <w:ind w:left="2832" w:firstLine="708"/>
        <w:rPr>
          <w:rFonts w:ascii="Bookman Old Style" w:hAnsi="Bookman Old Style"/>
          <w:b/>
          <w:bCs/>
          <w:sz w:val="28"/>
        </w:rPr>
      </w:pPr>
    </w:p>
    <w:p w:rsidR="00B33CD4" w:rsidRDefault="00B33CD4" w:rsidP="001B5385">
      <w:pPr>
        <w:pStyle w:val="Textoindependiente"/>
        <w:ind w:left="1416"/>
        <w:rPr>
          <w:rFonts w:ascii="Bookman Old Style" w:hAnsi="Bookman Old Style"/>
          <w:b/>
          <w:bCs/>
          <w:i/>
          <w:iCs/>
          <w:sz w:val="26"/>
        </w:rPr>
      </w:pPr>
    </w:p>
    <w:p w:rsidR="00B33CD4" w:rsidRDefault="00B33CD4" w:rsidP="001B5385">
      <w:pPr>
        <w:pStyle w:val="Textoindependiente"/>
        <w:ind w:left="1416"/>
        <w:rPr>
          <w:rFonts w:ascii="Bookman Old Style" w:hAnsi="Bookman Old Style"/>
          <w:b/>
          <w:bCs/>
          <w:i/>
          <w:iCs/>
          <w:sz w:val="26"/>
        </w:rPr>
      </w:pPr>
    </w:p>
    <w:p w:rsidR="00B33CD4" w:rsidRPr="00410BCB" w:rsidRDefault="00B33CD4" w:rsidP="001B5385">
      <w:pPr>
        <w:pStyle w:val="Textoindependiente"/>
        <w:ind w:left="1416"/>
        <w:rPr>
          <w:rFonts w:ascii="Bookman Old Style" w:hAnsi="Bookman Old Style"/>
          <w:b/>
          <w:bCs/>
          <w:i/>
          <w:iCs/>
          <w:sz w:val="26"/>
        </w:rPr>
      </w:pPr>
    </w:p>
    <w:p w:rsidR="001B5385" w:rsidRPr="00410BCB" w:rsidRDefault="001B5385" w:rsidP="001B5385">
      <w:pPr>
        <w:pStyle w:val="Textoindependiente"/>
        <w:jc w:val="left"/>
        <w:rPr>
          <w:rFonts w:ascii="Bookman Old Style" w:hAnsi="Bookman Old Style"/>
          <w:b/>
          <w:bCs/>
          <w:sz w:val="28"/>
        </w:rPr>
      </w:pPr>
    </w:p>
    <w:p w:rsidR="001B5385" w:rsidRPr="00410BCB" w:rsidRDefault="001B5385" w:rsidP="001B5385">
      <w:pPr>
        <w:pStyle w:val="Textoindependiente"/>
        <w:jc w:val="left"/>
        <w:rPr>
          <w:rFonts w:ascii="Bookman Old Style" w:hAnsi="Bookman Old Style"/>
          <w:b/>
          <w:bCs/>
          <w:sz w:val="28"/>
        </w:rPr>
      </w:pPr>
    </w:p>
    <w:p w:rsidR="001B5385" w:rsidRPr="00410BCB" w:rsidRDefault="001B5385" w:rsidP="001B5385">
      <w:pPr>
        <w:pStyle w:val="Textoindependiente"/>
        <w:jc w:val="left"/>
        <w:rPr>
          <w:rFonts w:ascii="Bookman Old Style" w:hAnsi="Bookman Old Style"/>
          <w:b/>
          <w:bCs/>
          <w:sz w:val="28"/>
        </w:rPr>
      </w:pPr>
    </w:p>
    <w:p w:rsidR="00B33CD4" w:rsidRDefault="00B33CD4" w:rsidP="001B5385">
      <w:pPr>
        <w:pStyle w:val="Textoindependiente"/>
        <w:jc w:val="left"/>
        <w:rPr>
          <w:rFonts w:ascii="Bookman Old Style" w:hAnsi="Bookman Old Style"/>
          <w:b/>
          <w:bCs/>
          <w:sz w:val="28"/>
        </w:rPr>
      </w:pPr>
    </w:p>
    <w:p w:rsidR="00B33CD4" w:rsidRDefault="00B33CD4" w:rsidP="001B5385">
      <w:pPr>
        <w:pStyle w:val="Textoindependiente"/>
        <w:jc w:val="left"/>
        <w:rPr>
          <w:rFonts w:ascii="Bookman Old Style" w:hAnsi="Bookman Old Style"/>
          <w:b/>
          <w:bCs/>
          <w:sz w:val="28"/>
        </w:rPr>
      </w:pPr>
    </w:p>
    <w:p w:rsidR="00B33CD4" w:rsidRPr="000774B9" w:rsidRDefault="004A4C26" w:rsidP="00B33CD4">
      <w:pPr>
        <w:pStyle w:val="Textoindependiente"/>
        <w:jc w:val="right"/>
        <w:rPr>
          <w:b/>
          <w:bCs/>
          <w:sz w:val="28"/>
        </w:rPr>
      </w:pPr>
      <w:r>
        <w:rPr>
          <w:b/>
          <w:bCs/>
          <w:sz w:val="28"/>
        </w:rPr>
        <w:t>09/11</w:t>
      </w:r>
      <w:r w:rsidR="00B33CD4" w:rsidRPr="000774B9">
        <w:rPr>
          <w:b/>
          <w:bCs/>
          <w:sz w:val="28"/>
        </w:rPr>
        <w:t>/2015</w:t>
      </w:r>
    </w:p>
    <w:p w:rsidR="00B33CD4" w:rsidRDefault="004A4C26">
      <w:pPr>
        <w:pStyle w:val="TtulodeTDC"/>
        <w:rPr>
          <w:lang w:val="es-MX"/>
        </w:rPr>
      </w:pPr>
      <w:r>
        <w:rPr>
          <w:lang w:val="es-MX"/>
        </w:rPr>
        <w:lastRenderedPageBreak/>
        <w:t>Desarrollo</w:t>
      </w:r>
    </w:p>
    <w:p w:rsidR="00C22A2A" w:rsidRDefault="00C22A2A" w:rsidP="004A4C26"/>
    <w:p w:rsidR="004A4C26" w:rsidRDefault="00C22A2A" w:rsidP="007A04B3">
      <w:pPr>
        <w:jc w:val="both"/>
      </w:pPr>
      <w:r>
        <w:t>E</w:t>
      </w:r>
      <w:r w:rsidR="004A4C26">
        <w:t xml:space="preserve">jecute data() en la consola de R y revise los conjuntos de datos disponibles. De éstos, ubique el nombre del conjunto de datos que corresponde a la descripción “Measurements on Petroleum Rock Samples“. </w:t>
      </w:r>
    </w:p>
    <w:p w:rsidR="00C22A2A" w:rsidRDefault="00C22A2A" w:rsidP="004A4C26"/>
    <w:p w:rsidR="00C22A2A" w:rsidRDefault="00C22A2A" w:rsidP="007A04B3">
      <w:pPr>
        <w:jc w:val="both"/>
        <w:rPr>
          <w:b/>
        </w:rPr>
      </w:pPr>
      <w:r w:rsidRPr="00C22A2A">
        <w:rPr>
          <w:b/>
        </w:rPr>
        <w:t xml:space="preserve">La ejecución de la instrucción data nos mostrara el conjunto de datos disponibles, en uso </w:t>
      </w:r>
      <w:r w:rsidR="007A04B3" w:rsidRPr="00C22A2A">
        <w:rPr>
          <w:b/>
        </w:rPr>
        <w:t xml:space="preserve">nuestro caso haremos </w:t>
      </w:r>
      <w:r w:rsidRPr="00C22A2A">
        <w:rPr>
          <w:b/>
        </w:rPr>
        <w:t>del conjunto de datos rock</w:t>
      </w:r>
      <w:r>
        <w:rPr>
          <w:b/>
        </w:rPr>
        <w:t>.</w:t>
      </w:r>
    </w:p>
    <w:p w:rsidR="00C22A2A" w:rsidRPr="00C22A2A" w:rsidRDefault="00C22A2A" w:rsidP="004A4C26">
      <w:pPr>
        <w:rPr>
          <w:b/>
        </w:rPr>
      </w:pPr>
    </w:p>
    <w:p w:rsidR="004A4C26" w:rsidRDefault="004A4C26" w:rsidP="004A4C26">
      <w:pPr>
        <w:rPr>
          <w:b/>
        </w:rPr>
      </w:pPr>
      <w:r w:rsidRPr="002A4D10">
        <w:rPr>
          <w:b/>
        </w:rPr>
        <w:t>&gt; data()</w:t>
      </w:r>
    </w:p>
    <w:p w:rsidR="00C22A2A" w:rsidRDefault="00C22A2A" w:rsidP="004A4C26">
      <w:pPr>
        <w:rPr>
          <w:b/>
        </w:rPr>
      </w:pPr>
    </w:p>
    <w:p w:rsidR="004A4C26" w:rsidRPr="002A4D10" w:rsidRDefault="004A4C26" w:rsidP="00C22A2A">
      <w:pPr>
        <w:jc w:val="center"/>
        <w:rPr>
          <w:b/>
        </w:rPr>
      </w:pPr>
      <w:r>
        <w:rPr>
          <w:noProof/>
        </w:rPr>
        <w:drawing>
          <wp:inline distT="0" distB="0" distL="0" distR="0" wp14:anchorId="56DF134F" wp14:editId="46F4B37D">
            <wp:extent cx="4915419" cy="252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41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2A" w:rsidRDefault="00C22A2A" w:rsidP="004A4C26"/>
    <w:p w:rsidR="00C22A2A" w:rsidRDefault="00C22A2A" w:rsidP="004A4C26"/>
    <w:p w:rsidR="00C22A2A" w:rsidRDefault="00C22A2A" w:rsidP="004A4C26"/>
    <w:p w:rsidR="004A4C26" w:rsidRDefault="004A4C26" w:rsidP="007A04B3">
      <w:pPr>
        <w:jc w:val="both"/>
      </w:pPr>
      <w:r>
        <w:t xml:space="preserve">Sobre este conjunto de datos, indique los comandos o funciones que le permiten hacer, saber o determinar: </w:t>
      </w:r>
    </w:p>
    <w:p w:rsidR="004A4C26" w:rsidRDefault="004A4C26" w:rsidP="007A04B3">
      <w:pPr>
        <w:pStyle w:val="Prrafodelista"/>
        <w:numPr>
          <w:ilvl w:val="0"/>
          <w:numId w:val="7"/>
        </w:numPr>
        <w:jc w:val="both"/>
      </w:pPr>
      <w:r>
        <w:t>Los nombres de las columnas del conjunto de datos. Consulte la ayuda en línea para saber el significado de éstas. Indique los comandos usados.</w:t>
      </w:r>
    </w:p>
    <w:p w:rsidR="00C22A2A" w:rsidRDefault="00C22A2A" w:rsidP="007A04B3">
      <w:pPr>
        <w:ind w:left="360"/>
        <w:jc w:val="both"/>
        <w:rPr>
          <w:b/>
        </w:rPr>
      </w:pPr>
      <w:r w:rsidRPr="00C22A2A">
        <w:rPr>
          <w:b/>
        </w:rPr>
        <w:t>Para obtener el nombre de las columnas se tendrá que ejecutar el comando names y pasar como parámetro el nombre del conjunto de datos.</w:t>
      </w:r>
    </w:p>
    <w:p w:rsidR="00A44EF2" w:rsidRDefault="00A44EF2" w:rsidP="007A04B3">
      <w:pPr>
        <w:ind w:left="360"/>
        <w:jc w:val="both"/>
        <w:rPr>
          <w:b/>
          <w:lang w:val="es-ES"/>
        </w:rPr>
      </w:pPr>
      <w:r w:rsidRPr="00C22A2A">
        <w:rPr>
          <w:b/>
          <w:lang w:val="es-ES"/>
        </w:rPr>
        <w:t>Se  te</w:t>
      </w:r>
      <w:r>
        <w:rPr>
          <w:b/>
          <w:lang w:val="es-ES"/>
        </w:rPr>
        <w:t>ndrá</w:t>
      </w:r>
      <w:r w:rsidRPr="00C22A2A">
        <w:rPr>
          <w:b/>
          <w:lang w:val="es-ES"/>
        </w:rPr>
        <w:t xml:space="preserve"> que ejecutar el </w:t>
      </w:r>
      <w:r>
        <w:rPr>
          <w:b/>
          <w:lang w:val="es-ES"/>
        </w:rPr>
        <w:t>co</w:t>
      </w:r>
      <w:r w:rsidRPr="00C22A2A">
        <w:rPr>
          <w:b/>
          <w:lang w:val="es-ES"/>
        </w:rPr>
        <w:t>mando help proporcionando el conjunto de datos</w:t>
      </w:r>
      <w:r>
        <w:rPr>
          <w:b/>
          <w:lang w:val="es-ES"/>
        </w:rPr>
        <w:t xml:space="preserve"> rock para saber el nombre de las columnas y el significado de estas.</w:t>
      </w:r>
    </w:p>
    <w:p w:rsidR="00A44EF2" w:rsidRPr="00A44EF2" w:rsidRDefault="00A44EF2" w:rsidP="00C22A2A">
      <w:pPr>
        <w:ind w:left="360"/>
        <w:rPr>
          <w:b/>
          <w:lang w:val="es-ES"/>
        </w:rPr>
      </w:pPr>
    </w:p>
    <w:p w:rsidR="00C22A2A" w:rsidRDefault="00C22A2A" w:rsidP="00C22A2A"/>
    <w:p w:rsidR="004A4C26" w:rsidRPr="00C22A2A" w:rsidRDefault="004A4C26" w:rsidP="004A4C26">
      <w:pPr>
        <w:ind w:left="360"/>
        <w:rPr>
          <w:b/>
          <w:lang w:val="en-US"/>
        </w:rPr>
      </w:pPr>
      <w:r w:rsidRPr="00C22A2A">
        <w:rPr>
          <w:b/>
          <w:lang w:val="en-US"/>
        </w:rPr>
        <w:t>&gt; names(rock)</w:t>
      </w:r>
    </w:p>
    <w:p w:rsidR="004A4C26" w:rsidRPr="00C22A2A" w:rsidRDefault="004A4C26" w:rsidP="004A4C26">
      <w:pPr>
        <w:ind w:left="360"/>
        <w:rPr>
          <w:b/>
          <w:lang w:val="en-US"/>
        </w:rPr>
      </w:pPr>
      <w:r w:rsidRPr="00C22A2A">
        <w:rPr>
          <w:b/>
          <w:lang w:val="en-US"/>
        </w:rPr>
        <w:t>[1] "area"  "peri"  "shape" "perm"</w:t>
      </w:r>
    </w:p>
    <w:p w:rsidR="004A4C26" w:rsidRDefault="004A4C26" w:rsidP="004A4C26">
      <w:pPr>
        <w:ind w:left="360"/>
        <w:rPr>
          <w:b/>
          <w:lang w:val="en-US"/>
        </w:rPr>
      </w:pPr>
    </w:p>
    <w:p w:rsidR="00C22A2A" w:rsidRDefault="00C22A2A" w:rsidP="004A4C26">
      <w:pPr>
        <w:ind w:left="360"/>
        <w:rPr>
          <w:b/>
          <w:lang w:val="en-US"/>
        </w:rPr>
      </w:pPr>
    </w:p>
    <w:p w:rsidR="00C22A2A" w:rsidRDefault="00C22A2A" w:rsidP="004A4C26">
      <w:pPr>
        <w:ind w:left="360"/>
        <w:rPr>
          <w:b/>
          <w:lang w:val="en-US"/>
        </w:rPr>
      </w:pPr>
    </w:p>
    <w:p w:rsidR="00C22A2A" w:rsidRDefault="00C22A2A" w:rsidP="004A4C26">
      <w:pPr>
        <w:ind w:left="360"/>
        <w:rPr>
          <w:b/>
          <w:lang w:val="en-US"/>
        </w:rPr>
      </w:pPr>
    </w:p>
    <w:p w:rsidR="00A44EF2" w:rsidRPr="00C22A2A" w:rsidRDefault="00A44EF2" w:rsidP="00A44EF2">
      <w:pPr>
        <w:rPr>
          <w:b/>
          <w:lang w:val="es-ES"/>
        </w:rPr>
      </w:pPr>
    </w:p>
    <w:p w:rsidR="004A4C26" w:rsidRDefault="004A4C26" w:rsidP="00A44EF2">
      <w:pPr>
        <w:ind w:firstLine="360"/>
        <w:rPr>
          <w:b/>
          <w:lang w:val="en-US"/>
        </w:rPr>
      </w:pPr>
      <w:r w:rsidRPr="00C22A2A">
        <w:rPr>
          <w:b/>
          <w:lang w:val="en-US"/>
        </w:rPr>
        <w:lastRenderedPageBreak/>
        <w:t>&gt; help(rock)</w:t>
      </w:r>
    </w:p>
    <w:p w:rsidR="007A04B3" w:rsidRPr="00C22A2A" w:rsidRDefault="007A04B3" w:rsidP="00A44EF2">
      <w:pPr>
        <w:ind w:firstLine="360"/>
        <w:rPr>
          <w:b/>
          <w:lang w:val="en-US"/>
        </w:rPr>
      </w:pPr>
    </w:p>
    <w:p w:rsidR="004A4C26" w:rsidRDefault="004A4C26" w:rsidP="00C22A2A">
      <w:pPr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520F54CD" wp14:editId="31353063">
            <wp:extent cx="4728611" cy="252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861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F2" w:rsidRDefault="00A44EF2" w:rsidP="00C22A2A">
      <w:pPr>
        <w:ind w:left="360"/>
        <w:jc w:val="center"/>
        <w:rPr>
          <w:b/>
        </w:rPr>
      </w:pPr>
    </w:p>
    <w:p w:rsidR="00A44EF2" w:rsidRPr="00B51573" w:rsidRDefault="00A44EF2" w:rsidP="00C22A2A">
      <w:pPr>
        <w:ind w:left="360"/>
        <w:jc w:val="center"/>
        <w:rPr>
          <w:b/>
        </w:rPr>
      </w:pPr>
    </w:p>
    <w:p w:rsidR="004A4C26" w:rsidRDefault="004A4C26" w:rsidP="007A04B3">
      <w:pPr>
        <w:pStyle w:val="Prrafodelista"/>
        <w:numPr>
          <w:ilvl w:val="0"/>
          <w:numId w:val="7"/>
        </w:numPr>
        <w:jc w:val="both"/>
      </w:pPr>
      <w:r>
        <w:t>Las dimensiones del conjunto de datos. Describa el significado de lo que muestra la consola.</w:t>
      </w:r>
    </w:p>
    <w:p w:rsidR="00A44EF2" w:rsidRDefault="00A44EF2" w:rsidP="007A04B3">
      <w:pPr>
        <w:ind w:left="708"/>
        <w:jc w:val="both"/>
        <w:rPr>
          <w:b/>
        </w:rPr>
      </w:pPr>
      <w:r>
        <w:rPr>
          <w:b/>
        </w:rPr>
        <w:t>Para obtener las dimensiones del conjunto de datos se tendrá que ejecutar la instrucción dim proporcionándole el nombre del conjunto de datos. La ejecución de la instrucción nos mostrara 2 valores, donde el primer valor corresponde al número de observaciones y el segundo valor al número de columnas.</w:t>
      </w:r>
    </w:p>
    <w:p w:rsidR="00A44EF2" w:rsidRDefault="00A44EF2" w:rsidP="00A44EF2">
      <w:pPr>
        <w:ind w:left="708"/>
        <w:rPr>
          <w:b/>
        </w:rPr>
      </w:pPr>
    </w:p>
    <w:p w:rsidR="004A4C26" w:rsidRPr="0049220A" w:rsidRDefault="004A4C26" w:rsidP="00A44EF2">
      <w:pPr>
        <w:ind w:left="360" w:firstLine="348"/>
        <w:rPr>
          <w:b/>
        </w:rPr>
      </w:pPr>
      <w:r w:rsidRPr="0049220A">
        <w:rPr>
          <w:b/>
        </w:rPr>
        <w:t>&gt; dim(rock)</w:t>
      </w:r>
    </w:p>
    <w:p w:rsidR="004A4C26" w:rsidRDefault="004A4C26" w:rsidP="004A4C26">
      <w:pPr>
        <w:ind w:firstLine="708"/>
        <w:rPr>
          <w:b/>
        </w:rPr>
      </w:pPr>
      <w:r w:rsidRPr="0049220A">
        <w:rPr>
          <w:b/>
        </w:rPr>
        <w:t>[1] 48  4</w:t>
      </w:r>
    </w:p>
    <w:p w:rsidR="00A44EF2" w:rsidRDefault="00A44EF2" w:rsidP="004A4C26">
      <w:pPr>
        <w:ind w:firstLine="708"/>
        <w:rPr>
          <w:b/>
        </w:rPr>
      </w:pPr>
    </w:p>
    <w:p w:rsidR="00A44EF2" w:rsidRDefault="00A44EF2" w:rsidP="004A4C26">
      <w:pPr>
        <w:ind w:firstLine="708"/>
        <w:rPr>
          <w:b/>
        </w:rPr>
      </w:pPr>
    </w:p>
    <w:p w:rsidR="007A04B3" w:rsidRPr="0049220A" w:rsidRDefault="007A04B3" w:rsidP="004A4C26">
      <w:pPr>
        <w:ind w:firstLine="708"/>
        <w:rPr>
          <w:b/>
        </w:rPr>
      </w:pPr>
    </w:p>
    <w:p w:rsidR="004A4C26" w:rsidRDefault="004A4C26" w:rsidP="007A04B3">
      <w:pPr>
        <w:pStyle w:val="Prrafodelista"/>
        <w:numPr>
          <w:ilvl w:val="0"/>
          <w:numId w:val="7"/>
        </w:numPr>
        <w:jc w:val="both"/>
      </w:pPr>
      <w:r>
        <w:t>El número de observaciones del conjunto de datos, esto es, sólo mostrar la cantidad de observaciones que compone al conjunto de datos (uno de los valores del punto previo).</w:t>
      </w:r>
    </w:p>
    <w:p w:rsidR="004A4C26" w:rsidRDefault="004A4C26" w:rsidP="007A04B3">
      <w:pPr>
        <w:ind w:left="360" w:firstLine="360"/>
        <w:jc w:val="both"/>
        <w:rPr>
          <w:b/>
        </w:rPr>
      </w:pPr>
      <w:r>
        <w:rPr>
          <w:b/>
        </w:rPr>
        <w:t>El número de observaciones del conjunto de datos es 48.</w:t>
      </w:r>
    </w:p>
    <w:p w:rsidR="007A04B3" w:rsidRDefault="007A04B3" w:rsidP="007A04B3">
      <w:pPr>
        <w:ind w:left="360" w:firstLine="360"/>
        <w:rPr>
          <w:b/>
        </w:rPr>
      </w:pPr>
    </w:p>
    <w:p w:rsidR="007A04B3" w:rsidRDefault="007A04B3" w:rsidP="007A04B3">
      <w:pPr>
        <w:ind w:left="360" w:firstLine="360"/>
        <w:rPr>
          <w:b/>
        </w:rPr>
      </w:pPr>
    </w:p>
    <w:p w:rsidR="007A04B3" w:rsidRPr="00B51573" w:rsidRDefault="007A04B3" w:rsidP="007A04B3">
      <w:pPr>
        <w:ind w:left="360" w:firstLine="360"/>
        <w:rPr>
          <w:b/>
        </w:rPr>
      </w:pPr>
    </w:p>
    <w:p w:rsidR="004A4C26" w:rsidRDefault="004A4C26" w:rsidP="007A04B3">
      <w:pPr>
        <w:pStyle w:val="Prrafodelista"/>
        <w:numPr>
          <w:ilvl w:val="0"/>
          <w:numId w:val="7"/>
        </w:numPr>
        <w:jc w:val="both"/>
      </w:pPr>
      <w:r>
        <w:t>El número de categorías o clasificaciones que componen cada observación (en otras palabras, el otro dato no mostrado en el punto previo).</w:t>
      </w:r>
    </w:p>
    <w:p w:rsidR="004A4C26" w:rsidRDefault="004A4C26" w:rsidP="007A04B3">
      <w:pPr>
        <w:tabs>
          <w:tab w:val="left" w:pos="4305"/>
        </w:tabs>
        <w:ind w:left="360" w:firstLine="360"/>
        <w:jc w:val="both"/>
        <w:rPr>
          <w:b/>
        </w:rPr>
      </w:pPr>
      <w:r w:rsidRPr="00D751AB">
        <w:rPr>
          <w:b/>
        </w:rPr>
        <w:t>El número de categorías son 4.</w:t>
      </w:r>
      <w:r w:rsidR="007A04B3">
        <w:rPr>
          <w:b/>
        </w:rPr>
        <w:tab/>
      </w:r>
    </w:p>
    <w:p w:rsidR="007A04B3" w:rsidRDefault="007A04B3" w:rsidP="007A04B3">
      <w:pPr>
        <w:tabs>
          <w:tab w:val="left" w:pos="4305"/>
        </w:tabs>
        <w:ind w:left="360" w:firstLine="360"/>
        <w:rPr>
          <w:b/>
        </w:rPr>
      </w:pPr>
    </w:p>
    <w:p w:rsidR="007A04B3" w:rsidRDefault="007A04B3" w:rsidP="007A04B3">
      <w:pPr>
        <w:tabs>
          <w:tab w:val="left" w:pos="4305"/>
        </w:tabs>
        <w:ind w:left="360" w:firstLine="360"/>
        <w:rPr>
          <w:b/>
        </w:rPr>
      </w:pPr>
    </w:p>
    <w:p w:rsidR="007A04B3" w:rsidRDefault="007A04B3" w:rsidP="007A04B3">
      <w:pPr>
        <w:tabs>
          <w:tab w:val="left" w:pos="4305"/>
        </w:tabs>
        <w:ind w:left="360" w:firstLine="360"/>
        <w:rPr>
          <w:b/>
        </w:rPr>
      </w:pPr>
    </w:p>
    <w:p w:rsidR="007A04B3" w:rsidRDefault="007A04B3" w:rsidP="007A04B3">
      <w:pPr>
        <w:tabs>
          <w:tab w:val="left" w:pos="4305"/>
        </w:tabs>
        <w:ind w:left="360" w:firstLine="360"/>
        <w:rPr>
          <w:b/>
        </w:rPr>
      </w:pPr>
    </w:p>
    <w:p w:rsidR="007A04B3" w:rsidRPr="00D751AB" w:rsidRDefault="007A04B3" w:rsidP="007A04B3">
      <w:pPr>
        <w:tabs>
          <w:tab w:val="left" w:pos="4305"/>
        </w:tabs>
        <w:ind w:left="360" w:firstLine="360"/>
        <w:rPr>
          <w:b/>
        </w:rPr>
      </w:pPr>
    </w:p>
    <w:p w:rsidR="004A4C26" w:rsidRDefault="004A4C26" w:rsidP="007A04B3">
      <w:pPr>
        <w:pStyle w:val="Prrafodelista"/>
        <w:numPr>
          <w:ilvl w:val="0"/>
          <w:numId w:val="7"/>
        </w:numPr>
        <w:jc w:val="both"/>
      </w:pPr>
      <w:r>
        <w:lastRenderedPageBreak/>
        <w:t>Haga un histograma de cada una de las columnas (tipo de observación) del conjunto de datos.</w:t>
      </w:r>
    </w:p>
    <w:p w:rsidR="007A04B3" w:rsidRDefault="007A04B3" w:rsidP="007A04B3">
      <w:pPr>
        <w:pStyle w:val="Prrafodelista"/>
        <w:jc w:val="both"/>
      </w:pPr>
    </w:p>
    <w:p w:rsidR="007A04B3" w:rsidRPr="007A04B3" w:rsidRDefault="007A04B3" w:rsidP="007A04B3">
      <w:pPr>
        <w:pStyle w:val="Prrafodelista"/>
        <w:jc w:val="both"/>
        <w:rPr>
          <w:b/>
        </w:rPr>
      </w:pPr>
      <w:r w:rsidRPr="007A04B3">
        <w:rPr>
          <w:b/>
        </w:rPr>
        <w:t xml:space="preserve">Para mostrar el histograma de cada una de las columnas será necesario ejecutar la instrucción hist pasándole como parámetro el nombre de la columna.  </w:t>
      </w:r>
    </w:p>
    <w:p w:rsidR="004A4C26" w:rsidRDefault="004A4C26" w:rsidP="004A4C26">
      <w:pPr>
        <w:ind w:left="360"/>
        <w:rPr>
          <w:b/>
        </w:rPr>
      </w:pPr>
      <w:r w:rsidRPr="00D01267">
        <w:rPr>
          <w:b/>
        </w:rPr>
        <w:t>&gt; hist(rock$area)</w:t>
      </w:r>
    </w:p>
    <w:p w:rsidR="007A04B3" w:rsidRDefault="007A04B3" w:rsidP="004A4C26">
      <w:pPr>
        <w:ind w:left="360"/>
        <w:rPr>
          <w:b/>
        </w:rPr>
      </w:pPr>
    </w:p>
    <w:p w:rsidR="004A4C26" w:rsidRPr="00D01267" w:rsidRDefault="004A4C26" w:rsidP="007A04B3">
      <w:pPr>
        <w:ind w:left="360"/>
        <w:jc w:val="center"/>
        <w:rPr>
          <w:b/>
          <w:lang w:eastAsia="en-US"/>
        </w:rPr>
      </w:pPr>
      <w:r>
        <w:rPr>
          <w:noProof/>
        </w:rPr>
        <w:drawing>
          <wp:inline distT="0" distB="0" distL="0" distR="0" wp14:anchorId="5C3B8765" wp14:editId="72C624AD">
            <wp:extent cx="3558357" cy="25200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35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26" w:rsidRDefault="004A4C26" w:rsidP="004A4C26">
      <w:pPr>
        <w:ind w:left="360"/>
        <w:rPr>
          <w:b/>
        </w:rPr>
      </w:pPr>
    </w:p>
    <w:p w:rsidR="004A4C26" w:rsidRDefault="004A4C26" w:rsidP="004A4C26">
      <w:pPr>
        <w:ind w:left="360"/>
        <w:rPr>
          <w:b/>
        </w:rPr>
      </w:pPr>
    </w:p>
    <w:p w:rsidR="007A04B3" w:rsidRDefault="007A04B3" w:rsidP="004A4C26">
      <w:pPr>
        <w:ind w:left="360"/>
        <w:rPr>
          <w:b/>
        </w:rPr>
      </w:pPr>
    </w:p>
    <w:p w:rsidR="007A04B3" w:rsidRDefault="007A04B3" w:rsidP="004A4C26">
      <w:pPr>
        <w:ind w:left="360"/>
        <w:rPr>
          <w:b/>
        </w:rPr>
      </w:pPr>
    </w:p>
    <w:p w:rsidR="004A4C26" w:rsidRDefault="004A4C26" w:rsidP="004A4C26">
      <w:pPr>
        <w:ind w:left="360"/>
        <w:rPr>
          <w:b/>
        </w:rPr>
      </w:pPr>
      <w:r w:rsidRPr="00D01267">
        <w:rPr>
          <w:b/>
        </w:rPr>
        <w:t>&gt; hist(rock$peri)</w:t>
      </w:r>
    </w:p>
    <w:p w:rsidR="007A04B3" w:rsidRDefault="007A04B3" w:rsidP="004A4C26">
      <w:pPr>
        <w:ind w:left="360"/>
        <w:rPr>
          <w:b/>
        </w:rPr>
      </w:pPr>
    </w:p>
    <w:p w:rsidR="004A4C26" w:rsidRDefault="004A4C26" w:rsidP="007A04B3">
      <w:pPr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3958C8B8" wp14:editId="1E1917FB">
            <wp:extent cx="3558357" cy="252000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35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26" w:rsidRDefault="004A4C26" w:rsidP="004A4C26">
      <w:pPr>
        <w:ind w:left="360"/>
        <w:rPr>
          <w:b/>
        </w:rPr>
      </w:pPr>
    </w:p>
    <w:p w:rsidR="004A4C26" w:rsidRDefault="004A4C26" w:rsidP="004A4C26">
      <w:pPr>
        <w:ind w:left="360"/>
        <w:rPr>
          <w:b/>
        </w:rPr>
      </w:pPr>
    </w:p>
    <w:p w:rsidR="004A4C26" w:rsidRDefault="004A4C26" w:rsidP="004A4C26">
      <w:pPr>
        <w:ind w:left="360"/>
        <w:rPr>
          <w:b/>
        </w:rPr>
      </w:pPr>
    </w:p>
    <w:p w:rsidR="004A4C26" w:rsidRDefault="004A4C26" w:rsidP="004A4C26">
      <w:pPr>
        <w:ind w:left="360"/>
        <w:rPr>
          <w:b/>
        </w:rPr>
      </w:pPr>
    </w:p>
    <w:p w:rsidR="004A4C26" w:rsidRDefault="004A4C26" w:rsidP="004A4C26">
      <w:pPr>
        <w:ind w:left="360"/>
        <w:rPr>
          <w:b/>
        </w:rPr>
      </w:pPr>
      <w:r w:rsidRPr="00D01267">
        <w:rPr>
          <w:b/>
        </w:rPr>
        <w:lastRenderedPageBreak/>
        <w:t>&gt; hist(rock$shape)</w:t>
      </w:r>
    </w:p>
    <w:p w:rsidR="007A04B3" w:rsidRDefault="007A04B3" w:rsidP="004A4C26">
      <w:pPr>
        <w:ind w:left="360"/>
        <w:rPr>
          <w:b/>
        </w:rPr>
      </w:pPr>
    </w:p>
    <w:p w:rsidR="004A4C26" w:rsidRDefault="004A4C26" w:rsidP="007A04B3">
      <w:pPr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54929960" wp14:editId="1712ED97">
            <wp:extent cx="3558357" cy="2520000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835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26" w:rsidRDefault="004A4C26" w:rsidP="004A4C26">
      <w:pPr>
        <w:ind w:left="360"/>
        <w:rPr>
          <w:b/>
        </w:rPr>
      </w:pPr>
    </w:p>
    <w:p w:rsidR="004A4C26" w:rsidRDefault="004A4C26" w:rsidP="004A4C26">
      <w:pPr>
        <w:ind w:left="360"/>
        <w:rPr>
          <w:b/>
        </w:rPr>
      </w:pPr>
    </w:p>
    <w:p w:rsidR="004A4C26" w:rsidRDefault="004A4C26" w:rsidP="004A4C26">
      <w:pPr>
        <w:ind w:left="360"/>
        <w:rPr>
          <w:b/>
        </w:rPr>
      </w:pPr>
    </w:p>
    <w:p w:rsidR="004A4C26" w:rsidRDefault="004A4C26" w:rsidP="007A04B3">
      <w:pPr>
        <w:rPr>
          <w:b/>
        </w:rPr>
      </w:pPr>
    </w:p>
    <w:p w:rsidR="004A4C26" w:rsidRDefault="004A4C26" w:rsidP="004A4C26">
      <w:pPr>
        <w:ind w:left="360"/>
        <w:rPr>
          <w:b/>
        </w:rPr>
      </w:pPr>
      <w:r w:rsidRPr="00D751AB">
        <w:rPr>
          <w:b/>
        </w:rPr>
        <w:t>&gt; hist(rock$perm)</w:t>
      </w:r>
    </w:p>
    <w:p w:rsidR="007A04B3" w:rsidRDefault="007A04B3" w:rsidP="004A4C26">
      <w:pPr>
        <w:ind w:left="360"/>
        <w:rPr>
          <w:b/>
        </w:rPr>
      </w:pPr>
    </w:p>
    <w:p w:rsidR="004A4C26" w:rsidRDefault="004A4C26" w:rsidP="007A04B3">
      <w:pPr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4A6FFD4E" wp14:editId="455583E2">
            <wp:extent cx="3558357" cy="252000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835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26" w:rsidRDefault="004A4C26" w:rsidP="004A4C26">
      <w:pPr>
        <w:ind w:left="360"/>
        <w:rPr>
          <w:b/>
        </w:rPr>
      </w:pPr>
    </w:p>
    <w:p w:rsidR="004A4C26" w:rsidRDefault="004A4C26" w:rsidP="004A4C26">
      <w:pPr>
        <w:ind w:left="360"/>
        <w:rPr>
          <w:b/>
        </w:rPr>
      </w:pPr>
    </w:p>
    <w:p w:rsidR="004A4C26" w:rsidRDefault="004A4C26" w:rsidP="004A4C26">
      <w:pPr>
        <w:ind w:left="360"/>
        <w:rPr>
          <w:b/>
        </w:rPr>
      </w:pPr>
    </w:p>
    <w:p w:rsidR="004A4C26" w:rsidRDefault="004A4C26" w:rsidP="004A4C26">
      <w:pPr>
        <w:ind w:left="360"/>
        <w:rPr>
          <w:b/>
        </w:rPr>
      </w:pPr>
    </w:p>
    <w:p w:rsidR="004A4C26" w:rsidRPr="00D01267" w:rsidRDefault="004A4C26" w:rsidP="004A4C26">
      <w:pPr>
        <w:ind w:left="360"/>
        <w:rPr>
          <w:b/>
        </w:rPr>
      </w:pPr>
    </w:p>
    <w:p w:rsidR="004A4C26" w:rsidRDefault="004A4C26" w:rsidP="007A04B3">
      <w:pPr>
        <w:pStyle w:val="Prrafodelista"/>
        <w:numPr>
          <w:ilvl w:val="0"/>
          <w:numId w:val="7"/>
        </w:numPr>
        <w:jc w:val="both"/>
      </w:pPr>
      <w:r>
        <w:t>Obtenga un resumen del conjunto de datos (tip: utilice la función summary()).</w:t>
      </w:r>
    </w:p>
    <w:p w:rsidR="007A04B3" w:rsidRDefault="007A04B3" w:rsidP="007A04B3">
      <w:pPr>
        <w:pStyle w:val="Prrafodelista"/>
        <w:jc w:val="both"/>
      </w:pPr>
    </w:p>
    <w:p w:rsidR="007A04B3" w:rsidRPr="007A04B3" w:rsidRDefault="007A04B3" w:rsidP="007A04B3">
      <w:pPr>
        <w:pStyle w:val="Prrafodelista"/>
        <w:jc w:val="both"/>
        <w:rPr>
          <w:b/>
        </w:rPr>
      </w:pPr>
      <w:r w:rsidRPr="007A04B3">
        <w:rPr>
          <w:b/>
        </w:rPr>
        <w:t>Para obtener el resumen del conjunto de datos se tendrá que ejecutar el comando summary y proporcionarle el nombre del conjunto de datos.</w:t>
      </w:r>
    </w:p>
    <w:p w:rsidR="004A4C26" w:rsidRDefault="004A4C26" w:rsidP="007A04B3">
      <w:pPr>
        <w:ind w:left="360" w:firstLine="360"/>
        <w:rPr>
          <w:b/>
          <w:lang w:val="en-US"/>
        </w:rPr>
      </w:pPr>
      <w:r w:rsidRPr="0049220A">
        <w:rPr>
          <w:b/>
          <w:lang w:val="en-US"/>
        </w:rPr>
        <w:lastRenderedPageBreak/>
        <w:t>&gt; summary(rock)</w:t>
      </w:r>
    </w:p>
    <w:p w:rsidR="007A04B3" w:rsidRPr="0049220A" w:rsidRDefault="007A04B3" w:rsidP="004A4C26">
      <w:pPr>
        <w:ind w:left="360"/>
        <w:rPr>
          <w:b/>
          <w:lang w:val="en-US"/>
        </w:rPr>
      </w:pPr>
    </w:p>
    <w:p w:rsidR="004A4C26" w:rsidRDefault="004A4C26" w:rsidP="004A4C26">
      <w:pPr>
        <w:ind w:left="360"/>
        <w:rPr>
          <w:b/>
          <w:lang w:val="en-US"/>
        </w:rPr>
      </w:pPr>
      <w:r>
        <w:rPr>
          <w:b/>
          <w:lang w:val="en-US"/>
        </w:rPr>
        <w:tab/>
      </w:r>
      <w:r>
        <w:rPr>
          <w:noProof/>
        </w:rPr>
        <w:drawing>
          <wp:inline distT="0" distB="0" distL="0" distR="0" wp14:anchorId="5B6067AA" wp14:editId="1C75C7AA">
            <wp:extent cx="5104300" cy="216000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43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B3" w:rsidRDefault="007A04B3" w:rsidP="004A4C26">
      <w:pPr>
        <w:ind w:left="360"/>
        <w:rPr>
          <w:b/>
          <w:lang w:val="en-US"/>
        </w:rPr>
      </w:pPr>
    </w:p>
    <w:p w:rsidR="007A04B3" w:rsidRPr="0049220A" w:rsidRDefault="007A04B3" w:rsidP="00AF5C06">
      <w:pPr>
        <w:rPr>
          <w:b/>
        </w:rPr>
      </w:pPr>
    </w:p>
    <w:p w:rsidR="004A4C26" w:rsidRDefault="004A4C26" w:rsidP="004A4C26">
      <w:pPr>
        <w:pStyle w:val="Prrafodelista"/>
        <w:numPr>
          <w:ilvl w:val="0"/>
          <w:numId w:val="7"/>
        </w:numPr>
      </w:pPr>
      <w:r>
        <w:t>Obtenga una gráfica que permita apreciar la relación del área de las rocas de la muestra contra su permeabilidad.</w:t>
      </w:r>
    </w:p>
    <w:p w:rsidR="00AF5C06" w:rsidRDefault="00AF5C06" w:rsidP="00AF5C06">
      <w:pPr>
        <w:pStyle w:val="Prrafodelista"/>
      </w:pPr>
    </w:p>
    <w:p w:rsidR="004A4C26" w:rsidRPr="00AF5C06" w:rsidRDefault="007A04B3" w:rsidP="00AF5C06">
      <w:pPr>
        <w:pStyle w:val="Prrafodelista"/>
        <w:jc w:val="both"/>
        <w:rPr>
          <w:b/>
        </w:rPr>
      </w:pPr>
      <w:r w:rsidRPr="00AF5C06">
        <w:rPr>
          <w:b/>
        </w:rPr>
        <w:t>Para generar la gráfica ejecutamos la instrucción plot, en este caso se le proporcionaron</w:t>
      </w:r>
      <w:r w:rsidR="0075701C" w:rsidRPr="00AF5C06">
        <w:rPr>
          <w:b/>
        </w:rPr>
        <w:t xml:space="preserve"> los parámetros </w:t>
      </w:r>
      <w:r w:rsidRPr="00AF5C06">
        <w:rPr>
          <w:b/>
        </w:rPr>
        <w:t xml:space="preserve"> área y perm</w:t>
      </w:r>
      <w:r w:rsidR="0075701C" w:rsidRPr="00AF5C06">
        <w:rPr>
          <w:b/>
        </w:rPr>
        <w:t>eabilidad</w:t>
      </w:r>
      <w:r w:rsidRPr="00AF5C06">
        <w:rPr>
          <w:b/>
        </w:rPr>
        <w:t>,</w:t>
      </w:r>
      <w:r w:rsidR="00AF5C06" w:rsidRPr="00AF5C06">
        <w:rPr>
          <w:b/>
        </w:rPr>
        <w:t xml:space="preserve"> los parámetros main, xlab y ylab se utiliza para asignar un texto a la gráfica, al eje” x” y al eje “y”.</w:t>
      </w:r>
    </w:p>
    <w:p w:rsidR="007A04B3" w:rsidRPr="005C22FC" w:rsidRDefault="0075701C" w:rsidP="0075701C">
      <w:pPr>
        <w:ind w:left="720"/>
        <w:rPr>
          <w:b/>
          <w:lang w:val="en-US"/>
        </w:rPr>
      </w:pPr>
      <w:r w:rsidRPr="0075701C">
        <w:rPr>
          <w:b/>
          <w:lang w:val="en-US"/>
        </w:rPr>
        <w:t>&gt; plot(rock$area,rock$perm,main="Rocas",xlab="Área de las rocas", ylab="Permeabilidad")</w:t>
      </w:r>
    </w:p>
    <w:p w:rsidR="004A4C26" w:rsidRPr="004A4C26" w:rsidRDefault="004A4C26" w:rsidP="00AF5C06">
      <w:pPr>
        <w:jc w:val="center"/>
      </w:pPr>
      <w:r>
        <w:rPr>
          <w:noProof/>
        </w:rPr>
        <w:drawing>
          <wp:inline distT="0" distB="0" distL="0" distR="0" wp14:anchorId="28163A6A" wp14:editId="77CBCD4B">
            <wp:extent cx="4671384" cy="3600000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138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C26" w:rsidRPr="004A4C26" w:rsidSect="00201EF6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78B" w:rsidRDefault="00BE778B" w:rsidP="00B33CD4">
      <w:r>
        <w:separator/>
      </w:r>
    </w:p>
  </w:endnote>
  <w:endnote w:type="continuationSeparator" w:id="0">
    <w:p w:rsidR="00BE778B" w:rsidRDefault="00BE778B" w:rsidP="00B33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360224"/>
      <w:docPartObj>
        <w:docPartGallery w:val="Page Numbers (Bottom of Page)"/>
        <w:docPartUnique/>
      </w:docPartObj>
    </w:sdtPr>
    <w:sdtEndPr/>
    <w:sdtContent>
      <w:p w:rsidR="00054C0D" w:rsidRDefault="0073345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5C0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54C0D" w:rsidRDefault="00054C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78B" w:rsidRDefault="00BE778B" w:rsidP="00B33CD4">
      <w:r>
        <w:separator/>
      </w:r>
    </w:p>
  </w:footnote>
  <w:footnote w:type="continuationSeparator" w:id="0">
    <w:p w:rsidR="00BE778B" w:rsidRDefault="00BE778B" w:rsidP="00B33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3487"/>
    <w:multiLevelType w:val="hybridMultilevel"/>
    <w:tmpl w:val="D2A800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44CC5"/>
    <w:multiLevelType w:val="hybridMultilevel"/>
    <w:tmpl w:val="CA269F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93C2E"/>
    <w:multiLevelType w:val="hybridMultilevel"/>
    <w:tmpl w:val="D154FE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F5F57"/>
    <w:multiLevelType w:val="hybridMultilevel"/>
    <w:tmpl w:val="9754E9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D7933"/>
    <w:multiLevelType w:val="hybridMultilevel"/>
    <w:tmpl w:val="EB98B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A276D"/>
    <w:multiLevelType w:val="hybridMultilevel"/>
    <w:tmpl w:val="9B42B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B0977"/>
    <w:multiLevelType w:val="hybridMultilevel"/>
    <w:tmpl w:val="B0482CD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5385"/>
    <w:rsid w:val="00054C0D"/>
    <w:rsid w:val="000774B9"/>
    <w:rsid w:val="001B3132"/>
    <w:rsid w:val="001B5385"/>
    <w:rsid w:val="00201EF6"/>
    <w:rsid w:val="00232028"/>
    <w:rsid w:val="00284AC3"/>
    <w:rsid w:val="002C1C02"/>
    <w:rsid w:val="0030749D"/>
    <w:rsid w:val="0036258F"/>
    <w:rsid w:val="00451158"/>
    <w:rsid w:val="004A4C26"/>
    <w:rsid w:val="00593016"/>
    <w:rsid w:val="005F0561"/>
    <w:rsid w:val="006A3B9F"/>
    <w:rsid w:val="0073345E"/>
    <w:rsid w:val="0075701C"/>
    <w:rsid w:val="00786577"/>
    <w:rsid w:val="00794AFC"/>
    <w:rsid w:val="007A04B3"/>
    <w:rsid w:val="007C6EC2"/>
    <w:rsid w:val="00876D78"/>
    <w:rsid w:val="00A44EF2"/>
    <w:rsid w:val="00AC0491"/>
    <w:rsid w:val="00AF5C06"/>
    <w:rsid w:val="00B33CD4"/>
    <w:rsid w:val="00B77E5A"/>
    <w:rsid w:val="00BB6A39"/>
    <w:rsid w:val="00BE778B"/>
    <w:rsid w:val="00BF37E1"/>
    <w:rsid w:val="00C22A2A"/>
    <w:rsid w:val="00C467E1"/>
    <w:rsid w:val="00C7596D"/>
    <w:rsid w:val="00CE3A33"/>
    <w:rsid w:val="00E03370"/>
    <w:rsid w:val="00F005CC"/>
    <w:rsid w:val="00F85911"/>
    <w:rsid w:val="00FF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3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33CD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B5385"/>
    <w:pPr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rsid w:val="001B5385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Ttulo">
    <w:name w:val="Title"/>
    <w:basedOn w:val="Normal"/>
    <w:link w:val="TtuloCar"/>
    <w:qFormat/>
    <w:rsid w:val="001B5385"/>
    <w:pPr>
      <w:jc w:val="center"/>
    </w:pPr>
    <w:rPr>
      <w:rFonts w:ascii="Perpetua" w:hAnsi="Perpetua"/>
      <w:b/>
      <w:bCs/>
      <w:sz w:val="28"/>
    </w:rPr>
  </w:style>
  <w:style w:type="character" w:customStyle="1" w:styleId="TtuloCar">
    <w:name w:val="Título Car"/>
    <w:basedOn w:val="Fuentedeprrafopredeter"/>
    <w:link w:val="Ttulo"/>
    <w:rsid w:val="001B5385"/>
    <w:rPr>
      <w:rFonts w:ascii="Perpetua" w:eastAsia="Times New Roman" w:hAnsi="Perpetua" w:cs="Times New Roman"/>
      <w:b/>
      <w:bCs/>
      <w:sz w:val="28"/>
      <w:szCs w:val="24"/>
      <w:lang w:val="es-MX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33C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NormalWeb">
    <w:name w:val="Normal (Web)"/>
    <w:basedOn w:val="Normal"/>
    <w:uiPriority w:val="99"/>
    <w:unhideWhenUsed/>
    <w:rsid w:val="00B33CD4"/>
    <w:pPr>
      <w:spacing w:before="100" w:beforeAutospacing="1" w:after="100" w:afterAutospacing="1"/>
    </w:pPr>
    <w:rPr>
      <w:lang w:eastAsia="es-MX"/>
    </w:rPr>
  </w:style>
  <w:style w:type="character" w:styleId="Hipervnculo">
    <w:name w:val="Hyperlink"/>
    <w:basedOn w:val="Fuentedeprrafopredeter"/>
    <w:uiPriority w:val="99"/>
    <w:unhideWhenUsed/>
    <w:rsid w:val="00B33CD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33CD4"/>
    <w:rPr>
      <w:i/>
      <w:iCs/>
    </w:rPr>
  </w:style>
  <w:style w:type="character" w:customStyle="1" w:styleId="apple-converted-space">
    <w:name w:val="apple-converted-space"/>
    <w:basedOn w:val="Fuentedeprrafopredeter"/>
    <w:rsid w:val="00B33CD4"/>
  </w:style>
  <w:style w:type="paragraph" w:styleId="Prrafodelista">
    <w:name w:val="List Paragraph"/>
    <w:basedOn w:val="Normal"/>
    <w:uiPriority w:val="34"/>
    <w:qFormat/>
    <w:rsid w:val="00B33CD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3C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CD4"/>
    <w:rPr>
      <w:rFonts w:ascii="Tahoma" w:eastAsia="Times New Roman" w:hAnsi="Tahoma" w:cs="Tahoma"/>
      <w:sz w:val="16"/>
      <w:szCs w:val="16"/>
      <w:lang w:val="es-MX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3CD4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33CD4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B33C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CD4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B33C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CD4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774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3E462-F057-4D7B-A551-9D5CC9D90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6</Pages>
  <Words>478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Gusty Ortiz</dc:creator>
  <cp:lastModifiedBy>Usuario de Windows</cp:lastModifiedBy>
  <cp:revision>5</cp:revision>
  <cp:lastPrinted>2010-02-23T11:43:00Z</cp:lastPrinted>
  <dcterms:created xsi:type="dcterms:W3CDTF">2015-10-19T13:17:00Z</dcterms:created>
  <dcterms:modified xsi:type="dcterms:W3CDTF">2015-11-09T04:33:00Z</dcterms:modified>
</cp:coreProperties>
</file>