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6D4" w:rsidRDefault="003166D4">
      <w:pPr>
        <w:rPr>
          <w:rFonts w:ascii="Arial" w:hAnsi="Arial" w:cs="Arial"/>
          <w:sz w:val="20"/>
          <w:szCs w:val="20"/>
        </w:rPr>
      </w:pPr>
    </w:p>
    <w:p w:rsidR="00CA62A4" w:rsidRPr="00BE0403" w:rsidRDefault="00CA62A4">
      <w:pPr>
        <w:rPr>
          <w:rFonts w:ascii="Arial" w:hAnsi="Arial" w:cs="Arial"/>
          <w:sz w:val="20"/>
          <w:szCs w:val="20"/>
        </w:rPr>
      </w:pPr>
    </w:p>
    <w:p w:rsidR="00886E1D" w:rsidRPr="00BE0403" w:rsidRDefault="00886E1D">
      <w:pPr>
        <w:rPr>
          <w:rFonts w:ascii="Arial" w:hAnsi="Arial" w:cs="Arial"/>
          <w:b/>
          <w:sz w:val="20"/>
          <w:szCs w:val="20"/>
        </w:rPr>
      </w:pPr>
      <w:r w:rsidRPr="00BE0403">
        <w:rPr>
          <w:rFonts w:ascii="Arial" w:hAnsi="Arial" w:cs="Arial"/>
          <w:b/>
          <w:sz w:val="20"/>
          <w:szCs w:val="20"/>
        </w:rPr>
        <w:t>INTRODUCCION</w:t>
      </w:r>
    </w:p>
    <w:p w:rsidR="00886E1D" w:rsidRPr="00BE0403" w:rsidRDefault="00886E1D">
      <w:pPr>
        <w:rPr>
          <w:rFonts w:ascii="Arial" w:hAnsi="Arial" w:cs="Arial"/>
          <w:sz w:val="20"/>
          <w:szCs w:val="20"/>
        </w:rPr>
      </w:pPr>
      <w:r w:rsidRPr="00BE0403">
        <w:rPr>
          <w:rFonts w:ascii="Arial" w:hAnsi="Arial" w:cs="Arial"/>
          <w:sz w:val="20"/>
          <w:szCs w:val="20"/>
        </w:rPr>
        <w:t>Struts 2 es un framework de presentación, dentro de las capas en las que se divide una aplicación en la arquitectura JEE, el cual implementa el controlador del patrón de diseño MVC (Modelo Vista Controlador), y que podemos configurar de varias maneras; además proporciona algunos componentes para la capa de vista. Por si fuera poco, proporciona una integración perfecta con otros frameworks para implementar la capa del modelo (como Hibernate y Spring).</w:t>
      </w:r>
    </w:p>
    <w:p w:rsidR="00886E1D" w:rsidRPr="00BE0403" w:rsidRDefault="00886E1D">
      <w:pPr>
        <w:rPr>
          <w:rFonts w:ascii="Arial" w:hAnsi="Arial" w:cs="Arial"/>
          <w:sz w:val="20"/>
          <w:szCs w:val="20"/>
        </w:rPr>
      </w:pPr>
    </w:p>
    <w:p w:rsidR="000A184C" w:rsidRPr="00BE0403" w:rsidRDefault="000A184C">
      <w:pPr>
        <w:rPr>
          <w:rFonts w:ascii="Arial" w:hAnsi="Arial" w:cs="Arial"/>
          <w:b/>
          <w:sz w:val="20"/>
          <w:szCs w:val="20"/>
        </w:rPr>
      </w:pPr>
      <w:r w:rsidRPr="00BE0403">
        <w:rPr>
          <w:rFonts w:ascii="Arial" w:hAnsi="Arial" w:cs="Arial"/>
          <w:b/>
          <w:sz w:val="20"/>
          <w:szCs w:val="20"/>
        </w:rPr>
        <w:t>Historia de Struts</w:t>
      </w:r>
      <w:r w:rsidR="00BE0403" w:rsidRPr="00BE0403">
        <w:rPr>
          <w:rFonts w:ascii="Arial" w:hAnsi="Arial" w:cs="Arial"/>
          <w:b/>
          <w:sz w:val="20"/>
          <w:szCs w:val="20"/>
        </w:rPr>
        <w:t>2</w:t>
      </w:r>
    </w:p>
    <w:p w:rsidR="00BE0403" w:rsidRPr="00BE0403" w:rsidRDefault="00BE0403">
      <w:pPr>
        <w:rPr>
          <w:rFonts w:ascii="Arial" w:hAnsi="Arial" w:cs="Arial"/>
          <w:sz w:val="20"/>
          <w:szCs w:val="20"/>
        </w:rPr>
      </w:pPr>
      <w:r w:rsidRPr="00BE0403">
        <w:rPr>
          <w:rFonts w:ascii="Arial" w:hAnsi="Arial" w:cs="Arial"/>
          <w:sz w:val="20"/>
          <w:szCs w:val="20"/>
        </w:rPr>
        <w:t>Struts2 es un framework de código abierto usado para desarrollar aplicaciones web. Fue originalmente desarrollado por Craig R. MacClanahan, y en el año 202 pasa a pertenecer  a Apache Software Foundation.</w:t>
      </w:r>
    </w:p>
    <w:p w:rsidR="00886E1D" w:rsidRPr="00BE0403" w:rsidRDefault="00886E1D">
      <w:pPr>
        <w:rPr>
          <w:rFonts w:ascii="Arial" w:hAnsi="Arial" w:cs="Arial"/>
          <w:sz w:val="20"/>
          <w:szCs w:val="20"/>
        </w:rPr>
      </w:pPr>
      <w:r w:rsidRPr="00BE0403">
        <w:rPr>
          <w:rFonts w:ascii="Arial" w:hAnsi="Arial" w:cs="Arial"/>
          <w:sz w:val="20"/>
          <w:szCs w:val="20"/>
        </w:rPr>
        <w:t>Strust 2 no está basado en Struts 1,  se encuentra basado en el framework de desarrollo web de Java  WebWork.</w:t>
      </w:r>
    </w:p>
    <w:p w:rsidR="00886E1D" w:rsidRPr="00BE0403" w:rsidRDefault="00886E1D">
      <w:pPr>
        <w:rPr>
          <w:rFonts w:ascii="Arial" w:hAnsi="Arial" w:cs="Arial"/>
          <w:sz w:val="20"/>
          <w:szCs w:val="20"/>
        </w:rPr>
      </w:pPr>
    </w:p>
    <w:p w:rsidR="00886E1D" w:rsidRPr="00BE0403" w:rsidRDefault="00886E1D">
      <w:pPr>
        <w:rPr>
          <w:rFonts w:ascii="Arial" w:hAnsi="Arial" w:cs="Arial"/>
          <w:sz w:val="20"/>
          <w:szCs w:val="20"/>
        </w:rPr>
      </w:pPr>
      <w:r w:rsidRPr="00BE0403">
        <w:rPr>
          <w:rFonts w:ascii="Arial" w:hAnsi="Arial" w:cs="Arial"/>
          <w:b/>
          <w:sz w:val="20"/>
          <w:szCs w:val="20"/>
        </w:rPr>
        <w:t>Arquitectura MVC</w:t>
      </w:r>
    </w:p>
    <w:p w:rsidR="00886E1D" w:rsidRPr="00BE0403" w:rsidRDefault="00886E1D">
      <w:pPr>
        <w:rPr>
          <w:rFonts w:ascii="Arial" w:hAnsi="Arial" w:cs="Arial"/>
          <w:sz w:val="20"/>
          <w:szCs w:val="20"/>
        </w:rPr>
      </w:pPr>
      <w:r w:rsidRPr="00BE0403">
        <w:rPr>
          <w:rFonts w:ascii="Arial" w:hAnsi="Arial" w:cs="Arial"/>
          <w:sz w:val="20"/>
          <w:szCs w:val="20"/>
        </w:rPr>
        <w:t xml:space="preserve">El </w:t>
      </w:r>
      <w:r w:rsidRPr="00BE0403">
        <w:rPr>
          <w:rFonts w:ascii="Arial" w:hAnsi="Arial" w:cs="Arial"/>
          <w:sz w:val="20"/>
          <w:szCs w:val="20"/>
        </w:rPr>
        <w:t>Modelo Vista Controlador</w:t>
      </w:r>
      <w:r w:rsidRPr="00BE0403">
        <w:rPr>
          <w:rFonts w:ascii="Arial" w:hAnsi="Arial" w:cs="Arial"/>
          <w:sz w:val="20"/>
          <w:szCs w:val="20"/>
        </w:rPr>
        <w:t xml:space="preserve"> es un patrón de diseño de software para desarrollar aplicaciones WEB. El modelo vista controlador consta de las siguientes partes:</w:t>
      </w:r>
    </w:p>
    <w:p w:rsidR="00886E1D" w:rsidRPr="00BE0403" w:rsidRDefault="00886E1D" w:rsidP="00886E1D">
      <w:pPr>
        <w:pStyle w:val="ListParagraph"/>
        <w:numPr>
          <w:ilvl w:val="0"/>
          <w:numId w:val="1"/>
        </w:numPr>
        <w:rPr>
          <w:rFonts w:ascii="Arial" w:hAnsi="Arial" w:cs="Arial"/>
          <w:sz w:val="20"/>
          <w:szCs w:val="20"/>
        </w:rPr>
      </w:pPr>
      <w:r w:rsidRPr="00BE0403">
        <w:rPr>
          <w:rFonts w:ascii="Arial" w:hAnsi="Arial" w:cs="Arial"/>
          <w:sz w:val="20"/>
          <w:szCs w:val="20"/>
        </w:rPr>
        <w:t>Modelo: Es</w:t>
      </w:r>
      <w:r w:rsidR="000805EC" w:rsidRPr="00BE0403">
        <w:rPr>
          <w:rFonts w:ascii="Arial" w:hAnsi="Arial" w:cs="Arial"/>
          <w:sz w:val="20"/>
          <w:szCs w:val="20"/>
        </w:rPr>
        <w:t xml:space="preserve"> el responsable de  administrar los datos de la </w:t>
      </w:r>
      <w:r w:rsidR="00C7679E" w:rsidRPr="00BE0403">
        <w:rPr>
          <w:rFonts w:ascii="Arial" w:hAnsi="Arial" w:cs="Arial"/>
          <w:sz w:val="20"/>
          <w:szCs w:val="20"/>
        </w:rPr>
        <w:t>aplicación</w:t>
      </w:r>
      <w:r w:rsidR="00277C0D" w:rsidRPr="00BE0403">
        <w:rPr>
          <w:rFonts w:ascii="Arial" w:hAnsi="Arial" w:cs="Arial"/>
          <w:sz w:val="20"/>
          <w:szCs w:val="20"/>
        </w:rPr>
        <w:t>. Responde a  las peticiones de la vista y a las instrucciones del controlador</w:t>
      </w:r>
    </w:p>
    <w:p w:rsidR="00886E1D" w:rsidRPr="00BE0403" w:rsidRDefault="00886E1D" w:rsidP="00886E1D">
      <w:pPr>
        <w:pStyle w:val="ListParagraph"/>
        <w:numPr>
          <w:ilvl w:val="0"/>
          <w:numId w:val="1"/>
        </w:numPr>
        <w:rPr>
          <w:rFonts w:ascii="Arial" w:hAnsi="Arial" w:cs="Arial"/>
          <w:sz w:val="20"/>
          <w:szCs w:val="20"/>
        </w:rPr>
      </w:pPr>
      <w:r w:rsidRPr="00BE0403">
        <w:rPr>
          <w:rFonts w:ascii="Arial" w:hAnsi="Arial" w:cs="Arial"/>
          <w:sz w:val="20"/>
          <w:szCs w:val="20"/>
        </w:rPr>
        <w:t xml:space="preserve">Vista: </w:t>
      </w:r>
      <w:r w:rsidR="00277C0D" w:rsidRPr="00BE0403">
        <w:rPr>
          <w:rFonts w:ascii="Arial" w:hAnsi="Arial" w:cs="Arial"/>
          <w:sz w:val="20"/>
          <w:szCs w:val="20"/>
        </w:rPr>
        <w:t>Presenta los datos en un formato particular</w:t>
      </w:r>
    </w:p>
    <w:p w:rsidR="00886E1D" w:rsidRPr="00BE0403" w:rsidRDefault="00886E1D" w:rsidP="00886E1D">
      <w:pPr>
        <w:pStyle w:val="ListParagraph"/>
        <w:numPr>
          <w:ilvl w:val="0"/>
          <w:numId w:val="1"/>
        </w:numPr>
        <w:rPr>
          <w:rFonts w:ascii="Arial" w:hAnsi="Arial" w:cs="Arial"/>
          <w:sz w:val="20"/>
          <w:szCs w:val="20"/>
        </w:rPr>
      </w:pPr>
      <w:r w:rsidRPr="00BE0403">
        <w:rPr>
          <w:rFonts w:ascii="Arial" w:hAnsi="Arial" w:cs="Arial"/>
          <w:sz w:val="20"/>
          <w:szCs w:val="20"/>
        </w:rPr>
        <w:t>Controlador: Comunica el modelo con la vista  respondiendo a eventos generados por el usuario.</w:t>
      </w:r>
    </w:p>
    <w:p w:rsidR="000805EC" w:rsidRPr="00BE0403" w:rsidRDefault="000805EC" w:rsidP="000805EC">
      <w:pPr>
        <w:rPr>
          <w:rFonts w:ascii="Arial" w:hAnsi="Arial" w:cs="Arial"/>
          <w:sz w:val="20"/>
          <w:szCs w:val="20"/>
        </w:rPr>
      </w:pPr>
      <w:r w:rsidRPr="00BE0403">
        <w:rPr>
          <w:rFonts w:ascii="Arial" w:hAnsi="Arial" w:cs="Arial"/>
          <w:sz w:val="20"/>
          <w:szCs w:val="20"/>
        </w:rPr>
        <w:t>Fig. Modelo Vista controlador</w:t>
      </w:r>
    </w:p>
    <w:p w:rsidR="000805EC" w:rsidRPr="00BE0403" w:rsidRDefault="000805EC" w:rsidP="000805EC">
      <w:pPr>
        <w:rPr>
          <w:rFonts w:ascii="Arial" w:hAnsi="Arial" w:cs="Arial"/>
          <w:sz w:val="20"/>
          <w:szCs w:val="20"/>
        </w:rPr>
      </w:pPr>
      <w:r w:rsidRPr="00BE0403">
        <w:rPr>
          <w:rFonts w:ascii="Arial" w:hAnsi="Arial" w:cs="Arial"/>
          <w:noProof/>
          <w:sz w:val="20"/>
          <w:szCs w:val="20"/>
          <w:lang w:eastAsia="es-MX"/>
        </w:rPr>
        <w:lastRenderedPageBreak/>
        <w:drawing>
          <wp:inline distT="0" distB="0" distL="0" distR="0" wp14:anchorId="03854703" wp14:editId="760C70EC">
            <wp:extent cx="5612130" cy="32956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95650"/>
                    </a:xfrm>
                    <a:prstGeom prst="rect">
                      <a:avLst/>
                    </a:prstGeom>
                  </pic:spPr>
                </pic:pic>
              </a:graphicData>
            </a:graphic>
          </wp:inline>
        </w:drawing>
      </w:r>
    </w:p>
    <w:p w:rsidR="000805EC" w:rsidRPr="00BE0403" w:rsidRDefault="000805EC" w:rsidP="000805EC">
      <w:pPr>
        <w:rPr>
          <w:rFonts w:ascii="Arial" w:hAnsi="Arial" w:cs="Arial"/>
          <w:sz w:val="20"/>
          <w:szCs w:val="20"/>
        </w:rPr>
      </w:pPr>
      <w:hyperlink r:id="rId9" w:history="1">
        <w:r w:rsidRPr="00BE0403">
          <w:rPr>
            <w:rStyle w:val="Hyperlink"/>
            <w:rFonts w:ascii="Arial" w:hAnsi="Arial" w:cs="Arial"/>
            <w:sz w:val="20"/>
            <w:szCs w:val="20"/>
          </w:rPr>
          <w:t>https://joeljil.files.wordpress.com/2010/05/struts2mvc.png</w:t>
        </w:r>
      </w:hyperlink>
    </w:p>
    <w:p w:rsidR="000805EC" w:rsidRPr="00BE0403" w:rsidRDefault="000805EC" w:rsidP="000805EC">
      <w:pPr>
        <w:rPr>
          <w:rFonts w:ascii="Arial" w:hAnsi="Arial" w:cs="Arial"/>
          <w:sz w:val="20"/>
          <w:szCs w:val="20"/>
        </w:rPr>
      </w:pPr>
    </w:p>
    <w:p w:rsidR="000805EC" w:rsidRPr="00BE0403" w:rsidRDefault="00F21134" w:rsidP="000805EC">
      <w:pPr>
        <w:rPr>
          <w:rFonts w:ascii="Arial" w:hAnsi="Arial" w:cs="Arial"/>
          <w:b/>
          <w:sz w:val="20"/>
          <w:szCs w:val="20"/>
        </w:rPr>
      </w:pPr>
      <w:r w:rsidRPr="00BE0403">
        <w:rPr>
          <w:rFonts w:ascii="Arial" w:hAnsi="Arial" w:cs="Arial"/>
          <w:b/>
          <w:sz w:val="20"/>
          <w:szCs w:val="20"/>
        </w:rPr>
        <w:t>Características</w:t>
      </w:r>
      <w:r w:rsidR="00277C0D" w:rsidRPr="00BE0403">
        <w:rPr>
          <w:rFonts w:ascii="Arial" w:hAnsi="Arial" w:cs="Arial"/>
          <w:b/>
          <w:sz w:val="20"/>
          <w:szCs w:val="20"/>
        </w:rPr>
        <w:t xml:space="preserve"> Sruts2</w:t>
      </w:r>
    </w:p>
    <w:p w:rsidR="00277C0D" w:rsidRPr="00BE0403" w:rsidRDefault="00277C0D" w:rsidP="00277C0D">
      <w:pPr>
        <w:pStyle w:val="ListParagraph"/>
        <w:numPr>
          <w:ilvl w:val="0"/>
          <w:numId w:val="2"/>
        </w:numPr>
        <w:rPr>
          <w:rFonts w:ascii="Arial" w:hAnsi="Arial" w:cs="Arial"/>
          <w:sz w:val="20"/>
          <w:szCs w:val="20"/>
        </w:rPr>
      </w:pPr>
      <w:r w:rsidRPr="00BE0403">
        <w:rPr>
          <w:rFonts w:ascii="Arial" w:hAnsi="Arial" w:cs="Arial"/>
          <w:sz w:val="20"/>
          <w:szCs w:val="20"/>
        </w:rPr>
        <w:t>Soporte AJAX.</w:t>
      </w:r>
    </w:p>
    <w:p w:rsidR="00277C0D" w:rsidRPr="00BE0403" w:rsidRDefault="00277C0D" w:rsidP="00277C0D">
      <w:pPr>
        <w:pStyle w:val="ListParagraph"/>
        <w:numPr>
          <w:ilvl w:val="0"/>
          <w:numId w:val="2"/>
        </w:numPr>
        <w:rPr>
          <w:rFonts w:ascii="Arial" w:hAnsi="Arial" w:cs="Arial"/>
          <w:sz w:val="20"/>
          <w:szCs w:val="20"/>
        </w:rPr>
      </w:pPr>
      <w:r w:rsidRPr="00BE0403">
        <w:rPr>
          <w:rFonts w:ascii="Arial" w:hAnsi="Arial" w:cs="Arial"/>
          <w:sz w:val="20"/>
          <w:szCs w:val="20"/>
        </w:rPr>
        <w:t>Uso de acciones y formas POJO (Plain Old Java Object).</w:t>
      </w:r>
    </w:p>
    <w:p w:rsidR="00277C0D" w:rsidRPr="00BE0403" w:rsidRDefault="00277C0D" w:rsidP="00277C0D">
      <w:pPr>
        <w:pStyle w:val="ListParagraph"/>
        <w:numPr>
          <w:ilvl w:val="0"/>
          <w:numId w:val="2"/>
        </w:numPr>
        <w:rPr>
          <w:rFonts w:ascii="Arial" w:hAnsi="Arial" w:cs="Arial"/>
          <w:sz w:val="20"/>
          <w:szCs w:val="20"/>
        </w:rPr>
      </w:pPr>
      <w:r w:rsidRPr="00BE0403">
        <w:rPr>
          <w:rFonts w:ascii="Arial" w:hAnsi="Arial" w:cs="Arial"/>
          <w:sz w:val="20"/>
          <w:szCs w:val="20"/>
        </w:rPr>
        <w:t>Fácil integración</w:t>
      </w:r>
    </w:p>
    <w:p w:rsidR="00277C0D" w:rsidRPr="00BE0403" w:rsidRDefault="00277C0D" w:rsidP="00277C0D">
      <w:pPr>
        <w:pStyle w:val="ListParagraph"/>
        <w:numPr>
          <w:ilvl w:val="0"/>
          <w:numId w:val="2"/>
        </w:numPr>
        <w:rPr>
          <w:rFonts w:ascii="Arial" w:hAnsi="Arial" w:cs="Arial"/>
          <w:sz w:val="20"/>
          <w:szCs w:val="20"/>
        </w:rPr>
      </w:pPr>
      <w:r w:rsidRPr="00BE0403">
        <w:rPr>
          <w:rFonts w:ascii="Arial" w:hAnsi="Arial" w:cs="Arial"/>
          <w:sz w:val="20"/>
          <w:szCs w:val="20"/>
        </w:rPr>
        <w:t>Soporte de Plantillas</w:t>
      </w:r>
    </w:p>
    <w:p w:rsidR="00277C0D" w:rsidRPr="00BE0403" w:rsidRDefault="00277C0D" w:rsidP="00277C0D">
      <w:pPr>
        <w:pStyle w:val="ListParagraph"/>
        <w:numPr>
          <w:ilvl w:val="0"/>
          <w:numId w:val="2"/>
        </w:numPr>
        <w:rPr>
          <w:rFonts w:ascii="Arial" w:hAnsi="Arial" w:cs="Arial"/>
          <w:sz w:val="20"/>
          <w:szCs w:val="20"/>
        </w:rPr>
      </w:pPr>
      <w:r w:rsidRPr="00BE0403">
        <w:rPr>
          <w:rFonts w:ascii="Arial" w:hAnsi="Arial" w:cs="Arial"/>
          <w:sz w:val="20"/>
          <w:szCs w:val="20"/>
        </w:rPr>
        <w:t>Soporte de Pluggins</w:t>
      </w:r>
    </w:p>
    <w:p w:rsidR="00277C0D" w:rsidRPr="00BE0403" w:rsidRDefault="00277C0D" w:rsidP="00277C0D">
      <w:pPr>
        <w:pStyle w:val="ListParagraph"/>
        <w:numPr>
          <w:ilvl w:val="0"/>
          <w:numId w:val="2"/>
        </w:numPr>
        <w:rPr>
          <w:rFonts w:ascii="Arial" w:hAnsi="Arial" w:cs="Arial"/>
          <w:sz w:val="20"/>
          <w:szCs w:val="20"/>
        </w:rPr>
      </w:pPr>
      <w:r w:rsidRPr="00BE0403">
        <w:rPr>
          <w:rFonts w:ascii="Arial" w:hAnsi="Arial" w:cs="Arial"/>
          <w:sz w:val="20"/>
          <w:szCs w:val="20"/>
        </w:rPr>
        <w:t>Facil modificación de las etiquetas.</w:t>
      </w:r>
    </w:p>
    <w:p w:rsidR="00277C0D" w:rsidRPr="00BE0403" w:rsidRDefault="00277C0D" w:rsidP="00277C0D">
      <w:pPr>
        <w:pStyle w:val="ListParagraph"/>
        <w:numPr>
          <w:ilvl w:val="0"/>
          <w:numId w:val="2"/>
        </w:numPr>
        <w:rPr>
          <w:rFonts w:ascii="Arial" w:hAnsi="Arial" w:cs="Arial"/>
          <w:sz w:val="20"/>
          <w:szCs w:val="20"/>
        </w:rPr>
      </w:pPr>
      <w:r w:rsidRPr="00BE0403">
        <w:rPr>
          <w:rFonts w:ascii="Arial" w:hAnsi="Arial" w:cs="Arial"/>
          <w:sz w:val="20"/>
          <w:szCs w:val="20"/>
        </w:rPr>
        <w:t>Soporte en etiquetas.</w:t>
      </w:r>
    </w:p>
    <w:p w:rsidR="00277C0D" w:rsidRPr="00BE0403" w:rsidRDefault="00277C0D" w:rsidP="00277C0D">
      <w:pPr>
        <w:rPr>
          <w:rFonts w:ascii="Arial" w:hAnsi="Arial" w:cs="Arial"/>
          <w:sz w:val="20"/>
          <w:szCs w:val="20"/>
        </w:rPr>
      </w:pPr>
    </w:p>
    <w:p w:rsidR="00F21134" w:rsidRPr="00BE0403" w:rsidRDefault="00F21134" w:rsidP="00277C0D">
      <w:pPr>
        <w:rPr>
          <w:rFonts w:ascii="Arial" w:hAnsi="Arial" w:cs="Arial"/>
          <w:b/>
          <w:sz w:val="20"/>
          <w:szCs w:val="20"/>
        </w:rPr>
      </w:pPr>
      <w:r w:rsidRPr="00BE0403">
        <w:rPr>
          <w:rFonts w:ascii="Arial" w:hAnsi="Arial" w:cs="Arial"/>
          <w:b/>
          <w:sz w:val="20"/>
          <w:szCs w:val="20"/>
        </w:rPr>
        <w:t>Desventajas</w:t>
      </w:r>
    </w:p>
    <w:p w:rsidR="00F21134" w:rsidRPr="00BE0403" w:rsidRDefault="00F21134" w:rsidP="00F21134">
      <w:pPr>
        <w:pStyle w:val="ListParagraph"/>
        <w:numPr>
          <w:ilvl w:val="0"/>
          <w:numId w:val="3"/>
        </w:numPr>
        <w:rPr>
          <w:rFonts w:ascii="Arial" w:hAnsi="Arial" w:cs="Arial"/>
          <w:sz w:val="20"/>
          <w:szCs w:val="20"/>
        </w:rPr>
      </w:pPr>
      <w:r w:rsidRPr="00BE0403">
        <w:rPr>
          <w:rFonts w:ascii="Arial" w:hAnsi="Arial" w:cs="Arial"/>
          <w:sz w:val="20"/>
          <w:szCs w:val="20"/>
        </w:rPr>
        <w:t>Gran curva de aprendizaje</w:t>
      </w:r>
    </w:p>
    <w:p w:rsidR="00F21134" w:rsidRPr="00BE0403" w:rsidRDefault="00F21134" w:rsidP="00F21134">
      <w:pPr>
        <w:pStyle w:val="ListParagraph"/>
        <w:numPr>
          <w:ilvl w:val="0"/>
          <w:numId w:val="3"/>
        </w:numPr>
        <w:rPr>
          <w:rFonts w:ascii="Arial" w:hAnsi="Arial" w:cs="Arial"/>
          <w:sz w:val="20"/>
          <w:szCs w:val="20"/>
        </w:rPr>
      </w:pPr>
      <w:r w:rsidRPr="00BE0403">
        <w:rPr>
          <w:rFonts w:ascii="Arial" w:hAnsi="Arial" w:cs="Arial"/>
          <w:sz w:val="20"/>
          <w:szCs w:val="20"/>
        </w:rPr>
        <w:t>Poca documentación</w:t>
      </w:r>
    </w:p>
    <w:p w:rsidR="00F21134" w:rsidRPr="00BE0403" w:rsidRDefault="00F21134" w:rsidP="00F21134">
      <w:pPr>
        <w:pStyle w:val="ListParagraph"/>
        <w:numPr>
          <w:ilvl w:val="0"/>
          <w:numId w:val="3"/>
        </w:numPr>
        <w:rPr>
          <w:rFonts w:ascii="Arial" w:hAnsi="Arial" w:cs="Arial"/>
          <w:sz w:val="20"/>
          <w:szCs w:val="20"/>
        </w:rPr>
      </w:pPr>
      <w:r w:rsidRPr="00BE0403">
        <w:rPr>
          <w:rFonts w:ascii="Arial" w:hAnsi="Arial" w:cs="Arial"/>
          <w:sz w:val="20"/>
          <w:szCs w:val="20"/>
        </w:rPr>
        <w:t>Menos transparencia</w:t>
      </w:r>
    </w:p>
    <w:p w:rsidR="00F21134" w:rsidRPr="00BE0403" w:rsidRDefault="00F21134" w:rsidP="00F21134">
      <w:pPr>
        <w:rPr>
          <w:rFonts w:ascii="Arial" w:hAnsi="Arial" w:cs="Arial"/>
          <w:sz w:val="20"/>
          <w:szCs w:val="20"/>
        </w:rPr>
      </w:pPr>
    </w:p>
    <w:p w:rsidR="00F21134" w:rsidRPr="00BE0403" w:rsidRDefault="00F21134" w:rsidP="00F21134">
      <w:pPr>
        <w:rPr>
          <w:rFonts w:ascii="Arial" w:hAnsi="Arial" w:cs="Arial"/>
          <w:sz w:val="20"/>
          <w:szCs w:val="20"/>
        </w:rPr>
      </w:pPr>
    </w:p>
    <w:p w:rsidR="00F21134" w:rsidRPr="00BE0403" w:rsidRDefault="00F21134" w:rsidP="00F21134">
      <w:pPr>
        <w:rPr>
          <w:rFonts w:ascii="Arial" w:hAnsi="Arial" w:cs="Arial"/>
          <w:sz w:val="20"/>
          <w:szCs w:val="20"/>
        </w:rPr>
      </w:pPr>
    </w:p>
    <w:p w:rsidR="00F21134" w:rsidRPr="00BE0403" w:rsidRDefault="00F21134" w:rsidP="00F21134">
      <w:pPr>
        <w:rPr>
          <w:rFonts w:ascii="Arial" w:hAnsi="Arial" w:cs="Arial"/>
          <w:b/>
          <w:sz w:val="20"/>
          <w:szCs w:val="20"/>
          <w:lang w:val="en-US"/>
        </w:rPr>
      </w:pPr>
      <w:r w:rsidRPr="00BE0403">
        <w:rPr>
          <w:rFonts w:ascii="Arial" w:hAnsi="Arial" w:cs="Arial"/>
          <w:b/>
          <w:sz w:val="20"/>
          <w:szCs w:val="20"/>
          <w:lang w:val="en-US"/>
        </w:rPr>
        <w:t>Componentes principales</w:t>
      </w:r>
    </w:p>
    <w:p w:rsidR="009B143C" w:rsidRPr="00BE0403" w:rsidRDefault="009B143C" w:rsidP="009B143C">
      <w:pPr>
        <w:pStyle w:val="ListParagraph"/>
        <w:numPr>
          <w:ilvl w:val="0"/>
          <w:numId w:val="4"/>
        </w:numPr>
        <w:rPr>
          <w:rFonts w:ascii="Arial" w:hAnsi="Arial" w:cs="Arial"/>
          <w:sz w:val="20"/>
          <w:szCs w:val="20"/>
          <w:lang w:val="en-US"/>
        </w:rPr>
      </w:pPr>
      <w:r w:rsidRPr="00BE0403">
        <w:rPr>
          <w:rFonts w:ascii="Arial" w:hAnsi="Arial" w:cs="Arial"/>
          <w:sz w:val="20"/>
          <w:szCs w:val="20"/>
          <w:lang w:val="en-US"/>
        </w:rPr>
        <w:t>Actions</w:t>
      </w:r>
    </w:p>
    <w:p w:rsidR="009B143C" w:rsidRPr="00BE0403" w:rsidRDefault="009B143C" w:rsidP="009B143C">
      <w:pPr>
        <w:pStyle w:val="ListParagraph"/>
        <w:numPr>
          <w:ilvl w:val="0"/>
          <w:numId w:val="4"/>
        </w:numPr>
        <w:rPr>
          <w:rFonts w:ascii="Arial" w:hAnsi="Arial" w:cs="Arial"/>
          <w:sz w:val="20"/>
          <w:szCs w:val="20"/>
          <w:lang w:val="en-US"/>
        </w:rPr>
      </w:pPr>
      <w:r w:rsidRPr="00BE0403">
        <w:rPr>
          <w:rFonts w:ascii="Arial" w:hAnsi="Arial" w:cs="Arial"/>
          <w:sz w:val="20"/>
          <w:szCs w:val="20"/>
          <w:lang w:val="en-US"/>
        </w:rPr>
        <w:t>Interceptors</w:t>
      </w:r>
    </w:p>
    <w:p w:rsidR="009B143C" w:rsidRPr="00BE0403" w:rsidRDefault="009B143C" w:rsidP="009B143C">
      <w:pPr>
        <w:pStyle w:val="ListParagraph"/>
        <w:numPr>
          <w:ilvl w:val="0"/>
          <w:numId w:val="4"/>
        </w:numPr>
        <w:rPr>
          <w:rFonts w:ascii="Arial" w:hAnsi="Arial" w:cs="Arial"/>
          <w:sz w:val="20"/>
          <w:szCs w:val="20"/>
          <w:lang w:val="en-US"/>
        </w:rPr>
      </w:pPr>
      <w:r w:rsidRPr="00BE0403">
        <w:rPr>
          <w:rFonts w:ascii="Arial" w:hAnsi="Arial" w:cs="Arial"/>
          <w:sz w:val="20"/>
          <w:szCs w:val="20"/>
          <w:lang w:val="en-US"/>
        </w:rPr>
        <w:t>Value Stack / OGNL</w:t>
      </w:r>
    </w:p>
    <w:p w:rsidR="009B143C" w:rsidRPr="00BE0403" w:rsidRDefault="009B143C" w:rsidP="009B143C">
      <w:pPr>
        <w:pStyle w:val="ListParagraph"/>
        <w:numPr>
          <w:ilvl w:val="0"/>
          <w:numId w:val="4"/>
        </w:numPr>
        <w:rPr>
          <w:rFonts w:ascii="Arial" w:hAnsi="Arial" w:cs="Arial"/>
          <w:sz w:val="20"/>
          <w:szCs w:val="20"/>
          <w:lang w:val="en-US"/>
        </w:rPr>
      </w:pPr>
      <w:r w:rsidRPr="00BE0403">
        <w:rPr>
          <w:rFonts w:ascii="Arial" w:hAnsi="Arial" w:cs="Arial"/>
          <w:sz w:val="20"/>
          <w:szCs w:val="20"/>
          <w:lang w:val="en-US"/>
        </w:rPr>
        <w:lastRenderedPageBreak/>
        <w:t>Results / Result types</w:t>
      </w:r>
    </w:p>
    <w:p w:rsidR="00F21134" w:rsidRPr="00BE0403" w:rsidRDefault="009B143C" w:rsidP="009B143C">
      <w:pPr>
        <w:pStyle w:val="ListParagraph"/>
        <w:numPr>
          <w:ilvl w:val="0"/>
          <w:numId w:val="4"/>
        </w:numPr>
        <w:rPr>
          <w:rFonts w:ascii="Arial" w:hAnsi="Arial" w:cs="Arial"/>
          <w:sz w:val="20"/>
          <w:szCs w:val="20"/>
        </w:rPr>
      </w:pPr>
      <w:r w:rsidRPr="00BE0403">
        <w:rPr>
          <w:rFonts w:ascii="Arial" w:hAnsi="Arial" w:cs="Arial"/>
          <w:sz w:val="20"/>
          <w:szCs w:val="20"/>
        </w:rPr>
        <w:t>View technologies</w:t>
      </w:r>
    </w:p>
    <w:p w:rsidR="008B79B3" w:rsidRPr="00BE0403" w:rsidRDefault="008B79B3" w:rsidP="008B79B3">
      <w:pPr>
        <w:rPr>
          <w:rFonts w:ascii="Arial" w:hAnsi="Arial" w:cs="Arial"/>
          <w:sz w:val="20"/>
          <w:szCs w:val="20"/>
        </w:rPr>
      </w:pPr>
    </w:p>
    <w:p w:rsidR="008B79B3" w:rsidRPr="00BE0403" w:rsidRDefault="008B79B3" w:rsidP="008B79B3">
      <w:pPr>
        <w:rPr>
          <w:rFonts w:ascii="Arial" w:hAnsi="Arial" w:cs="Arial"/>
          <w:sz w:val="20"/>
          <w:szCs w:val="20"/>
        </w:rPr>
      </w:pPr>
    </w:p>
    <w:p w:rsidR="008B79B3" w:rsidRPr="00BE0403" w:rsidRDefault="000A184C" w:rsidP="000A184C">
      <w:pPr>
        <w:tabs>
          <w:tab w:val="left" w:pos="6315"/>
        </w:tabs>
        <w:rPr>
          <w:rFonts w:ascii="Arial" w:hAnsi="Arial" w:cs="Arial"/>
          <w:sz w:val="20"/>
          <w:szCs w:val="20"/>
        </w:rPr>
      </w:pPr>
      <w:r w:rsidRPr="00BE0403">
        <w:rPr>
          <w:rFonts w:ascii="Arial" w:hAnsi="Arial" w:cs="Arial"/>
          <w:sz w:val="20"/>
          <w:szCs w:val="20"/>
        </w:rPr>
        <w:tab/>
      </w:r>
    </w:p>
    <w:p w:rsidR="008B79B3" w:rsidRPr="00BE0403" w:rsidRDefault="008B79B3" w:rsidP="008B79B3">
      <w:pPr>
        <w:rPr>
          <w:rFonts w:ascii="Arial" w:hAnsi="Arial" w:cs="Arial"/>
          <w:b/>
          <w:sz w:val="20"/>
          <w:szCs w:val="20"/>
        </w:rPr>
      </w:pPr>
      <w:r w:rsidRPr="00BE0403">
        <w:rPr>
          <w:rFonts w:ascii="Arial" w:hAnsi="Arial" w:cs="Arial"/>
          <w:b/>
          <w:sz w:val="20"/>
          <w:szCs w:val="20"/>
        </w:rPr>
        <w:t>Ciclo de vida de una petición.</w:t>
      </w:r>
    </w:p>
    <w:p w:rsidR="008B79B3" w:rsidRPr="00BE0403" w:rsidRDefault="008B79B3" w:rsidP="008B79B3">
      <w:pPr>
        <w:pStyle w:val="ListParagraph"/>
        <w:numPr>
          <w:ilvl w:val="0"/>
          <w:numId w:val="5"/>
        </w:numPr>
        <w:rPr>
          <w:rFonts w:ascii="Arial" w:hAnsi="Arial" w:cs="Arial"/>
          <w:sz w:val="20"/>
          <w:szCs w:val="20"/>
        </w:rPr>
      </w:pPr>
      <w:r w:rsidRPr="00BE0403">
        <w:rPr>
          <w:rFonts w:ascii="Arial" w:hAnsi="Arial" w:cs="Arial"/>
          <w:sz w:val="20"/>
          <w:szCs w:val="20"/>
        </w:rPr>
        <w:t>Se envía una petición por parte del usuario.</w:t>
      </w:r>
    </w:p>
    <w:p w:rsidR="008B79B3" w:rsidRPr="00BE0403" w:rsidRDefault="000A184C" w:rsidP="008B79B3">
      <w:pPr>
        <w:pStyle w:val="ListParagraph"/>
        <w:numPr>
          <w:ilvl w:val="0"/>
          <w:numId w:val="5"/>
        </w:numPr>
        <w:rPr>
          <w:rFonts w:ascii="Arial" w:hAnsi="Arial" w:cs="Arial"/>
          <w:sz w:val="20"/>
          <w:szCs w:val="20"/>
        </w:rPr>
      </w:pPr>
      <w:r w:rsidRPr="00BE0403">
        <w:rPr>
          <w:rFonts w:ascii="Arial" w:hAnsi="Arial" w:cs="Arial"/>
          <w:sz w:val="20"/>
          <w:szCs w:val="20"/>
        </w:rPr>
        <w:t>El elemento FilterDispatcher determina que acción que tendrá que responder a la petición</w:t>
      </w:r>
    </w:p>
    <w:p w:rsidR="000A184C" w:rsidRPr="00BE0403" w:rsidRDefault="000A184C" w:rsidP="008B79B3">
      <w:pPr>
        <w:pStyle w:val="ListParagraph"/>
        <w:numPr>
          <w:ilvl w:val="0"/>
          <w:numId w:val="5"/>
        </w:numPr>
        <w:rPr>
          <w:rFonts w:ascii="Arial" w:hAnsi="Arial" w:cs="Arial"/>
          <w:sz w:val="20"/>
          <w:szCs w:val="20"/>
        </w:rPr>
      </w:pPr>
      <w:r w:rsidRPr="00BE0403">
        <w:rPr>
          <w:rFonts w:ascii="Arial" w:hAnsi="Arial" w:cs="Arial"/>
          <w:sz w:val="20"/>
          <w:szCs w:val="20"/>
        </w:rPr>
        <w:t>Se aplican los interceptores definidos.</w:t>
      </w:r>
    </w:p>
    <w:p w:rsidR="000A184C" w:rsidRPr="00BE0403" w:rsidRDefault="000A184C" w:rsidP="008B79B3">
      <w:pPr>
        <w:pStyle w:val="ListParagraph"/>
        <w:numPr>
          <w:ilvl w:val="0"/>
          <w:numId w:val="5"/>
        </w:numPr>
        <w:rPr>
          <w:rFonts w:ascii="Arial" w:hAnsi="Arial" w:cs="Arial"/>
          <w:sz w:val="20"/>
          <w:szCs w:val="20"/>
        </w:rPr>
      </w:pPr>
      <w:r w:rsidRPr="00BE0403">
        <w:rPr>
          <w:rFonts w:ascii="Arial" w:hAnsi="Arial" w:cs="Arial"/>
          <w:sz w:val="20"/>
          <w:szCs w:val="20"/>
        </w:rPr>
        <w:t>Se ejeccuta el action.</w:t>
      </w:r>
    </w:p>
    <w:p w:rsidR="000A184C" w:rsidRPr="00BE0403" w:rsidRDefault="000A184C" w:rsidP="008B79B3">
      <w:pPr>
        <w:pStyle w:val="ListParagraph"/>
        <w:numPr>
          <w:ilvl w:val="0"/>
          <w:numId w:val="5"/>
        </w:numPr>
        <w:rPr>
          <w:rFonts w:ascii="Arial" w:hAnsi="Arial" w:cs="Arial"/>
          <w:sz w:val="20"/>
          <w:szCs w:val="20"/>
        </w:rPr>
      </w:pPr>
      <w:r w:rsidRPr="00BE0403">
        <w:rPr>
          <w:rFonts w:ascii="Arial" w:hAnsi="Arial" w:cs="Arial"/>
          <w:sz w:val="20"/>
          <w:szCs w:val="20"/>
        </w:rPr>
        <w:t>Se renderiza la salida</w:t>
      </w:r>
    </w:p>
    <w:p w:rsidR="000A184C" w:rsidRPr="00BE0403" w:rsidRDefault="000A184C" w:rsidP="008B79B3">
      <w:pPr>
        <w:pStyle w:val="ListParagraph"/>
        <w:numPr>
          <w:ilvl w:val="0"/>
          <w:numId w:val="5"/>
        </w:numPr>
        <w:rPr>
          <w:rFonts w:ascii="Arial" w:hAnsi="Arial" w:cs="Arial"/>
          <w:sz w:val="20"/>
          <w:szCs w:val="20"/>
        </w:rPr>
      </w:pPr>
      <w:r w:rsidRPr="00BE0403">
        <w:rPr>
          <w:rFonts w:ascii="Arial" w:hAnsi="Arial" w:cs="Arial"/>
          <w:sz w:val="20"/>
          <w:szCs w:val="20"/>
        </w:rPr>
        <w:t>Se devuelve la petición</w:t>
      </w:r>
    </w:p>
    <w:p w:rsidR="000A184C" w:rsidRPr="00BE0403" w:rsidRDefault="000A184C" w:rsidP="008B79B3">
      <w:pPr>
        <w:pStyle w:val="ListParagraph"/>
        <w:numPr>
          <w:ilvl w:val="0"/>
          <w:numId w:val="5"/>
        </w:numPr>
        <w:rPr>
          <w:rFonts w:ascii="Arial" w:hAnsi="Arial" w:cs="Arial"/>
          <w:sz w:val="20"/>
          <w:szCs w:val="20"/>
        </w:rPr>
      </w:pPr>
      <w:r w:rsidRPr="00BE0403">
        <w:rPr>
          <w:rFonts w:ascii="Arial" w:hAnsi="Arial" w:cs="Arial"/>
          <w:sz w:val="20"/>
          <w:szCs w:val="20"/>
        </w:rPr>
        <w:t>Se muestra el resultado al usuario.</w:t>
      </w:r>
    </w:p>
    <w:p w:rsidR="000A184C" w:rsidRPr="00BE0403" w:rsidRDefault="000A184C" w:rsidP="00BE0403">
      <w:pPr>
        <w:pStyle w:val="ListParagraph"/>
        <w:rPr>
          <w:rFonts w:ascii="Arial" w:hAnsi="Arial" w:cs="Arial"/>
          <w:sz w:val="20"/>
          <w:szCs w:val="20"/>
        </w:rPr>
      </w:pPr>
    </w:p>
    <w:p w:rsidR="008B79B3" w:rsidRPr="00BE0403" w:rsidRDefault="008B79B3" w:rsidP="008B79B3">
      <w:pPr>
        <w:rPr>
          <w:rFonts w:ascii="Arial" w:hAnsi="Arial" w:cs="Arial"/>
          <w:sz w:val="20"/>
          <w:szCs w:val="20"/>
        </w:rPr>
      </w:pPr>
    </w:p>
    <w:p w:rsidR="008B79B3" w:rsidRPr="00BE0403" w:rsidRDefault="008B79B3" w:rsidP="008B79B3">
      <w:pPr>
        <w:rPr>
          <w:rFonts w:ascii="Arial" w:hAnsi="Arial" w:cs="Arial"/>
          <w:sz w:val="20"/>
          <w:szCs w:val="20"/>
        </w:rPr>
      </w:pPr>
      <w:r w:rsidRPr="00BE0403">
        <w:rPr>
          <w:rFonts w:ascii="Arial" w:hAnsi="Arial" w:cs="Arial"/>
          <w:noProof/>
          <w:sz w:val="20"/>
          <w:szCs w:val="20"/>
          <w:lang w:eastAsia="es-MX"/>
        </w:rPr>
        <w:drawing>
          <wp:inline distT="0" distB="0" distL="0" distR="0" wp14:anchorId="6C995568" wp14:editId="2B6B331B">
            <wp:extent cx="5612130" cy="38468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46830"/>
                    </a:xfrm>
                    <a:prstGeom prst="rect">
                      <a:avLst/>
                    </a:prstGeom>
                  </pic:spPr>
                </pic:pic>
              </a:graphicData>
            </a:graphic>
          </wp:inline>
        </w:drawing>
      </w:r>
    </w:p>
    <w:p w:rsidR="00277C0D" w:rsidRPr="00BE0403" w:rsidRDefault="00277C0D" w:rsidP="00277C0D">
      <w:pPr>
        <w:rPr>
          <w:rFonts w:ascii="Arial" w:hAnsi="Arial" w:cs="Arial"/>
          <w:sz w:val="20"/>
          <w:szCs w:val="20"/>
        </w:rPr>
      </w:pPr>
    </w:p>
    <w:p w:rsidR="008B79B3" w:rsidRDefault="008B79B3" w:rsidP="00277C0D">
      <w:pPr>
        <w:rPr>
          <w:rFonts w:ascii="Arial" w:hAnsi="Arial" w:cs="Arial"/>
          <w:sz w:val="20"/>
          <w:szCs w:val="20"/>
        </w:rPr>
      </w:pPr>
    </w:p>
    <w:p w:rsidR="00BE0403" w:rsidRDefault="00BE0403" w:rsidP="00277C0D">
      <w:pPr>
        <w:rPr>
          <w:rFonts w:ascii="Arial" w:hAnsi="Arial" w:cs="Arial"/>
          <w:sz w:val="20"/>
          <w:szCs w:val="20"/>
        </w:rPr>
      </w:pPr>
    </w:p>
    <w:p w:rsidR="00BE0403" w:rsidRDefault="00BE0403" w:rsidP="00277C0D">
      <w:pPr>
        <w:rPr>
          <w:rFonts w:ascii="Arial" w:hAnsi="Arial" w:cs="Arial"/>
          <w:sz w:val="20"/>
          <w:szCs w:val="20"/>
        </w:rPr>
      </w:pPr>
    </w:p>
    <w:p w:rsidR="00BE0403" w:rsidRPr="00BE0403" w:rsidRDefault="00BE0403" w:rsidP="00277C0D">
      <w:pPr>
        <w:rPr>
          <w:rFonts w:ascii="Arial" w:hAnsi="Arial" w:cs="Arial"/>
          <w:sz w:val="20"/>
          <w:szCs w:val="20"/>
        </w:rPr>
      </w:pPr>
    </w:p>
    <w:p w:rsidR="008B79B3" w:rsidRPr="00BE0403" w:rsidRDefault="008B79B3" w:rsidP="00277C0D">
      <w:pPr>
        <w:rPr>
          <w:rFonts w:ascii="Arial" w:hAnsi="Arial" w:cs="Arial"/>
          <w:sz w:val="20"/>
          <w:szCs w:val="20"/>
          <w:lang w:val="en-US"/>
        </w:rPr>
      </w:pPr>
      <w:r w:rsidRPr="00BE0403">
        <w:rPr>
          <w:rFonts w:ascii="Arial" w:hAnsi="Arial" w:cs="Arial"/>
          <w:sz w:val="20"/>
          <w:szCs w:val="20"/>
          <w:lang w:val="en-US"/>
        </w:rPr>
        <w:lastRenderedPageBreak/>
        <w:t>Actions</w:t>
      </w:r>
    </w:p>
    <w:p w:rsidR="008B79B3" w:rsidRPr="00BE0403" w:rsidRDefault="00BE0403" w:rsidP="00277C0D">
      <w:pPr>
        <w:rPr>
          <w:rFonts w:ascii="Arial" w:hAnsi="Arial" w:cs="Arial"/>
          <w:sz w:val="20"/>
          <w:szCs w:val="20"/>
        </w:rPr>
      </w:pPr>
      <w:r w:rsidRPr="00BE0403">
        <w:rPr>
          <w:rFonts w:ascii="Arial" w:hAnsi="Arial" w:cs="Arial"/>
          <w:sz w:val="20"/>
          <w:szCs w:val="20"/>
        </w:rPr>
        <w:t>Las acciones o Actions son clases encargadas de realizar la lógica para servir una petición. Cada URL es mapeada a una acción específica, la cual proporciona la lógica necesaria para servir a cada petición hecha por el usuario.</w:t>
      </w:r>
    </w:p>
    <w:p w:rsidR="008B79B3" w:rsidRPr="00BE0403" w:rsidRDefault="008B79B3" w:rsidP="00277C0D">
      <w:pPr>
        <w:rPr>
          <w:rFonts w:ascii="Arial" w:hAnsi="Arial" w:cs="Arial"/>
          <w:sz w:val="20"/>
          <w:szCs w:val="20"/>
        </w:rPr>
      </w:pPr>
    </w:p>
    <w:p w:rsidR="00BE0403" w:rsidRPr="00BE0403" w:rsidRDefault="008B79B3" w:rsidP="00BE0403">
      <w:pPr>
        <w:rPr>
          <w:rFonts w:ascii="Arial" w:hAnsi="Arial" w:cs="Arial"/>
          <w:color w:val="333333"/>
          <w:sz w:val="20"/>
          <w:szCs w:val="20"/>
          <w:shd w:val="clear" w:color="auto" w:fill="FFFFFF"/>
        </w:rPr>
      </w:pPr>
      <w:r w:rsidRPr="00BE0403">
        <w:rPr>
          <w:rFonts w:ascii="Arial" w:hAnsi="Arial" w:cs="Arial"/>
          <w:color w:val="333333"/>
          <w:sz w:val="20"/>
          <w:szCs w:val="20"/>
          <w:shd w:val="clear" w:color="auto" w:fill="FFFFFF"/>
        </w:rPr>
        <w:t xml:space="preserve"> </w:t>
      </w:r>
      <w:r w:rsidR="00BE0403" w:rsidRPr="00BE0403">
        <w:rPr>
          <w:rFonts w:ascii="Arial" w:hAnsi="Arial" w:cs="Arial"/>
          <w:color w:val="333333"/>
          <w:sz w:val="20"/>
          <w:szCs w:val="20"/>
          <w:shd w:val="clear" w:color="auto" w:fill="FFFFFF"/>
        </w:rPr>
        <w:t>Results</w:t>
      </w:r>
    </w:p>
    <w:p w:rsidR="00BE0403" w:rsidRDefault="00BE0403" w:rsidP="00BE0403">
      <w:pPr>
        <w:rPr>
          <w:rFonts w:ascii="Arial" w:hAnsi="Arial" w:cs="Arial"/>
          <w:color w:val="333333"/>
          <w:sz w:val="20"/>
          <w:szCs w:val="20"/>
          <w:shd w:val="clear" w:color="auto" w:fill="FFFFFF"/>
        </w:rPr>
      </w:pPr>
      <w:r w:rsidRPr="00BE0403">
        <w:rPr>
          <w:rFonts w:ascii="Arial" w:hAnsi="Arial" w:cs="Arial"/>
          <w:color w:val="333333"/>
          <w:sz w:val="20"/>
          <w:szCs w:val="20"/>
          <w:shd w:val="clear" w:color="auto" w:fill="FFFFFF"/>
        </w:rPr>
        <w:t>Después que un Action ha sido procesado se debe enviar la respuesta de regreso al usuario, esto se realiza usando results.</w:t>
      </w:r>
      <w:r w:rsidR="000B659B">
        <w:rPr>
          <w:rFonts w:ascii="Arial" w:hAnsi="Arial" w:cs="Arial"/>
          <w:color w:val="333333"/>
          <w:sz w:val="20"/>
          <w:szCs w:val="20"/>
          <w:shd w:val="clear" w:color="auto" w:fill="FFFFFF"/>
        </w:rPr>
        <w:t xml:space="preserve"> </w:t>
      </w:r>
    </w:p>
    <w:p w:rsidR="00BE0403" w:rsidRPr="00BE0403" w:rsidRDefault="00BE0403" w:rsidP="00BE0403">
      <w:pPr>
        <w:rPr>
          <w:rFonts w:ascii="Arial" w:hAnsi="Arial" w:cs="Arial"/>
          <w:color w:val="333333"/>
          <w:sz w:val="20"/>
          <w:szCs w:val="20"/>
          <w:shd w:val="clear" w:color="auto" w:fill="FFFFFF"/>
        </w:rPr>
      </w:pPr>
      <w:r w:rsidRPr="00BE0403">
        <w:rPr>
          <w:rFonts w:ascii="Arial" w:hAnsi="Arial" w:cs="Arial"/>
          <w:color w:val="333333"/>
          <w:sz w:val="20"/>
          <w:szCs w:val="20"/>
          <w:shd w:val="clear" w:color="auto" w:fill="FFFFFF"/>
        </w:rPr>
        <w:t>El tipo de result por default es "dispatcher".</w:t>
      </w:r>
    </w:p>
    <w:p w:rsidR="00BE0403" w:rsidRPr="00BE0403" w:rsidRDefault="00BE0403" w:rsidP="00BE0403">
      <w:pPr>
        <w:rPr>
          <w:rFonts w:ascii="Arial" w:hAnsi="Arial" w:cs="Arial"/>
          <w:color w:val="333333"/>
          <w:sz w:val="20"/>
          <w:szCs w:val="20"/>
          <w:shd w:val="clear" w:color="auto" w:fill="FFFFFF"/>
        </w:rPr>
      </w:pPr>
    </w:p>
    <w:p w:rsidR="00BE0403" w:rsidRDefault="00BE0403" w:rsidP="00BE0403">
      <w:pPr>
        <w:rPr>
          <w:rFonts w:ascii="Arial" w:hAnsi="Arial" w:cs="Arial"/>
          <w:color w:val="333333"/>
          <w:sz w:val="20"/>
          <w:szCs w:val="20"/>
          <w:shd w:val="clear" w:color="auto" w:fill="FFFFFF"/>
        </w:rPr>
      </w:pPr>
      <w:r w:rsidRPr="00BE0403">
        <w:rPr>
          <w:rFonts w:ascii="Arial" w:hAnsi="Arial" w:cs="Arial"/>
          <w:color w:val="333333"/>
          <w:sz w:val="20"/>
          <w:szCs w:val="20"/>
          <w:shd w:val="clear" w:color="auto" w:fill="FFFFFF"/>
        </w:rPr>
        <w:t>Un Action puede tener más de un result asociado. Esto nos permitirá enviar al usuario a una vista distinta dependiendo del resultado de la ejecución del Action. Por ejemplo en caso de que todo salga bien, enviaremos al usuario al result "sucess", si algo sale mal lo enviaremos al result "error", o si no tiene permisos lo enviaremos al result "denied".</w:t>
      </w:r>
    </w:p>
    <w:p w:rsidR="00BE0403" w:rsidRDefault="00BE0403" w:rsidP="00BE0403">
      <w:pPr>
        <w:rPr>
          <w:rFonts w:ascii="Arial" w:hAnsi="Arial" w:cs="Arial"/>
          <w:color w:val="333333"/>
          <w:sz w:val="20"/>
          <w:szCs w:val="20"/>
          <w:shd w:val="clear" w:color="auto" w:fill="FFFFFF"/>
        </w:rPr>
      </w:pPr>
    </w:p>
    <w:p w:rsidR="00BE0403" w:rsidRDefault="00BE0403" w:rsidP="00BE0403">
      <w:pPr>
        <w:rPr>
          <w:rFonts w:ascii="Arial" w:hAnsi="Arial" w:cs="Arial"/>
          <w:sz w:val="20"/>
          <w:szCs w:val="20"/>
        </w:rPr>
      </w:pPr>
      <w:r w:rsidRPr="00BE0403">
        <w:rPr>
          <w:rFonts w:ascii="Arial" w:hAnsi="Arial" w:cs="Arial"/>
          <w:sz w:val="20"/>
          <w:szCs w:val="20"/>
        </w:rPr>
        <w:t>El tipo del result indica cómo debe ser tratado el resultado que se le regresará al cliente. Por ejemplo un tipo de Result puede enviar al usuario de vuelta una JSP (lo que haremos más a menudo), otro puede redirigirlo hacia otro sitio, mientras otro puede enviarle un flujo de bytes (para descargar un archivo por ejemplo).</w:t>
      </w:r>
    </w:p>
    <w:p w:rsidR="00BE0403" w:rsidRDefault="00BE0403" w:rsidP="00BE0403">
      <w:pPr>
        <w:rPr>
          <w:rFonts w:ascii="Arial" w:hAnsi="Arial" w:cs="Arial"/>
          <w:sz w:val="20"/>
          <w:szCs w:val="20"/>
        </w:rPr>
      </w:pPr>
    </w:p>
    <w:p w:rsidR="00BE0403" w:rsidRDefault="00BE0403" w:rsidP="00BE0403">
      <w:pPr>
        <w:rPr>
          <w:rFonts w:ascii="Arial" w:hAnsi="Arial" w:cs="Arial"/>
          <w:sz w:val="20"/>
          <w:szCs w:val="20"/>
        </w:rPr>
      </w:pPr>
    </w:p>
    <w:p w:rsidR="00BE0403" w:rsidRPr="00BE0403" w:rsidRDefault="00BE0403" w:rsidP="00BE0403">
      <w:pPr>
        <w:rPr>
          <w:rFonts w:ascii="Arial" w:hAnsi="Arial" w:cs="Arial"/>
          <w:sz w:val="20"/>
          <w:szCs w:val="20"/>
        </w:rPr>
      </w:pPr>
      <w:r w:rsidRPr="00BE0403">
        <w:rPr>
          <w:rFonts w:ascii="Arial" w:hAnsi="Arial" w:cs="Arial"/>
          <w:sz w:val="20"/>
          <w:szCs w:val="20"/>
        </w:rPr>
        <w:t>Interceptores</w:t>
      </w:r>
    </w:p>
    <w:p w:rsidR="00BE0403" w:rsidRDefault="00BE0403" w:rsidP="00BE0403">
      <w:pPr>
        <w:rPr>
          <w:rFonts w:ascii="Arial" w:hAnsi="Arial" w:cs="Arial"/>
          <w:sz w:val="20"/>
          <w:szCs w:val="20"/>
        </w:rPr>
      </w:pPr>
      <w:r w:rsidRPr="00BE0403">
        <w:rPr>
          <w:rFonts w:ascii="Arial" w:hAnsi="Arial" w:cs="Arial"/>
          <w:sz w:val="20"/>
          <w:szCs w:val="20"/>
        </w:rPr>
        <w:t>Los interceptores son clases que siguen el patrón interceptor. Estos permiten que se implementen funcionalidades cruzadas o comunes para todos los Actions, pero que se ejecuten fuera del Action (por ejemplo validaciones de datos, conversiones de tipos, población de datos, etc.).</w:t>
      </w:r>
    </w:p>
    <w:p w:rsidR="00BE0403" w:rsidRDefault="00BE0403" w:rsidP="00BE0403">
      <w:pPr>
        <w:rPr>
          <w:rFonts w:ascii="Arial" w:hAnsi="Arial" w:cs="Arial"/>
          <w:sz w:val="20"/>
          <w:szCs w:val="20"/>
        </w:rPr>
      </w:pPr>
    </w:p>
    <w:p w:rsidR="00CA62A4" w:rsidRDefault="00CA62A4" w:rsidP="00BE0403">
      <w:pPr>
        <w:rPr>
          <w:rFonts w:ascii="Arial" w:hAnsi="Arial" w:cs="Arial"/>
          <w:sz w:val="20"/>
          <w:szCs w:val="20"/>
        </w:rPr>
      </w:pPr>
    </w:p>
    <w:p w:rsidR="00CA62A4" w:rsidRDefault="00CA62A4" w:rsidP="00BE0403">
      <w:pPr>
        <w:rPr>
          <w:rFonts w:ascii="Arial" w:hAnsi="Arial" w:cs="Arial"/>
          <w:sz w:val="20"/>
          <w:szCs w:val="20"/>
        </w:rPr>
      </w:pPr>
    </w:p>
    <w:p w:rsidR="00CA62A4" w:rsidRDefault="00CA62A4" w:rsidP="00BE0403">
      <w:pPr>
        <w:rPr>
          <w:rFonts w:ascii="Arial" w:hAnsi="Arial" w:cs="Arial"/>
          <w:sz w:val="20"/>
          <w:szCs w:val="20"/>
        </w:rPr>
      </w:pPr>
    </w:p>
    <w:p w:rsidR="00CA62A4" w:rsidRDefault="00CA62A4" w:rsidP="00BE0403">
      <w:pPr>
        <w:rPr>
          <w:rFonts w:ascii="Arial" w:hAnsi="Arial" w:cs="Arial"/>
          <w:sz w:val="20"/>
          <w:szCs w:val="20"/>
        </w:rPr>
      </w:pPr>
    </w:p>
    <w:p w:rsidR="00CA62A4" w:rsidRDefault="00CA62A4" w:rsidP="00BE0403">
      <w:pPr>
        <w:rPr>
          <w:rFonts w:ascii="Arial" w:hAnsi="Arial" w:cs="Arial"/>
          <w:sz w:val="20"/>
          <w:szCs w:val="20"/>
        </w:rPr>
      </w:pPr>
    </w:p>
    <w:p w:rsidR="00CA62A4" w:rsidRDefault="00CA62A4" w:rsidP="00BE0403">
      <w:pPr>
        <w:rPr>
          <w:rFonts w:ascii="Arial" w:hAnsi="Arial" w:cs="Arial"/>
          <w:sz w:val="20"/>
          <w:szCs w:val="20"/>
        </w:rPr>
      </w:pPr>
    </w:p>
    <w:p w:rsidR="00CA62A4" w:rsidRDefault="00CA62A4" w:rsidP="00BE0403">
      <w:pPr>
        <w:rPr>
          <w:rFonts w:ascii="Arial" w:hAnsi="Arial" w:cs="Arial"/>
          <w:sz w:val="20"/>
          <w:szCs w:val="20"/>
        </w:rPr>
      </w:pPr>
    </w:p>
    <w:p w:rsidR="00CA62A4" w:rsidRDefault="00CA62A4" w:rsidP="00BE0403">
      <w:pPr>
        <w:rPr>
          <w:rFonts w:ascii="Arial" w:hAnsi="Arial" w:cs="Arial"/>
          <w:sz w:val="20"/>
          <w:szCs w:val="20"/>
        </w:rPr>
      </w:pPr>
    </w:p>
    <w:p w:rsidR="00CA62A4" w:rsidRDefault="00CA62A4" w:rsidP="00BE0403">
      <w:pPr>
        <w:rPr>
          <w:rFonts w:ascii="Arial" w:hAnsi="Arial" w:cs="Arial"/>
          <w:sz w:val="20"/>
          <w:szCs w:val="20"/>
        </w:rPr>
      </w:pPr>
    </w:p>
    <w:p w:rsidR="00CA62A4" w:rsidRDefault="00CA62A4" w:rsidP="00BE0403">
      <w:pPr>
        <w:rPr>
          <w:rFonts w:ascii="Arial" w:hAnsi="Arial" w:cs="Arial"/>
          <w:sz w:val="20"/>
          <w:szCs w:val="20"/>
        </w:rPr>
      </w:pPr>
      <w:bookmarkStart w:id="0" w:name="_GoBack"/>
      <w:bookmarkEnd w:id="0"/>
    </w:p>
    <w:p w:rsidR="00BE0403" w:rsidRDefault="00CA62A4" w:rsidP="00BE0403">
      <w:pPr>
        <w:rPr>
          <w:rFonts w:ascii="Arial" w:hAnsi="Arial" w:cs="Arial"/>
          <w:sz w:val="20"/>
          <w:szCs w:val="20"/>
        </w:rPr>
      </w:pPr>
      <w:r>
        <w:rPr>
          <w:rFonts w:ascii="Arial" w:hAnsi="Arial" w:cs="Arial"/>
          <w:sz w:val="20"/>
          <w:szCs w:val="20"/>
        </w:rPr>
        <w:lastRenderedPageBreak/>
        <w:t>Ejemplos de interceptores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54"/>
        <w:gridCol w:w="2161"/>
        <w:gridCol w:w="4877"/>
      </w:tblGrid>
      <w:tr w:rsidR="00BE0403" w:rsidRPr="00BE0403" w:rsidTr="00BE0403">
        <w:trPr>
          <w:tblHeader/>
          <w:tblCellSpacing w:w="15" w:type="dxa"/>
        </w:trPr>
        <w:tc>
          <w:tcPr>
            <w:tcW w:w="0" w:type="auto"/>
            <w:tcBorders>
              <w:top w:val="double" w:sz="6" w:space="0" w:color="auto"/>
              <w:left w:val="double" w:sz="6" w:space="0" w:color="auto"/>
              <w:bottom w:val="double" w:sz="6" w:space="0" w:color="auto"/>
              <w:right w:val="double" w:sz="6" w:space="0" w:color="auto"/>
            </w:tcBorders>
            <w:shd w:val="clear" w:color="auto" w:fill="CC6600"/>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center"/>
              <w:rPr>
                <w:rFonts w:ascii="Arial" w:eastAsia="Times New Roman" w:hAnsi="Arial" w:cs="Arial"/>
                <w:b/>
                <w:bCs/>
                <w:color w:val="000000"/>
                <w:sz w:val="20"/>
                <w:szCs w:val="20"/>
                <w:lang w:eastAsia="es-MX"/>
              </w:rPr>
            </w:pPr>
            <w:r w:rsidRPr="00BE0403">
              <w:rPr>
                <w:rFonts w:ascii="Arial" w:eastAsia="Times New Roman" w:hAnsi="Arial" w:cs="Arial"/>
                <w:b/>
                <w:bCs/>
                <w:color w:val="000000"/>
                <w:sz w:val="20"/>
                <w:szCs w:val="20"/>
                <w:lang w:eastAsia="es-MX"/>
              </w:rPr>
              <w:t>Interceptor</w:t>
            </w:r>
          </w:p>
        </w:tc>
        <w:tc>
          <w:tcPr>
            <w:tcW w:w="0" w:type="auto"/>
            <w:tcBorders>
              <w:top w:val="double" w:sz="6" w:space="0" w:color="auto"/>
              <w:left w:val="double" w:sz="6" w:space="0" w:color="auto"/>
              <w:bottom w:val="double" w:sz="6" w:space="0" w:color="auto"/>
              <w:right w:val="double" w:sz="6" w:space="0" w:color="auto"/>
            </w:tcBorders>
            <w:shd w:val="clear" w:color="auto" w:fill="CC6600"/>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center"/>
              <w:rPr>
                <w:rFonts w:ascii="Arial" w:eastAsia="Times New Roman" w:hAnsi="Arial" w:cs="Arial"/>
                <w:b/>
                <w:bCs/>
                <w:color w:val="000000"/>
                <w:sz w:val="20"/>
                <w:szCs w:val="20"/>
                <w:lang w:eastAsia="es-MX"/>
              </w:rPr>
            </w:pPr>
            <w:r w:rsidRPr="00BE0403">
              <w:rPr>
                <w:rFonts w:ascii="Arial" w:eastAsia="Times New Roman" w:hAnsi="Arial" w:cs="Arial"/>
                <w:b/>
                <w:bCs/>
                <w:color w:val="000000"/>
                <w:sz w:val="20"/>
                <w:szCs w:val="20"/>
                <w:lang w:eastAsia="es-MX"/>
              </w:rPr>
              <w:t>Nombre</w:t>
            </w:r>
          </w:p>
        </w:tc>
        <w:tc>
          <w:tcPr>
            <w:tcW w:w="0" w:type="auto"/>
            <w:tcBorders>
              <w:top w:val="double" w:sz="6" w:space="0" w:color="auto"/>
              <w:left w:val="double" w:sz="6" w:space="0" w:color="auto"/>
              <w:bottom w:val="double" w:sz="6" w:space="0" w:color="auto"/>
              <w:right w:val="double" w:sz="6" w:space="0" w:color="auto"/>
            </w:tcBorders>
            <w:shd w:val="clear" w:color="auto" w:fill="CC6600"/>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center"/>
              <w:rPr>
                <w:rFonts w:ascii="Arial" w:eastAsia="Times New Roman" w:hAnsi="Arial" w:cs="Arial"/>
                <w:b/>
                <w:bCs/>
                <w:color w:val="000000"/>
                <w:sz w:val="20"/>
                <w:szCs w:val="20"/>
                <w:lang w:eastAsia="es-MX"/>
              </w:rPr>
            </w:pPr>
            <w:r w:rsidRPr="00BE0403">
              <w:rPr>
                <w:rFonts w:ascii="Arial" w:eastAsia="Times New Roman" w:hAnsi="Arial" w:cs="Arial"/>
                <w:b/>
                <w:bCs/>
                <w:color w:val="000000"/>
                <w:sz w:val="20"/>
                <w:szCs w:val="20"/>
                <w:lang w:eastAsia="es-MX"/>
              </w:rPr>
              <w:t>Descripción</w:t>
            </w:r>
          </w:p>
        </w:tc>
      </w:tr>
      <w:tr w:rsidR="00BE0403" w:rsidRPr="00BE0403" w:rsidTr="00BE0403">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Courier New" w:eastAsia="Times New Roman" w:hAnsi="Courier New" w:cs="Courier New"/>
                <w:b/>
                <w:bCs/>
                <w:color w:val="222222"/>
                <w:sz w:val="20"/>
                <w:szCs w:val="20"/>
                <w:lang w:eastAsia="es-MX"/>
              </w:rPr>
              <w:t>Alias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Courier New" w:eastAsia="Times New Roman" w:hAnsi="Courier New" w:cs="Courier New"/>
                <w:b/>
                <w:bCs/>
                <w:color w:val="222222"/>
                <w:sz w:val="20"/>
                <w:szCs w:val="20"/>
                <w:lang w:eastAsia="es-MX"/>
              </w:rPr>
              <w:t>alias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Arial" w:eastAsia="Times New Roman" w:hAnsi="Arial" w:cs="Arial"/>
                <w:color w:val="222222"/>
                <w:sz w:val="20"/>
                <w:szCs w:val="20"/>
                <w:lang w:eastAsia="es-MX"/>
              </w:rPr>
              <w:t>Permite que los parámetros tengan distintos nombres entre peticiones.</w:t>
            </w:r>
          </w:p>
        </w:tc>
      </w:tr>
      <w:tr w:rsidR="00BE0403" w:rsidRPr="00BE0403" w:rsidTr="00BE0403">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Courier New" w:eastAsia="Times New Roman" w:hAnsi="Courier New" w:cs="Courier New"/>
                <w:b/>
                <w:bCs/>
                <w:color w:val="222222"/>
                <w:sz w:val="20"/>
                <w:szCs w:val="20"/>
                <w:lang w:eastAsia="es-MX"/>
              </w:rPr>
              <w:t>Chaining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Courier New" w:eastAsia="Times New Roman" w:hAnsi="Courier New" w:cs="Courier New"/>
                <w:b/>
                <w:bCs/>
                <w:color w:val="222222"/>
                <w:sz w:val="20"/>
                <w:szCs w:val="20"/>
                <w:lang w:eastAsia="es-MX"/>
              </w:rPr>
              <w:t>chaining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Arial" w:eastAsia="Times New Roman" w:hAnsi="Arial" w:cs="Arial"/>
                <w:color w:val="222222"/>
                <w:sz w:val="20"/>
                <w:szCs w:val="20"/>
                <w:lang w:eastAsia="es-MX"/>
              </w:rPr>
              <w:t>Permite que las propiedades del </w:t>
            </w:r>
            <w:r w:rsidRPr="00BE0403">
              <w:rPr>
                <w:rFonts w:ascii="Courier New" w:eastAsia="Times New Roman" w:hAnsi="Courier New" w:cs="Courier New"/>
                <w:b/>
                <w:bCs/>
                <w:color w:val="222222"/>
                <w:sz w:val="20"/>
                <w:szCs w:val="20"/>
                <w:lang w:eastAsia="es-MX"/>
              </w:rPr>
              <w:t>Action</w:t>
            </w:r>
            <w:r w:rsidRPr="00BE0403">
              <w:rPr>
                <w:rFonts w:ascii="Arial" w:eastAsia="Times New Roman" w:hAnsi="Arial" w:cs="Arial"/>
                <w:color w:val="222222"/>
                <w:sz w:val="20"/>
                <w:szCs w:val="20"/>
                <w:lang w:eastAsia="es-MX"/>
              </w:rPr>
              <w:t> ejecutado previamente estén disponibles en el </w:t>
            </w:r>
            <w:r w:rsidRPr="00BE0403">
              <w:rPr>
                <w:rFonts w:ascii="Courier New" w:eastAsia="Times New Roman" w:hAnsi="Courier New" w:cs="Courier New"/>
                <w:b/>
                <w:bCs/>
                <w:color w:val="222222"/>
                <w:sz w:val="20"/>
                <w:szCs w:val="20"/>
                <w:lang w:eastAsia="es-MX"/>
              </w:rPr>
              <w:t>Action</w:t>
            </w:r>
            <w:r w:rsidRPr="00BE0403">
              <w:rPr>
                <w:rFonts w:ascii="Arial" w:eastAsia="Times New Roman" w:hAnsi="Arial" w:cs="Arial"/>
                <w:color w:val="222222"/>
                <w:sz w:val="20"/>
                <w:szCs w:val="20"/>
                <w:lang w:eastAsia="es-MX"/>
              </w:rPr>
              <w:t> actual</w:t>
            </w:r>
          </w:p>
        </w:tc>
      </w:tr>
      <w:tr w:rsidR="00BE0403" w:rsidRPr="00BE0403" w:rsidTr="00BE0403">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Courier New" w:eastAsia="Times New Roman" w:hAnsi="Courier New" w:cs="Courier New"/>
                <w:b/>
                <w:bCs/>
                <w:color w:val="222222"/>
                <w:sz w:val="20"/>
                <w:szCs w:val="20"/>
                <w:lang w:eastAsia="es-MX"/>
              </w:rPr>
              <w:t>Checkbox</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Courier New" w:eastAsia="Times New Roman" w:hAnsi="Courier New" w:cs="Courier New"/>
                <w:b/>
                <w:bCs/>
                <w:color w:val="222222"/>
                <w:sz w:val="20"/>
                <w:szCs w:val="20"/>
                <w:lang w:eastAsia="es-MX"/>
              </w:rPr>
              <w:t>checkbox</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Arial" w:eastAsia="Times New Roman" w:hAnsi="Arial" w:cs="Arial"/>
                <w:color w:val="222222"/>
                <w:sz w:val="20"/>
                <w:szCs w:val="20"/>
                <w:lang w:eastAsia="es-MX"/>
              </w:rPr>
              <w:t>Ayuda en el manejo de checkboxes agregando un parámetro con el valor "</w:t>
            </w:r>
            <w:r w:rsidRPr="00BE0403">
              <w:rPr>
                <w:rFonts w:ascii="Courier New" w:eastAsia="Times New Roman" w:hAnsi="Courier New" w:cs="Courier New"/>
                <w:b/>
                <w:bCs/>
                <w:color w:val="222222"/>
                <w:sz w:val="20"/>
                <w:szCs w:val="20"/>
                <w:lang w:eastAsia="es-MX"/>
              </w:rPr>
              <w:t>false</w:t>
            </w:r>
            <w:r w:rsidRPr="00BE0403">
              <w:rPr>
                <w:rFonts w:ascii="Arial" w:eastAsia="Times New Roman" w:hAnsi="Arial" w:cs="Arial"/>
                <w:color w:val="222222"/>
                <w:sz w:val="20"/>
                <w:szCs w:val="20"/>
                <w:lang w:eastAsia="es-MX"/>
              </w:rPr>
              <w:t>" para checkboxes que no están marcadas (o checadas)</w:t>
            </w:r>
          </w:p>
        </w:tc>
      </w:tr>
      <w:tr w:rsidR="00BE0403" w:rsidRPr="00BE0403" w:rsidTr="00BE0403">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Courier New" w:eastAsia="Times New Roman" w:hAnsi="Courier New" w:cs="Courier New"/>
                <w:b/>
                <w:bCs/>
                <w:color w:val="222222"/>
                <w:sz w:val="20"/>
                <w:szCs w:val="20"/>
                <w:lang w:eastAsia="es-MX"/>
              </w:rPr>
              <w:t>Conversion Error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Courier New" w:eastAsia="Times New Roman" w:hAnsi="Courier New" w:cs="Courier New"/>
                <w:b/>
                <w:bCs/>
                <w:color w:val="222222"/>
                <w:sz w:val="20"/>
                <w:szCs w:val="20"/>
                <w:lang w:eastAsia="es-MX"/>
              </w:rPr>
              <w:t>conversionError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Arial" w:eastAsia="Times New Roman" w:hAnsi="Arial" w:cs="Arial"/>
                <w:color w:val="222222"/>
                <w:sz w:val="20"/>
                <w:szCs w:val="20"/>
                <w:lang w:eastAsia="es-MX"/>
              </w:rPr>
              <w:t>Coloca información de los errores convirtiendo cadenas a los tipos de parámetros adecuados para los campos del </w:t>
            </w:r>
            <w:r w:rsidRPr="00BE0403">
              <w:rPr>
                <w:rFonts w:ascii="Courier New" w:eastAsia="Times New Roman" w:hAnsi="Courier New" w:cs="Courier New"/>
                <w:b/>
                <w:bCs/>
                <w:color w:val="222222"/>
                <w:sz w:val="20"/>
                <w:szCs w:val="20"/>
                <w:lang w:eastAsia="es-MX"/>
              </w:rPr>
              <w:t>Action</w:t>
            </w:r>
            <w:r w:rsidRPr="00BE0403">
              <w:rPr>
                <w:rFonts w:ascii="Arial" w:eastAsia="Times New Roman" w:hAnsi="Arial" w:cs="Arial"/>
                <w:color w:val="222222"/>
                <w:sz w:val="20"/>
                <w:szCs w:val="20"/>
                <w:lang w:eastAsia="es-MX"/>
              </w:rPr>
              <w:t>.</w:t>
            </w:r>
          </w:p>
        </w:tc>
      </w:tr>
      <w:tr w:rsidR="00BE0403" w:rsidRPr="00BE0403" w:rsidTr="00BE0403">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Courier New" w:eastAsia="Times New Roman" w:hAnsi="Courier New" w:cs="Courier New"/>
                <w:b/>
                <w:bCs/>
                <w:color w:val="222222"/>
                <w:sz w:val="20"/>
                <w:szCs w:val="20"/>
                <w:lang w:eastAsia="es-MX"/>
              </w:rPr>
              <w:t>Create Session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Courier New" w:eastAsia="Times New Roman" w:hAnsi="Courier New" w:cs="Courier New"/>
                <w:b/>
                <w:bCs/>
                <w:color w:val="222222"/>
                <w:sz w:val="20"/>
                <w:szCs w:val="20"/>
                <w:lang w:eastAsia="es-MX"/>
              </w:rPr>
              <w:t>createSession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BE0403" w:rsidRPr="00BE0403" w:rsidRDefault="00BE0403" w:rsidP="00BE0403">
            <w:pPr>
              <w:spacing w:before="100" w:beforeAutospacing="1" w:after="100" w:afterAutospacing="1" w:line="277" w:lineRule="atLeast"/>
              <w:jc w:val="both"/>
              <w:rPr>
                <w:rFonts w:ascii="Arial" w:eastAsia="Times New Roman" w:hAnsi="Arial" w:cs="Arial"/>
                <w:color w:val="222222"/>
                <w:sz w:val="20"/>
                <w:szCs w:val="20"/>
                <w:lang w:eastAsia="es-MX"/>
              </w:rPr>
            </w:pPr>
            <w:r w:rsidRPr="00BE0403">
              <w:rPr>
                <w:rFonts w:ascii="Arial" w:eastAsia="Times New Roman" w:hAnsi="Arial" w:cs="Arial"/>
                <w:color w:val="222222"/>
                <w:sz w:val="20"/>
                <w:szCs w:val="20"/>
                <w:lang w:eastAsia="es-MX"/>
              </w:rPr>
              <w:t>Crea de forma automática una sesión </w:t>
            </w:r>
            <w:r w:rsidRPr="00BE0403">
              <w:rPr>
                <w:rFonts w:ascii="Courier New" w:eastAsia="Times New Roman" w:hAnsi="Courier New" w:cs="Courier New"/>
                <w:b/>
                <w:bCs/>
                <w:color w:val="222222"/>
                <w:sz w:val="20"/>
                <w:szCs w:val="20"/>
                <w:lang w:eastAsia="es-MX"/>
              </w:rPr>
              <w:t>HTTP</w:t>
            </w:r>
            <w:r w:rsidRPr="00BE0403">
              <w:rPr>
                <w:rFonts w:ascii="Arial" w:eastAsia="Times New Roman" w:hAnsi="Arial" w:cs="Arial"/>
                <w:color w:val="222222"/>
                <w:sz w:val="20"/>
                <w:szCs w:val="20"/>
                <w:lang w:eastAsia="es-MX"/>
              </w:rPr>
              <w:t> si es que aún no existe una.</w:t>
            </w:r>
          </w:p>
        </w:tc>
      </w:tr>
    </w:tbl>
    <w:p w:rsidR="00BE0403" w:rsidRDefault="00BE0403" w:rsidP="00BE0403">
      <w:pPr>
        <w:rPr>
          <w:rFonts w:ascii="Arial" w:hAnsi="Arial" w:cs="Arial"/>
          <w:sz w:val="20"/>
          <w:szCs w:val="20"/>
        </w:rPr>
      </w:pPr>
    </w:p>
    <w:p w:rsidR="00BE0403" w:rsidRDefault="00BE0403" w:rsidP="00BE0403">
      <w:pPr>
        <w:rPr>
          <w:rFonts w:ascii="Arial" w:hAnsi="Arial" w:cs="Arial"/>
          <w:sz w:val="20"/>
          <w:szCs w:val="20"/>
        </w:rPr>
      </w:pPr>
    </w:p>
    <w:p w:rsidR="00BE0403" w:rsidRDefault="00BE0403" w:rsidP="00BE0403">
      <w:pPr>
        <w:rPr>
          <w:rFonts w:ascii="Arial" w:hAnsi="Arial" w:cs="Arial"/>
          <w:sz w:val="20"/>
          <w:szCs w:val="20"/>
        </w:rPr>
      </w:pPr>
    </w:p>
    <w:p w:rsidR="00BE0403" w:rsidRPr="00BE0403" w:rsidRDefault="00BE0403" w:rsidP="00BE0403">
      <w:pPr>
        <w:rPr>
          <w:rFonts w:ascii="Arial" w:hAnsi="Arial" w:cs="Arial"/>
          <w:sz w:val="20"/>
          <w:szCs w:val="20"/>
        </w:rPr>
      </w:pPr>
    </w:p>
    <w:sectPr w:rsidR="00BE0403" w:rsidRPr="00BE0403">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9B3" w:rsidRDefault="008B79B3" w:rsidP="008B79B3">
      <w:pPr>
        <w:spacing w:after="0" w:line="240" w:lineRule="auto"/>
      </w:pPr>
      <w:r>
        <w:separator/>
      </w:r>
    </w:p>
  </w:endnote>
  <w:endnote w:type="continuationSeparator" w:id="0">
    <w:p w:rsidR="008B79B3" w:rsidRDefault="008B79B3" w:rsidP="008B7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403" w:rsidRDefault="00BE0403" w:rsidP="00BE0403">
    <w:pPr>
      <w:pStyle w:val="Footer"/>
      <w:tabs>
        <w:tab w:val="clear" w:pos="4419"/>
        <w:tab w:val="clear" w:pos="8838"/>
        <w:tab w:val="left" w:pos="799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9B3" w:rsidRDefault="008B79B3" w:rsidP="008B79B3">
      <w:pPr>
        <w:spacing w:after="0" w:line="240" w:lineRule="auto"/>
      </w:pPr>
      <w:r>
        <w:separator/>
      </w:r>
    </w:p>
  </w:footnote>
  <w:footnote w:type="continuationSeparator" w:id="0">
    <w:p w:rsidR="008B79B3" w:rsidRDefault="008B79B3" w:rsidP="008B79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215FD"/>
    <w:multiLevelType w:val="hybridMultilevel"/>
    <w:tmpl w:val="759C5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3F45BD7"/>
    <w:multiLevelType w:val="hybridMultilevel"/>
    <w:tmpl w:val="2DCE7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4DA4915"/>
    <w:multiLevelType w:val="hybridMultilevel"/>
    <w:tmpl w:val="E8104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2643AE5"/>
    <w:multiLevelType w:val="hybridMultilevel"/>
    <w:tmpl w:val="2CF884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94A24E3"/>
    <w:multiLevelType w:val="hybridMultilevel"/>
    <w:tmpl w:val="C39E0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895"/>
    <w:rsid w:val="000805EC"/>
    <w:rsid w:val="000A184C"/>
    <w:rsid w:val="000B659B"/>
    <w:rsid w:val="00277C0D"/>
    <w:rsid w:val="002A308A"/>
    <w:rsid w:val="003166D4"/>
    <w:rsid w:val="00886E1D"/>
    <w:rsid w:val="008B79B3"/>
    <w:rsid w:val="009B143C"/>
    <w:rsid w:val="00BE0403"/>
    <w:rsid w:val="00C427B1"/>
    <w:rsid w:val="00C7679E"/>
    <w:rsid w:val="00CA62A4"/>
    <w:rsid w:val="00ED0895"/>
    <w:rsid w:val="00F211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1B361-DC0A-4696-A6AF-BA79EBA7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E1D"/>
    <w:pPr>
      <w:ind w:left="720"/>
      <w:contextualSpacing/>
    </w:pPr>
  </w:style>
  <w:style w:type="character" w:styleId="Hyperlink">
    <w:name w:val="Hyperlink"/>
    <w:basedOn w:val="DefaultParagraphFont"/>
    <w:uiPriority w:val="99"/>
    <w:unhideWhenUsed/>
    <w:rsid w:val="000805EC"/>
    <w:rPr>
      <w:color w:val="0563C1" w:themeColor="hyperlink"/>
      <w:u w:val="single"/>
    </w:rPr>
  </w:style>
  <w:style w:type="paragraph" w:styleId="EndnoteText">
    <w:name w:val="endnote text"/>
    <w:basedOn w:val="Normal"/>
    <w:link w:val="EndnoteTextChar"/>
    <w:uiPriority w:val="99"/>
    <w:semiHidden/>
    <w:unhideWhenUsed/>
    <w:rsid w:val="008B79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79B3"/>
    <w:rPr>
      <w:sz w:val="20"/>
      <w:szCs w:val="20"/>
    </w:rPr>
  </w:style>
  <w:style w:type="character" w:styleId="EndnoteReference">
    <w:name w:val="endnote reference"/>
    <w:basedOn w:val="DefaultParagraphFont"/>
    <w:uiPriority w:val="99"/>
    <w:semiHidden/>
    <w:unhideWhenUsed/>
    <w:rsid w:val="008B79B3"/>
    <w:rPr>
      <w:vertAlign w:val="superscript"/>
    </w:rPr>
  </w:style>
  <w:style w:type="character" w:customStyle="1" w:styleId="apple-converted-space">
    <w:name w:val="apple-converted-space"/>
    <w:basedOn w:val="DefaultParagraphFont"/>
    <w:rsid w:val="008B79B3"/>
  </w:style>
  <w:style w:type="character" w:customStyle="1" w:styleId="skimlinks-unlinked">
    <w:name w:val="skimlinks-unlinked"/>
    <w:basedOn w:val="DefaultParagraphFont"/>
    <w:rsid w:val="008B79B3"/>
  </w:style>
  <w:style w:type="character" w:customStyle="1" w:styleId="codigo">
    <w:name w:val="codigo"/>
    <w:basedOn w:val="DefaultParagraphFont"/>
    <w:rsid w:val="00BE0403"/>
  </w:style>
  <w:style w:type="paragraph" w:styleId="Header">
    <w:name w:val="header"/>
    <w:basedOn w:val="Normal"/>
    <w:link w:val="HeaderChar"/>
    <w:uiPriority w:val="99"/>
    <w:unhideWhenUsed/>
    <w:rsid w:val="00BE0403"/>
    <w:pPr>
      <w:tabs>
        <w:tab w:val="center" w:pos="4419"/>
        <w:tab w:val="right" w:pos="8838"/>
      </w:tabs>
      <w:spacing w:after="0" w:line="240" w:lineRule="auto"/>
    </w:pPr>
  </w:style>
  <w:style w:type="character" w:customStyle="1" w:styleId="HeaderChar">
    <w:name w:val="Header Char"/>
    <w:basedOn w:val="DefaultParagraphFont"/>
    <w:link w:val="Header"/>
    <w:uiPriority w:val="99"/>
    <w:rsid w:val="00BE0403"/>
  </w:style>
  <w:style w:type="paragraph" w:styleId="Footer">
    <w:name w:val="footer"/>
    <w:basedOn w:val="Normal"/>
    <w:link w:val="FooterChar"/>
    <w:uiPriority w:val="99"/>
    <w:unhideWhenUsed/>
    <w:rsid w:val="00BE0403"/>
    <w:pPr>
      <w:tabs>
        <w:tab w:val="center" w:pos="4419"/>
        <w:tab w:val="right" w:pos="8838"/>
      </w:tabs>
      <w:spacing w:after="0" w:line="240" w:lineRule="auto"/>
    </w:pPr>
  </w:style>
  <w:style w:type="character" w:customStyle="1" w:styleId="FooterChar">
    <w:name w:val="Footer Char"/>
    <w:basedOn w:val="DefaultParagraphFont"/>
    <w:link w:val="Footer"/>
    <w:uiPriority w:val="99"/>
    <w:rsid w:val="00BE0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97473">
      <w:bodyDiv w:val="1"/>
      <w:marLeft w:val="0"/>
      <w:marRight w:val="0"/>
      <w:marTop w:val="0"/>
      <w:marBottom w:val="0"/>
      <w:divBdr>
        <w:top w:val="none" w:sz="0" w:space="0" w:color="auto"/>
        <w:left w:val="none" w:sz="0" w:space="0" w:color="auto"/>
        <w:bottom w:val="none" w:sz="0" w:space="0" w:color="auto"/>
        <w:right w:val="none" w:sz="0" w:space="0" w:color="auto"/>
      </w:divBdr>
    </w:div>
    <w:div w:id="497695017">
      <w:bodyDiv w:val="1"/>
      <w:marLeft w:val="0"/>
      <w:marRight w:val="0"/>
      <w:marTop w:val="0"/>
      <w:marBottom w:val="0"/>
      <w:divBdr>
        <w:top w:val="none" w:sz="0" w:space="0" w:color="auto"/>
        <w:left w:val="none" w:sz="0" w:space="0" w:color="auto"/>
        <w:bottom w:val="none" w:sz="0" w:space="0" w:color="auto"/>
        <w:right w:val="none" w:sz="0" w:space="0" w:color="auto"/>
      </w:divBdr>
    </w:div>
    <w:div w:id="1471559310">
      <w:bodyDiv w:val="1"/>
      <w:marLeft w:val="0"/>
      <w:marRight w:val="0"/>
      <w:marTop w:val="0"/>
      <w:marBottom w:val="0"/>
      <w:divBdr>
        <w:top w:val="none" w:sz="0" w:space="0" w:color="auto"/>
        <w:left w:val="none" w:sz="0" w:space="0" w:color="auto"/>
        <w:bottom w:val="none" w:sz="0" w:space="0" w:color="auto"/>
        <w:right w:val="none" w:sz="0" w:space="0" w:color="auto"/>
      </w:divBdr>
    </w:div>
    <w:div w:id="211466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joeljil.files.wordpress.com/2010/05/struts2mvc.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E45BA-C4CE-45F7-BE85-C98597A0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5</Pages>
  <Words>651</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Ramirez Galindo</dc:creator>
  <cp:keywords/>
  <dc:description/>
  <cp:lastModifiedBy>Fabian Ramirez Galindo</cp:lastModifiedBy>
  <cp:revision>2</cp:revision>
  <dcterms:created xsi:type="dcterms:W3CDTF">2015-11-25T23:00:00Z</dcterms:created>
  <dcterms:modified xsi:type="dcterms:W3CDTF">2015-11-27T21:02:00Z</dcterms:modified>
</cp:coreProperties>
</file>