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MANUAL DA IMPRESSORA 3D CLONER DH PLUS</w:t>
      </w:r>
    </w:p>
    <w:p>
      <w:pPr>
        <w:jc w:val="center"/>
        <w:rPr>
          <w:sz w:val="28"/>
          <w:szCs w:val="28"/>
        </w:rPr>
      </w:pPr>
    </w:p>
    <w:p>
      <w:pPr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>Seja bem-vindo! Este manual foi desenvolvido para ajudar a utilização da impressora 3D Cloner DH Plus! Neste conteúdo você terá o conhecimento necessário para usar a impressora corretamente. É importante ler com atenção as informações e não pular a leitura, pois o conteúdo é cumulativo e imprescindível para a utilização correta do dispositivo.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ITENS QUE ACOMPANHAM</w:t>
      </w:r>
    </w:p>
    <w:p>
      <w:pPr>
        <w:jc w:val="center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1156970" cy="1257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80795" cy="1181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09675" cy="111887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099820" cy="1171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347345" cy="10763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Alicate de corte         Cabo USB    Cabo de Alimentação   Espátula      Calibre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14325" cy="11188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>Acessório de limpeza do bico</w:t>
      </w:r>
    </w:p>
    <w:p>
      <w:pPr>
        <w:ind w:left="0" w:firstLine="0"/>
        <w:jc w:val="center"/>
        <w:rPr>
          <w:sz w:val="24"/>
          <w:szCs w:val="24"/>
        </w:rPr>
      </w:pPr>
    </w:p>
    <w:p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SOFTWARES</w:t>
      </w:r>
    </w:p>
    <w:p>
      <w:pPr>
        <w:ind w:left="0" w:firstLine="0"/>
        <w:jc w:val="left"/>
        <w:rPr>
          <w:sz w:val="28"/>
          <w:szCs w:val="28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programa que vamos utilizar para criar os projetos para a impressora é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. É possível criar um projeto do zero e conseguir exatidão nas dimensões e medidas.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é gratuito, código aberto e um software all-in-one. O pacote do produto deixa você projetar, cortar, organizar e administrar seus projetos 3D. Outros programas também acompanham a impressora (</w:t>
      </w:r>
      <w:r>
        <w:rPr>
          <w:b/>
          <w:color w:val="333333"/>
          <w:sz w:val="24"/>
          <w:szCs w:val="24"/>
          <w:highlight w:val="white"/>
          <w:rtl w:val="0"/>
        </w:rPr>
        <w:t>Meshmixer</w:t>
      </w:r>
      <w:r>
        <w:rPr>
          <w:color w:val="333333"/>
          <w:sz w:val="24"/>
          <w:szCs w:val="24"/>
          <w:highlight w:val="white"/>
          <w:rtl w:val="0"/>
        </w:rPr>
        <w:t xml:space="preserve">, </w:t>
      </w:r>
      <w:r>
        <w:rPr>
          <w:b/>
          <w:color w:val="333333"/>
          <w:sz w:val="24"/>
          <w:szCs w:val="24"/>
          <w:highlight w:val="white"/>
          <w:rtl w:val="0"/>
        </w:rPr>
        <w:t>Netfabb</w:t>
      </w:r>
      <w:r>
        <w:rPr>
          <w:color w:val="333333"/>
          <w:sz w:val="24"/>
          <w:szCs w:val="24"/>
          <w:highlight w:val="white"/>
          <w:rtl w:val="0"/>
        </w:rPr>
        <w:t xml:space="preserve"> e </w:t>
      </w:r>
      <w:r>
        <w:rPr>
          <w:b/>
          <w:color w:val="333333"/>
          <w:sz w:val="24"/>
          <w:szCs w:val="24"/>
          <w:highlight w:val="white"/>
          <w:rtl w:val="0"/>
        </w:rPr>
        <w:t>ClonerGen3D</w:t>
      </w:r>
      <w:r>
        <w:rPr>
          <w:color w:val="333333"/>
          <w:sz w:val="24"/>
          <w:szCs w:val="24"/>
          <w:highlight w:val="white"/>
          <w:rtl w:val="0"/>
        </w:rPr>
        <w:t xml:space="preserve">), mas para o nosso objetivo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está suficiente.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Com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, você pode projetar partes usando o Design Tools, ou visitando o Degins Apps para procurar projetos existentes. Você pode também postar seus designs usando uma variedade de configurações vantajosas para personalizar a geração de suporte, nivelamento de leito de software e controles integrados para extrusão dupla usando um poderoso processamento de 64 bits.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>Quando você tem todas as variáveis de administração, você pode imprimir direto do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 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, não precisa de múltiplos programas,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faz tudo isso. No </w:t>
      </w:r>
      <w:r>
        <w:fldChar w:fldCharType="begin"/>
      </w:r>
      <w:r>
        <w:instrText xml:space="preserve"> HYPERLINK "https://www.matterhackers.com/store/l/mattercontrol/sk/MKZGTDW6"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site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é possível encontrar todas as informações necessárias.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projeto o 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MatterControl 2.0 </w:t>
      </w:r>
      <w:r>
        <w:rPr>
          <w:color w:val="333333"/>
          <w:sz w:val="24"/>
          <w:szCs w:val="24"/>
          <w:highlight w:val="white"/>
          <w:rtl w:val="0"/>
        </w:rPr>
        <w:t xml:space="preserve">está disponível no </w:t>
      </w:r>
      <w:r>
        <w:fldChar w:fldCharType="begin"/>
      </w:r>
      <w:r>
        <w:instrText xml:space="preserve"> HYPERLINK "https://github.com/MatterHackers/MatterControl"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Github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onde é possível fazer o download e conhecer toda a sua arquitetura, o software foi escrito na linguagem C#.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COMO FAZER O PROJETO DA SIGLA DA UFS NO MATTER CONTROL 2.0 EM 20 PASSOS NO WINDOWS 10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Abra o atalho disponível na área de trabalho.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5795" cy="3219450"/>
            <wp:effectExtent l="0" t="0" r="8255" b="0"/>
            <wp:docPr id="17" name="Imagem 17" descr="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ass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shd w:val="clear" w:color="auto" w:fill="auto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Esta será a primeira impressão do programa.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68955"/>
            <wp:effectExtent l="0" t="0" r="6985" b="17145"/>
            <wp:docPr id="22" name="Imagem 22" descr="pass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passo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2º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Clique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não exibir esta mensagem ou caso não queira mais ver esta mensagem clique em 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“</w:t>
      </w:r>
      <w:r>
        <w:rPr>
          <w:rFonts w:hint="default"/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Don’t remind me again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”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3" name="Imagem 23" descr="pass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passo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3º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A linha na vertical azul indica o centro do plano. Você pode mover o plano clicando no cubo ao lado direito. Tem os nomes: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front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top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bottom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back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right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left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8970" cy="3049270"/>
            <wp:effectExtent l="0" t="0" r="5080" b="17780"/>
            <wp:docPr id="30" name="Imagem 30" descr="pass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passo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4º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o cubo e o coloque no centro do plano.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5" name="Imagem 25" descr="pass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passo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5º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A direita coloque o seguintes valores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width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depth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: 5.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6" name="Imagem 26" descr="pas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passo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Seleciona a seta e gire o retângulo em 90º em sentido anti-horário.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7" name="Imagem 7" descr="pass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passo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7º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tecla e levante o objeto até ficar nivelado no plano em 0.0 mm.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8" name="Imagem 8" descr="pass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asso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colocar o texto UFS selecione o objetivo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700" cy="3058795"/>
            <wp:effectExtent l="0" t="0" r="6350" b="8255"/>
            <wp:docPr id="9" name="Imagem 9" descr="pass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passo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arraste o objeto text um pouco a frente do centro do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10" name="Imagem 10" descr="pass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asso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10º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objeto está mesmo no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11" name="Imagem 11" descr="pass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passo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Você pode personalizar escolher a cor e o tipo do material do objeto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color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,material,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2" name="Imagem 12" descr="passo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passo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12º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escolher um tamanho adequando do objeto coloque os valores no seguintes campos: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UFS,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24,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5 e 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Liberation Sans.</w:t>
      </w: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3" name="Imagem 13" descr="passo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asso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13º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UFS na vertical clique na seta e gira 90º em sentido horário.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4" name="Imagem 14" descr="passo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passo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14º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reto no plano selecione a seta e deixe reto em 0.0 mm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5" name="Imagem 15" descr="passo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asso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15º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colocar o objeto UFS no retângulo selecione a seta e arraste-o para o centro.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890" cy="3042285"/>
            <wp:effectExtent l="0" t="0" r="10160" b="5715"/>
            <wp:docPr id="18" name="Imagem 18" descr="passo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passo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Verfique se UFS está alinhado com o retângulo.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0" name="Imagem 20" descr="passo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passo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17ª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Como 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em 35 o objeto UFS ficou desproporcional o retângulo, então vamos selecionar um valor maior no caso 50.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255" cy="3050540"/>
            <wp:effectExtent l="0" t="0" r="10795" b="16510"/>
            <wp:docPr id="21" name="Imagem 21" descr="passo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passo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UFS está alinhado.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7" name="Imagem 27" descr="passo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asso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Verique mais uma vez se o UFS está proporcional e alinhado ao retângulo. Você pode mover o plano clicando no cubo Front.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8" name="Imagem 28" descr="passo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passo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COMO FAZER O PROJETO D</w:t>
      </w:r>
      <w:r>
        <w:rPr>
          <w:b/>
          <w:bCs/>
          <w:color w:val="333333"/>
          <w:sz w:val="24"/>
          <w:szCs w:val="24"/>
          <w:highlight w:val="white"/>
          <w:rtl w:val="0"/>
          <w:lang w:val="pt-BR"/>
        </w:rPr>
        <w:t>E</w:t>
      </w: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 </w:t>
      </w:r>
      <w:r>
        <w:rPr>
          <w:b/>
          <w:bCs/>
          <w:color w:val="333333"/>
          <w:sz w:val="24"/>
          <w:szCs w:val="24"/>
          <w:highlight w:val="white"/>
          <w:rtl w:val="0"/>
          <w:lang w:val="pt-BR"/>
        </w:rPr>
        <w:t>CASE PARA O ARDUINO UNO</w:t>
      </w: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 NO MATTER CONTROL 2.0 </w:t>
      </w:r>
      <w:bookmarkStart w:id="0" w:name="_GoBack"/>
      <w:bookmarkEnd w:id="0"/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NO WINDOWS 10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13A3159"/>
    <w:rsid w:val="356C7FF2"/>
    <w:rsid w:val="4EED4BDC"/>
    <w:rsid w:val="51AF1095"/>
    <w:rsid w:val="5CB3547A"/>
    <w:rsid w:val="62641BFD"/>
    <w:rsid w:val="746921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Office_10.2.0.7646_F1E327BC-269C-435d-A152-05C5408002CA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2019-08-01T20:50:00Z</dcterms:created>
  <dc:creator>joaoa</dc:creator>
  <cp:lastModifiedBy>joaoa</cp:lastModifiedBy>
  <dcterms:modified xsi:type="dcterms:W3CDTF">2019-08-15T00:56:38Z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