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C99C" w14:textId="6DE2B01B" w:rsidR="000B58A7" w:rsidRDefault="007822FC" w:rsidP="007822FC">
      <w:pPr>
        <w:pStyle w:val="Titre"/>
      </w:pPr>
      <w:r>
        <w:t>TP : Le simulateur AQA</w:t>
      </w:r>
    </w:p>
    <w:p w14:paraId="7816A88D" w14:textId="37848087" w:rsidR="0073464A" w:rsidRDefault="007822FC" w:rsidP="0073464A">
      <w:pPr>
        <w:jc w:val="both"/>
      </w:pPr>
      <w:r w:rsidRPr="0073464A">
        <w:t xml:space="preserve">Nous allons utiliser un simulateur d’architecture de Von Neumann, réalisé par Peter </w:t>
      </w:r>
      <w:proofErr w:type="spellStart"/>
      <w:r w:rsidRPr="0073464A">
        <w:t>Higginson</w:t>
      </w:r>
      <w:proofErr w:type="spellEnd"/>
      <w:r w:rsidRPr="0073464A">
        <w:t>, professeur d’informatique anglais aujourd’hui à la retraite</w:t>
      </w:r>
      <w:r w:rsidR="002A468D" w:rsidRPr="0073464A">
        <w:t xml:space="preserve">, </w:t>
      </w:r>
      <w:r w:rsidRPr="0073464A">
        <w:t>pour préparer des</w:t>
      </w:r>
      <w:r w:rsidR="00B41C4B">
        <w:t xml:space="preserve"> </w:t>
      </w:r>
      <w:r w:rsidRPr="0073464A">
        <w:t xml:space="preserve">étudiants anglais à leur examen de </w:t>
      </w:r>
      <w:r w:rsidR="0073464A">
        <w:t>science informatique</w:t>
      </w:r>
      <w:r w:rsidRPr="0073464A">
        <w:t>. AQA</w:t>
      </w:r>
      <w:r w:rsidR="0073464A">
        <w:t xml:space="preserve"> est le nom de l’</w:t>
      </w:r>
      <w:proofErr w:type="spellStart"/>
      <w:r w:rsidR="0073464A" w:rsidRPr="0073464A">
        <w:t>Assessment</w:t>
      </w:r>
      <w:proofErr w:type="spellEnd"/>
      <w:r w:rsidR="0073464A" w:rsidRPr="0073464A">
        <w:t xml:space="preserve"> and Qualifications Alliance</w:t>
      </w:r>
      <w:r w:rsidR="0073464A">
        <w:t xml:space="preserve">, organisme de certification britannique. On peut </w:t>
      </w:r>
      <w:r w:rsidRPr="0073464A">
        <w:t>l’exécuter en ligne sur</w:t>
      </w:r>
      <w:r w:rsidR="0073464A">
        <w:t> :</w:t>
      </w:r>
    </w:p>
    <w:p w14:paraId="14B7D1C1" w14:textId="0292D60E" w:rsidR="0073464A" w:rsidRDefault="00DC6756" w:rsidP="0073464A">
      <w:pPr>
        <w:jc w:val="center"/>
        <w:rPr>
          <w:rFonts w:cstheme="minorHAnsi"/>
        </w:rPr>
      </w:pPr>
      <w:hyperlink r:id="rId7" w:history="1">
        <w:r w:rsidR="0073464A" w:rsidRPr="005D57E9">
          <w:rPr>
            <w:rStyle w:val="Lienhypertexte"/>
            <w:rFonts w:cstheme="minorHAnsi"/>
          </w:rPr>
          <w:t>http://www.peterhigginson.co.uk/AQA/</w:t>
        </w:r>
      </w:hyperlink>
    </w:p>
    <w:p w14:paraId="577AE0E1" w14:textId="6FFAE2D4" w:rsidR="007822FC" w:rsidRDefault="00B41C4B" w:rsidP="00B41C4B">
      <w:pPr>
        <w:jc w:val="both"/>
        <w:rPr>
          <w:rFonts w:cstheme="minorHAnsi"/>
        </w:rPr>
      </w:pPr>
      <w:r>
        <w:rPr>
          <w:rFonts w:cstheme="minorHAnsi"/>
        </w:rPr>
        <w:t>L’interface reprend les éléments de l’architecture de von Neumann :</w:t>
      </w:r>
    </w:p>
    <w:p w14:paraId="14FF8A2D" w14:textId="629F3BE4" w:rsidR="00B41C4B" w:rsidRDefault="00B41C4B" w:rsidP="00B41C4B">
      <w:pPr>
        <w:pStyle w:val="Paragraphedeliste"/>
        <w:numPr>
          <w:ilvl w:val="0"/>
          <w:numId w:val="3"/>
        </w:numPr>
        <w:jc w:val="both"/>
        <w:rPr>
          <w:rFonts w:cstheme="minorHAnsi"/>
        </w:rPr>
      </w:pPr>
      <w:r>
        <w:rPr>
          <w:rFonts w:cstheme="minorHAnsi"/>
        </w:rPr>
        <w:t>Dans la zone centrale, on trouve le processeur</w:t>
      </w:r>
      <w:r w:rsidR="00B35276">
        <w:rPr>
          <w:rFonts w:cstheme="minorHAnsi"/>
        </w:rPr>
        <w:t xml:space="preserve"> composé de</w:t>
      </w:r>
      <w:r>
        <w:rPr>
          <w:rFonts w:cstheme="minorHAnsi"/>
        </w:rPr>
        <w:t xml:space="preserve"> l’unité de contrôle</w:t>
      </w:r>
      <w:r w:rsidR="00B35276">
        <w:rPr>
          <w:rFonts w:cstheme="minorHAnsi"/>
        </w:rPr>
        <w:t xml:space="preserve">, de </w:t>
      </w:r>
      <w:r>
        <w:rPr>
          <w:rFonts w:cstheme="minorHAnsi"/>
        </w:rPr>
        <w:t xml:space="preserve">l’unité arithmétique et logique, </w:t>
      </w:r>
      <w:r w:rsidR="00B35276">
        <w:rPr>
          <w:rFonts w:cstheme="minorHAnsi"/>
        </w:rPr>
        <w:t xml:space="preserve">et de </w:t>
      </w:r>
      <w:r>
        <w:rPr>
          <w:rFonts w:cstheme="minorHAnsi"/>
        </w:rPr>
        <w:t>13 registres nommés R0 à R12</w:t>
      </w:r>
      <w:r w:rsidR="00C42438">
        <w:rPr>
          <w:rFonts w:cstheme="minorHAnsi"/>
        </w:rPr>
        <w:t>. Les flèches bleues représentent les bus.</w:t>
      </w:r>
      <w:r w:rsidR="0082263D">
        <w:rPr>
          <w:rFonts w:cstheme="minorHAnsi"/>
        </w:rPr>
        <w:t xml:space="preserve"> Le registre PC contient l’adresse mémoire de l’instruction en cours d’exécution, le bloc Control Unit contient l’instruction machine en cours d’exécution codée en hexadécimal.</w:t>
      </w:r>
    </w:p>
    <w:p w14:paraId="449B7EC5" w14:textId="624B00A4" w:rsidR="00C42438" w:rsidRDefault="00C42438" w:rsidP="00B41C4B">
      <w:pPr>
        <w:pStyle w:val="Paragraphedeliste"/>
        <w:numPr>
          <w:ilvl w:val="0"/>
          <w:numId w:val="3"/>
        </w:numPr>
        <w:jc w:val="both"/>
        <w:rPr>
          <w:rFonts w:cstheme="minorHAnsi"/>
        </w:rPr>
      </w:pPr>
      <w:r>
        <w:rPr>
          <w:rFonts w:cstheme="minorHAnsi"/>
        </w:rPr>
        <w:t>Dans la zone à droite se trouve la mémoire : elle contient les instructions et les données</w:t>
      </w:r>
      <w:r w:rsidR="009464BA">
        <w:rPr>
          <w:rFonts w:cstheme="minorHAnsi"/>
        </w:rPr>
        <w:t xml:space="preserve"> sous la forme de mots de 32 bits écrits par défaut en base 10 avec signe. On peut, via le bouton </w:t>
      </w:r>
      <w:r w:rsidR="004207DA">
        <w:rPr>
          <w:rFonts w:cstheme="minorHAnsi"/>
        </w:rPr>
        <w:t>OPTIONS, choisir un affichage en entier non signé en base 10 ou en binaire.</w:t>
      </w:r>
      <w:r w:rsidR="00421498">
        <w:rPr>
          <w:rFonts w:cstheme="minorHAnsi"/>
        </w:rPr>
        <w:t xml:space="preserve"> La mémoire comporte 200 adresses.</w:t>
      </w:r>
    </w:p>
    <w:p w14:paraId="76DF0C4A" w14:textId="03564FCB" w:rsidR="004207DA" w:rsidRDefault="004207DA" w:rsidP="00B41C4B">
      <w:pPr>
        <w:pStyle w:val="Paragraphedeliste"/>
        <w:numPr>
          <w:ilvl w:val="0"/>
          <w:numId w:val="3"/>
        </w:numPr>
        <w:jc w:val="both"/>
        <w:rPr>
          <w:rFonts w:cstheme="minorHAnsi"/>
        </w:rPr>
      </w:pPr>
      <w:r>
        <w:rPr>
          <w:rFonts w:cstheme="minorHAnsi"/>
        </w:rPr>
        <w:t>Dana la zone de gauche se trouve la zone d’édition du programme en assembleur.</w:t>
      </w:r>
    </w:p>
    <w:p w14:paraId="0ABDB425" w14:textId="2E921152" w:rsidR="0039324D" w:rsidRDefault="0039324D" w:rsidP="0039324D">
      <w:pPr>
        <w:jc w:val="center"/>
        <w:rPr>
          <w:rFonts w:cstheme="minorHAnsi"/>
        </w:rPr>
      </w:pPr>
      <w:r>
        <w:rPr>
          <w:noProof/>
        </w:rPr>
        <w:drawing>
          <wp:inline distT="0" distB="0" distL="0" distR="0" wp14:anchorId="1C8D8D26" wp14:editId="3C2CA642">
            <wp:extent cx="4642338" cy="3306324"/>
            <wp:effectExtent l="0" t="0" r="635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0195" cy="3319042"/>
                    </a:xfrm>
                    <a:prstGeom prst="rect">
                      <a:avLst/>
                    </a:prstGeom>
                  </pic:spPr>
                </pic:pic>
              </a:graphicData>
            </a:graphic>
          </wp:inline>
        </w:drawing>
      </w:r>
    </w:p>
    <w:p w14:paraId="41534D41" w14:textId="3214DA1A" w:rsidR="0082263D" w:rsidRDefault="0082263D" w:rsidP="00DD2C5A">
      <w:pPr>
        <w:pStyle w:val="Titre1"/>
      </w:pPr>
      <w:r>
        <w:t>Exercice 1</w:t>
      </w:r>
      <w:r w:rsidR="00925AC3">
        <w:t> :</w:t>
      </w:r>
      <w:r>
        <w:t xml:space="preserve"> découverte du simulateur</w:t>
      </w:r>
    </w:p>
    <w:p w14:paraId="445B0D18" w14:textId="77777777" w:rsidR="00780DA0" w:rsidRDefault="00780DA0" w:rsidP="0082263D">
      <w:pPr>
        <w:pStyle w:val="Paragraphedeliste"/>
        <w:numPr>
          <w:ilvl w:val="0"/>
          <w:numId w:val="8"/>
        </w:numPr>
      </w:pPr>
      <w:r>
        <w:t>Dans le menu OPTIONS, choisir l’affichage en binaire.</w:t>
      </w:r>
    </w:p>
    <w:p w14:paraId="721F3C03" w14:textId="349B4962" w:rsidR="0082263D" w:rsidRDefault="0082263D" w:rsidP="0082263D">
      <w:pPr>
        <w:pStyle w:val="Paragraphedeliste"/>
        <w:numPr>
          <w:ilvl w:val="0"/>
          <w:numId w:val="8"/>
        </w:numPr>
      </w:pPr>
      <w:r>
        <w:t>Dans la zone d’édition, saisir le programme suivant, puis cliquer sur « </w:t>
      </w:r>
      <w:proofErr w:type="spellStart"/>
      <w:r>
        <w:t>Submit</w:t>
      </w:r>
      <w:proofErr w:type="spellEnd"/>
      <w:r>
        <w:t> ».</w:t>
      </w:r>
    </w:p>
    <w:p w14:paraId="68AB2BED" w14:textId="77777777" w:rsidR="0082263D" w:rsidRDefault="0082263D" w:rsidP="00780DA0">
      <w:pPr>
        <w:pStyle w:val="Sansinterligne"/>
        <w:pBdr>
          <w:left w:val="single" w:sz="4" w:space="4" w:color="auto"/>
        </w:pBdr>
        <w:ind w:left="1416"/>
      </w:pPr>
      <w:r>
        <w:t>MOV R0,#42</w:t>
      </w:r>
    </w:p>
    <w:p w14:paraId="09C1119F" w14:textId="77777777" w:rsidR="0082263D" w:rsidRDefault="0082263D" w:rsidP="00780DA0">
      <w:pPr>
        <w:pStyle w:val="Sansinterligne"/>
        <w:pBdr>
          <w:left w:val="single" w:sz="4" w:space="4" w:color="auto"/>
        </w:pBdr>
        <w:ind w:left="1416"/>
      </w:pPr>
      <w:r>
        <w:t>STR R0,150</w:t>
      </w:r>
    </w:p>
    <w:p w14:paraId="0CC0F3B0" w14:textId="7412190C" w:rsidR="0082263D" w:rsidRDefault="0082263D" w:rsidP="00780DA0">
      <w:pPr>
        <w:pStyle w:val="Sansinterligne"/>
        <w:pBdr>
          <w:left w:val="single" w:sz="4" w:space="4" w:color="auto"/>
        </w:pBdr>
        <w:ind w:left="1416"/>
      </w:pPr>
      <w:r>
        <w:t>HALT</w:t>
      </w:r>
    </w:p>
    <w:p w14:paraId="7557DE90" w14:textId="67A9FF5F" w:rsidR="00780DA0" w:rsidRDefault="00780DA0" w:rsidP="00B35276">
      <w:pPr>
        <w:pStyle w:val="Sansinterligne"/>
        <w:numPr>
          <w:ilvl w:val="0"/>
          <w:numId w:val="8"/>
        </w:numPr>
        <w:jc w:val="both"/>
      </w:pPr>
      <w:r>
        <w:t>L’assembleur a traduit les trois instructions en instructions machines et a placé ces instructions dans les adresses mémoires 000, 001 et 002.</w:t>
      </w:r>
    </w:p>
    <w:p w14:paraId="7FB6C689" w14:textId="1DFA763D" w:rsidR="00780DA0" w:rsidRPr="0082263D" w:rsidRDefault="00937480" w:rsidP="00780DA0">
      <w:pPr>
        <w:pStyle w:val="Sansinterligne"/>
        <w:jc w:val="center"/>
      </w:pPr>
      <w:r>
        <w:rPr>
          <w:noProof/>
        </w:rPr>
        <w:drawing>
          <wp:inline distT="0" distB="0" distL="0" distR="0" wp14:anchorId="2C96B21E" wp14:editId="29BC99DE">
            <wp:extent cx="5967046" cy="340108"/>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817"/>
                    <a:stretch/>
                  </pic:blipFill>
                  <pic:spPr bwMode="auto">
                    <a:xfrm>
                      <a:off x="0" y="0"/>
                      <a:ext cx="6052953" cy="345005"/>
                    </a:xfrm>
                    <a:prstGeom prst="rect">
                      <a:avLst/>
                    </a:prstGeom>
                    <a:ln>
                      <a:noFill/>
                    </a:ln>
                    <a:extLst>
                      <a:ext uri="{53640926-AAD7-44D8-BBD7-CCE9431645EC}">
                        <a14:shadowObscured xmlns:a14="http://schemas.microsoft.com/office/drawing/2010/main"/>
                      </a:ext>
                    </a:extLst>
                  </pic:spPr>
                </pic:pic>
              </a:graphicData>
            </a:graphic>
          </wp:inline>
        </w:drawing>
      </w:r>
    </w:p>
    <w:p w14:paraId="5197C776" w14:textId="77777777" w:rsidR="00780DA0" w:rsidRDefault="00780DA0" w:rsidP="00780DA0">
      <w:pPr>
        <w:pStyle w:val="Paragraphedeliste"/>
      </w:pPr>
      <w:r>
        <w:t>Nous pouvons donc maintenant affirmer que :</w:t>
      </w:r>
    </w:p>
    <w:p w14:paraId="46CBD91A" w14:textId="77777777" w:rsidR="00780DA0" w:rsidRDefault="00780DA0" w:rsidP="00780DA0">
      <w:pPr>
        <w:pStyle w:val="Paragraphedeliste"/>
      </w:pPr>
    </w:p>
    <w:p w14:paraId="15548F1E" w14:textId="4316E591" w:rsidR="00780DA0" w:rsidRDefault="00780DA0" w:rsidP="00B35276">
      <w:pPr>
        <w:pStyle w:val="Paragraphedeliste"/>
        <w:numPr>
          <w:ilvl w:val="0"/>
          <w:numId w:val="9"/>
        </w:numPr>
        <w:jc w:val="both"/>
      </w:pPr>
      <w:r>
        <w:t>l'instruction machine 11100011 10100000 00000000 00101010 correspond au code assembleur MOV R0,#42</w:t>
      </w:r>
      <w:r w:rsidR="00937480">
        <w:t> ;</w:t>
      </w:r>
    </w:p>
    <w:p w14:paraId="5D3354BC" w14:textId="5C1CAA0E" w:rsidR="00780DA0" w:rsidRDefault="00780DA0" w:rsidP="00B35276">
      <w:pPr>
        <w:pStyle w:val="Paragraphedeliste"/>
        <w:numPr>
          <w:ilvl w:val="0"/>
          <w:numId w:val="9"/>
        </w:numPr>
        <w:jc w:val="both"/>
      </w:pPr>
      <w:r>
        <w:lastRenderedPageBreak/>
        <w:t>l'instruction machine 11100101 10001111 00000010 01001100 correspond au code assembleur STR R0,150</w:t>
      </w:r>
      <w:r w:rsidR="00937480">
        <w:t> ;</w:t>
      </w:r>
    </w:p>
    <w:p w14:paraId="4E50B0D6" w14:textId="71C3841A" w:rsidR="00780DA0" w:rsidRDefault="00780DA0" w:rsidP="00B35276">
      <w:pPr>
        <w:pStyle w:val="Paragraphedeliste"/>
        <w:numPr>
          <w:ilvl w:val="0"/>
          <w:numId w:val="9"/>
        </w:numPr>
        <w:jc w:val="both"/>
      </w:pPr>
      <w:r>
        <w:t>l'instruction machine 11101111 00000000 00000000 00000000 correspond au code assembleur HALT</w:t>
      </w:r>
    </w:p>
    <w:p w14:paraId="4DE942B3" w14:textId="7C36835D" w:rsidR="00780DA0" w:rsidRDefault="00780DA0" w:rsidP="00B35276">
      <w:pPr>
        <w:pStyle w:val="Paragraphedeliste"/>
        <w:jc w:val="both"/>
      </w:pPr>
      <w:r>
        <w:t>Au passage, pour l'instruction machine 11100011 10100000 00000000 00101010, vous pouvez remarquer que l'octet le plus à droite, 00101010</w:t>
      </w:r>
      <w:r w:rsidRPr="00937480">
        <w:rPr>
          <w:vertAlign w:val="subscript"/>
        </w:rPr>
        <w:t>2</w:t>
      </w:r>
      <w:r>
        <w:t>, est bien égale à 42</w:t>
      </w:r>
      <w:r w:rsidRPr="00937480">
        <w:rPr>
          <w:vertAlign w:val="subscript"/>
        </w:rPr>
        <w:t>10</w:t>
      </w:r>
      <w:r>
        <w:t xml:space="preserve"> !</w:t>
      </w:r>
    </w:p>
    <w:p w14:paraId="55FF6ACA" w14:textId="72C06EB2" w:rsidR="0082263D" w:rsidRDefault="00780DA0" w:rsidP="00B35276">
      <w:pPr>
        <w:pStyle w:val="Paragraphedeliste"/>
        <w:numPr>
          <w:ilvl w:val="0"/>
          <w:numId w:val="8"/>
        </w:numPr>
        <w:jc w:val="both"/>
      </w:pPr>
      <w:r>
        <w:t>Repasse</w:t>
      </w:r>
      <w:r w:rsidR="001502E2">
        <w:t>r</w:t>
      </w:r>
      <w:r>
        <w:t xml:space="preserve"> à un affichage en base 10 </w:t>
      </w:r>
      <w:proofErr w:type="spellStart"/>
      <w:r w:rsidR="00B3292E">
        <w:t>unsigned</w:t>
      </w:r>
      <w:proofErr w:type="spellEnd"/>
      <w:r w:rsidR="00B3292E">
        <w:t xml:space="preserve"> </w:t>
      </w:r>
      <w:r>
        <w:t>afin de faciliter la lecture des données présentes en mémoire.</w:t>
      </w:r>
    </w:p>
    <w:p w14:paraId="5EFF84EE" w14:textId="7C32CD14" w:rsidR="000E4729" w:rsidRDefault="000E4729" w:rsidP="00B35276">
      <w:pPr>
        <w:pStyle w:val="Paragraphedeliste"/>
        <w:numPr>
          <w:ilvl w:val="0"/>
          <w:numId w:val="8"/>
        </w:numPr>
        <w:jc w:val="both"/>
      </w:pPr>
      <w:r>
        <w:t>Pour exécuter notre programme, il suffit maintenant de cliquer sur le bouton "RUN". Vous allez voir le CPU "travailler" en direct grâce à de petites animations. Si cela va trop vite (ou trop doucement), vous pouvez régler la vitesse de simulation à l'aide des boutons "&lt;&lt;" et "&gt;&gt;". Un appui sur le bouton "STOP" met en pause la simulation, si vous appuyez une deuxième fois sur ce même bouton "STOP", la simulation reprend là où elle s'était arrêtée.</w:t>
      </w:r>
    </w:p>
    <w:p w14:paraId="056EE9C8" w14:textId="74778DE7" w:rsidR="002379DA" w:rsidRDefault="00CB2B5D" w:rsidP="002379DA">
      <w:pPr>
        <w:pStyle w:val="Paragraphedeliste"/>
        <w:numPr>
          <w:ilvl w:val="0"/>
          <w:numId w:val="8"/>
        </w:numPr>
        <w:jc w:val="both"/>
      </w:pPr>
      <w:r>
        <w:rPr>
          <w:noProof/>
        </w:rPr>
        <w:drawing>
          <wp:anchor distT="0" distB="0" distL="114300" distR="114300" simplePos="0" relativeHeight="251660288" behindDoc="0" locked="0" layoutInCell="1" allowOverlap="1" wp14:anchorId="78C6F343" wp14:editId="298BDC71">
            <wp:simplePos x="0" y="0"/>
            <wp:positionH relativeFrom="margin">
              <wp:align>right</wp:align>
            </wp:positionH>
            <wp:positionV relativeFrom="paragraph">
              <wp:posOffset>6350</wp:posOffset>
            </wp:positionV>
            <wp:extent cx="1101725" cy="2028825"/>
            <wp:effectExtent l="0" t="0" r="317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17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729">
        <w:t>Une fois la simulation terminée, vous pouvez constater que la cellule mémoire d'adresse 150, contient bien le nombre 42 (en base 10). Vous pouvez aussi constater que le registre R0 a bien stocké le nombre 42.</w:t>
      </w:r>
      <w:r w:rsidR="000E4729" w:rsidRPr="000E4729">
        <w:t xml:space="preserve"> </w:t>
      </w:r>
    </w:p>
    <w:p w14:paraId="5BD9D8EB" w14:textId="67123AEE" w:rsidR="000E4729" w:rsidRDefault="002379DA" w:rsidP="002379DA">
      <w:pPr>
        <w:pStyle w:val="Paragraphedeliste"/>
        <w:jc w:val="center"/>
      </w:pPr>
      <w:r>
        <w:rPr>
          <w:noProof/>
        </w:rPr>
        <w:drawing>
          <wp:inline distT="0" distB="0" distL="0" distR="0" wp14:anchorId="03FA05C1" wp14:editId="09AA5882">
            <wp:extent cx="1723292" cy="7463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46" cy="749363"/>
                    </a:xfrm>
                    <a:prstGeom prst="rect">
                      <a:avLst/>
                    </a:prstGeom>
                    <a:noFill/>
                    <a:ln>
                      <a:noFill/>
                    </a:ln>
                  </pic:spPr>
                </pic:pic>
              </a:graphicData>
            </a:graphic>
          </wp:inline>
        </w:drawing>
      </w:r>
    </w:p>
    <w:p w14:paraId="416BB625" w14:textId="3A65CC9A" w:rsidR="00CB2B5D" w:rsidRDefault="00CB2B5D" w:rsidP="00CB2B5D">
      <w:pPr>
        <w:pStyle w:val="Paragraphedeliste"/>
        <w:jc w:val="both"/>
      </w:pPr>
      <w:r w:rsidRPr="00CB2B5D">
        <w:t>ATTENTION : pour relancer la simulation, il est nécessaire d'appuyer sur le bouton "RESET" afin de remettre les registres R0 à R12 à 0, ainsi que le registre PC (il faut que l'unité de commande pointe de nouveau sur l'instruction située à l'adresse mémoire 000). La mémoire n'est pas modifiée par un appui sur le bouton "RESET", pour remettre la mémoire à 0, il faut cliquer sur le bouton "OPTIONS" et choisir "</w:t>
      </w:r>
      <w:proofErr w:type="spellStart"/>
      <w:r w:rsidRPr="00CB2B5D">
        <w:t>clr</w:t>
      </w:r>
      <w:proofErr w:type="spellEnd"/>
      <w:r w:rsidRPr="00CB2B5D">
        <w:t xml:space="preserve"> memory". Si vous remettez votre mémoire à 0, il faudra cliquer sur le bouton "ASSEMBLE" avant de pouvoir exécuter de nouveau votre programme.</w:t>
      </w:r>
    </w:p>
    <w:p w14:paraId="6E6707C2" w14:textId="452A8ADC" w:rsidR="00CB2B5D" w:rsidRDefault="00CB2B5D" w:rsidP="00CB2B5D">
      <w:pPr>
        <w:pStyle w:val="Paragraphedeliste"/>
        <w:numPr>
          <w:ilvl w:val="0"/>
          <w:numId w:val="8"/>
        </w:numPr>
        <w:jc w:val="both"/>
      </w:pPr>
      <w:r w:rsidRPr="00CB2B5D">
        <w:t>Modifie</w:t>
      </w:r>
      <w:r w:rsidR="001502E2">
        <w:t>r</w:t>
      </w:r>
      <w:r w:rsidRPr="00CB2B5D">
        <w:t xml:space="preserve"> le programme précédent pour qu'à la fin de l'exécution on trouve le nombre 54 à l'adresse mémoire 50. On utilisera le registre R1 à la place du registre R0. Teste</w:t>
      </w:r>
      <w:r w:rsidR="001502E2">
        <w:t>r</w:t>
      </w:r>
      <w:r w:rsidRPr="00CB2B5D">
        <w:t xml:space="preserve"> vos modifications en exécutant la simulation.</w:t>
      </w:r>
    </w:p>
    <w:p w14:paraId="34AF361B" w14:textId="14AB0E33" w:rsidR="00DD2C5A" w:rsidRDefault="00DD2C5A" w:rsidP="00DD2C5A">
      <w:pPr>
        <w:pStyle w:val="Titre1"/>
      </w:pPr>
      <w:r>
        <w:t xml:space="preserve">Exercice </w:t>
      </w:r>
      <w:r w:rsidR="003B2A7A">
        <w:t>2</w:t>
      </w:r>
    </w:p>
    <w:p w14:paraId="733E0446" w14:textId="7246EB05" w:rsidR="00DD2C5A" w:rsidRDefault="00DD2C5A" w:rsidP="00CB2B5D">
      <w:pPr>
        <w:pStyle w:val="Paragraphedeliste"/>
        <w:numPr>
          <w:ilvl w:val="0"/>
          <w:numId w:val="10"/>
        </w:numPr>
      </w:pPr>
      <w:r>
        <w:t>Saisir le programme ci-dessous</w:t>
      </w:r>
      <w:r w:rsidR="00A94421">
        <w:t>, puis cliquer sur « </w:t>
      </w:r>
      <w:proofErr w:type="spellStart"/>
      <w:r w:rsidR="00A94421">
        <w:t>Submit</w:t>
      </w:r>
      <w:proofErr w:type="spellEnd"/>
      <w:r w:rsidR="00A94421">
        <w:t> »</w:t>
      </w:r>
      <w:r>
        <w:t> :</w:t>
      </w:r>
    </w:p>
    <w:p w14:paraId="195A8058" w14:textId="3EFA2A97" w:rsidR="00DD2C5A" w:rsidRPr="00DD2C5A" w:rsidRDefault="00DD2C5A" w:rsidP="00A94421">
      <w:pPr>
        <w:pStyle w:val="Paragraphedeliste"/>
        <w:pBdr>
          <w:left w:val="single" w:sz="4" w:space="4" w:color="auto"/>
        </w:pBdr>
        <w:ind w:left="1416"/>
        <w:rPr>
          <w:sz w:val="18"/>
          <w:szCs w:val="18"/>
        </w:rPr>
      </w:pPr>
      <w:r w:rsidRPr="00DD2C5A">
        <w:rPr>
          <w:rFonts w:ascii="Courier New" w:hAnsi="Courier New" w:cs="Courier New"/>
        </w:rPr>
        <w:t>MOV R0, #10</w:t>
      </w:r>
    </w:p>
    <w:p w14:paraId="4ABC8AAB" w14:textId="43461068" w:rsidR="00DD2C5A" w:rsidRDefault="00DD2C5A" w:rsidP="00A94421">
      <w:pPr>
        <w:pStyle w:val="Paragraphedeliste"/>
        <w:pBdr>
          <w:left w:val="single" w:sz="4" w:space="4" w:color="auto"/>
        </w:pBdr>
        <w:ind w:left="1416"/>
        <w:rPr>
          <w:rFonts w:ascii="Courier New" w:hAnsi="Courier New" w:cs="Courier New"/>
        </w:rPr>
      </w:pPr>
      <w:r w:rsidRPr="00DD2C5A">
        <w:rPr>
          <w:rFonts w:ascii="Courier New" w:hAnsi="Courier New" w:cs="Courier New"/>
        </w:rPr>
        <w:t>LDR R1, 10</w:t>
      </w:r>
      <w:r w:rsidRPr="00DD2C5A">
        <w:rPr>
          <w:sz w:val="18"/>
          <w:szCs w:val="18"/>
        </w:rPr>
        <w:br/>
      </w:r>
      <w:r w:rsidRPr="00DD2C5A">
        <w:rPr>
          <w:rFonts w:ascii="Courier New" w:hAnsi="Courier New" w:cs="Courier New"/>
        </w:rPr>
        <w:t>ADD R2, R1, R0</w:t>
      </w:r>
      <w:r w:rsidRPr="00DD2C5A">
        <w:rPr>
          <w:sz w:val="18"/>
          <w:szCs w:val="18"/>
        </w:rPr>
        <w:br/>
      </w:r>
      <w:r w:rsidRPr="00DD2C5A">
        <w:rPr>
          <w:rFonts w:ascii="Courier New" w:hAnsi="Courier New" w:cs="Courier New"/>
        </w:rPr>
        <w:t>STR R2, 11</w:t>
      </w:r>
      <w:r w:rsidRPr="00DD2C5A">
        <w:rPr>
          <w:sz w:val="18"/>
          <w:szCs w:val="18"/>
        </w:rPr>
        <w:br/>
      </w:r>
      <w:r w:rsidRPr="00DD2C5A">
        <w:rPr>
          <w:rFonts w:ascii="Courier New" w:hAnsi="Courier New" w:cs="Courier New"/>
        </w:rPr>
        <w:t>HALT</w:t>
      </w:r>
    </w:p>
    <w:p w14:paraId="247D2159" w14:textId="686D83CF" w:rsidR="00A94421" w:rsidRDefault="00A94421" w:rsidP="00C76DEA">
      <w:pPr>
        <w:pStyle w:val="Paragraphedeliste"/>
        <w:numPr>
          <w:ilvl w:val="0"/>
          <w:numId w:val="10"/>
        </w:numPr>
        <w:jc w:val="both"/>
      </w:pPr>
      <w:r>
        <w:t>Observer le contenu de la première ligne de la mémoire</w:t>
      </w:r>
      <w:r w:rsidR="00421498">
        <w:t xml:space="preserve"> (adresses 000 à 004). À quoi </w:t>
      </w:r>
      <w:r w:rsidR="003B2A7A">
        <w:t>correspondent</w:t>
      </w:r>
      <w:r w:rsidR="00421498">
        <w:t xml:space="preserve"> ces nombres ?</w:t>
      </w:r>
      <w:r w:rsidR="003B2A7A">
        <w:t xml:space="preserve"> Donner l’instruction binaire qui correspond à l’instruction </w:t>
      </w:r>
      <w:r w:rsidR="003B2A7A" w:rsidRPr="00DD2C5A">
        <w:rPr>
          <w:rFonts w:ascii="Courier New" w:hAnsi="Courier New" w:cs="Courier New"/>
        </w:rPr>
        <w:t>ADD R2, R1, R0</w:t>
      </w:r>
      <w:r w:rsidR="003B2A7A">
        <w:rPr>
          <w:rFonts w:ascii="Courier New" w:hAnsi="Courier New" w:cs="Courier New"/>
        </w:rPr>
        <w:t>.</w:t>
      </w:r>
    </w:p>
    <w:p w14:paraId="41A052E6" w14:textId="51927469" w:rsidR="00CB2B5D" w:rsidRDefault="00CB2B5D" w:rsidP="00CB2B5D">
      <w:pPr>
        <w:pStyle w:val="Paragraphedeliste"/>
        <w:numPr>
          <w:ilvl w:val="0"/>
          <w:numId w:val="10"/>
        </w:numPr>
      </w:pPr>
      <w:r>
        <w:t>Placer le nombre 12 à l’adresse mémoire 10.</w:t>
      </w:r>
    </w:p>
    <w:p w14:paraId="1C8BC796" w14:textId="530905C0" w:rsidR="00421498" w:rsidRDefault="00421498" w:rsidP="00C76DEA">
      <w:pPr>
        <w:pStyle w:val="Paragraphedeliste"/>
        <w:numPr>
          <w:ilvl w:val="0"/>
          <w:numId w:val="10"/>
        </w:numPr>
        <w:jc w:val="both"/>
      </w:pPr>
      <w:r>
        <w:t xml:space="preserve">Exécuter le programme pas à pas en cliquant sur STEP : à chaque clic sur STEP, une ligne du programme est </w:t>
      </w:r>
      <w:r w:rsidR="00C76DEA">
        <w:t>exécutée</w:t>
      </w:r>
      <w:r>
        <w:t>.</w:t>
      </w:r>
    </w:p>
    <w:p w14:paraId="393F18DF" w14:textId="2D179BB7" w:rsidR="00421498" w:rsidRDefault="00421498" w:rsidP="00C76DEA">
      <w:pPr>
        <w:pStyle w:val="Paragraphedeliste"/>
        <w:jc w:val="both"/>
      </w:pPr>
      <w:r>
        <w:t>Décrire l’enchaînement d’opérations élémentaires lors de l’exécution des instructions de transfert de mémoire « MOV R0,#10 » puis « LDR R1,10 ». Observer l’évolution des registres PC (Compteur de programme), CIR (Registre d’instructions), MAR (adresse d’écriture/lecture en mémoire) et MBR (donnée à lire/écrire). Pour quelle(s) instruction(s), l’ALU est-elle sollicitée ?</w:t>
      </w:r>
    </w:p>
    <w:p w14:paraId="7DBD9192" w14:textId="6EF38DB3" w:rsidR="000A2E34" w:rsidRDefault="000A2E34" w:rsidP="000A2E34">
      <w:pPr>
        <w:pStyle w:val="Titre1"/>
      </w:pPr>
      <w:r>
        <w:t xml:space="preserve">Exercice </w:t>
      </w:r>
      <w:r w:rsidR="003B2A7A">
        <w:t>3</w:t>
      </w:r>
    </w:p>
    <w:p w14:paraId="63C3FC9B" w14:textId="288F7302" w:rsidR="000A2E34" w:rsidRDefault="000A2E34" w:rsidP="000A2E34">
      <w:r>
        <w:t>On considère le programme Python suivant :</w:t>
      </w:r>
    </w:p>
    <w:p w14:paraId="04B02663" w14:textId="5A0F0229" w:rsidR="000A2E34" w:rsidRPr="000A2E34" w:rsidRDefault="000A2E34" w:rsidP="00D5504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eastAsia="fr-FR"/>
        </w:rPr>
      </w:pPr>
      <w:r w:rsidRPr="000A2E34">
        <w:rPr>
          <w:rFonts w:ascii="Courier New" w:eastAsia="Times New Roman" w:hAnsi="Courier New" w:cs="Courier New"/>
          <w:sz w:val="20"/>
          <w:szCs w:val="20"/>
          <w:lang w:eastAsia="fr-FR"/>
        </w:rPr>
        <w:t xml:space="preserve">a </w:t>
      </w:r>
      <w:r w:rsidRPr="000A2E34">
        <w:rPr>
          <w:rFonts w:ascii="Courier New" w:eastAsia="Times New Roman" w:hAnsi="Courier New" w:cs="Courier New"/>
          <w:color w:val="66CC66"/>
          <w:sz w:val="20"/>
          <w:szCs w:val="20"/>
          <w:lang w:eastAsia="fr-FR"/>
        </w:rPr>
        <w:t>=</w:t>
      </w:r>
      <w:r w:rsidRPr="000A2E34">
        <w:rPr>
          <w:rFonts w:ascii="Courier New" w:eastAsia="Times New Roman" w:hAnsi="Courier New" w:cs="Courier New"/>
          <w:sz w:val="20"/>
          <w:szCs w:val="20"/>
          <w:lang w:eastAsia="fr-FR"/>
        </w:rPr>
        <w:t xml:space="preserve"> </w:t>
      </w:r>
      <w:r w:rsidRPr="000A2E34">
        <w:rPr>
          <w:rFonts w:ascii="Courier New" w:eastAsia="Times New Roman" w:hAnsi="Courier New" w:cs="Courier New"/>
          <w:color w:val="FF4500"/>
          <w:sz w:val="20"/>
          <w:szCs w:val="20"/>
          <w:lang w:eastAsia="fr-FR"/>
        </w:rPr>
        <w:t>42</w:t>
      </w:r>
      <w:r w:rsidRPr="000A2E34">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  </w:t>
      </w:r>
      <w:r w:rsidRPr="000A2E34">
        <w:rPr>
          <w:rFonts w:ascii="Courier New" w:eastAsia="Times New Roman" w:hAnsi="Courier New" w:cs="Courier New"/>
          <w:i/>
          <w:iCs/>
          <w:color w:val="808080"/>
          <w:sz w:val="20"/>
          <w:szCs w:val="20"/>
          <w:lang w:eastAsia="fr-FR"/>
        </w:rPr>
        <w:t>#</w:t>
      </w:r>
      <w:r>
        <w:rPr>
          <w:rFonts w:ascii="Courier New" w:eastAsia="Times New Roman" w:hAnsi="Courier New" w:cs="Courier New"/>
          <w:i/>
          <w:iCs/>
          <w:color w:val="808080"/>
          <w:sz w:val="20"/>
          <w:szCs w:val="20"/>
          <w:lang w:eastAsia="fr-FR"/>
        </w:rPr>
        <w:t xml:space="preserve"> </w:t>
      </w:r>
      <w:r w:rsidRPr="000A2E34">
        <w:rPr>
          <w:rFonts w:ascii="Courier New" w:eastAsia="Times New Roman" w:hAnsi="Courier New" w:cs="Courier New"/>
          <w:i/>
          <w:iCs/>
          <w:color w:val="808080"/>
          <w:sz w:val="20"/>
          <w:szCs w:val="20"/>
          <w:lang w:eastAsia="fr-FR"/>
        </w:rPr>
        <w:t>valeur 42 à l’adresse 20 en mémoire centrale</w:t>
      </w:r>
    </w:p>
    <w:p w14:paraId="74BD5E08" w14:textId="0F6123CB" w:rsidR="000A2E34" w:rsidRPr="000A2E34" w:rsidRDefault="000A2E34" w:rsidP="00D5504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eastAsia="fr-FR"/>
        </w:rPr>
      </w:pPr>
      <w:r w:rsidRPr="000A2E34">
        <w:rPr>
          <w:rFonts w:ascii="Courier New" w:eastAsia="Times New Roman" w:hAnsi="Courier New" w:cs="Courier New"/>
          <w:sz w:val="20"/>
          <w:szCs w:val="20"/>
          <w:lang w:eastAsia="fr-FR"/>
        </w:rPr>
        <w:t xml:space="preserve">b </w:t>
      </w:r>
      <w:r w:rsidRPr="000A2E34">
        <w:rPr>
          <w:rFonts w:ascii="Courier New" w:eastAsia="Times New Roman" w:hAnsi="Courier New" w:cs="Courier New"/>
          <w:color w:val="66CC66"/>
          <w:sz w:val="20"/>
          <w:szCs w:val="20"/>
          <w:lang w:eastAsia="fr-FR"/>
        </w:rPr>
        <w:t>=</w:t>
      </w:r>
      <w:r w:rsidRPr="000A2E34">
        <w:rPr>
          <w:rFonts w:ascii="Courier New" w:eastAsia="Times New Roman" w:hAnsi="Courier New" w:cs="Courier New"/>
          <w:sz w:val="20"/>
          <w:szCs w:val="20"/>
          <w:lang w:eastAsia="fr-FR"/>
        </w:rPr>
        <w:t xml:space="preserve"> </w:t>
      </w:r>
      <w:r w:rsidRPr="000A2E34">
        <w:rPr>
          <w:rFonts w:ascii="Courier New" w:eastAsia="Times New Roman" w:hAnsi="Courier New" w:cs="Courier New"/>
          <w:color w:val="FF4500"/>
          <w:sz w:val="20"/>
          <w:szCs w:val="20"/>
          <w:lang w:eastAsia="fr-FR"/>
        </w:rPr>
        <w:t>69</w:t>
      </w:r>
      <w:r w:rsidRPr="000A2E34">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 xml:space="preserve">  </w:t>
      </w:r>
      <w:r w:rsidRPr="000A2E34">
        <w:rPr>
          <w:rFonts w:ascii="Courier New" w:eastAsia="Times New Roman" w:hAnsi="Courier New" w:cs="Courier New"/>
          <w:i/>
          <w:iCs/>
          <w:color w:val="808080"/>
          <w:sz w:val="20"/>
          <w:szCs w:val="20"/>
          <w:lang w:eastAsia="fr-FR"/>
        </w:rPr>
        <w:t>#</w:t>
      </w:r>
      <w:r>
        <w:rPr>
          <w:rFonts w:ascii="Courier New" w:eastAsia="Times New Roman" w:hAnsi="Courier New" w:cs="Courier New"/>
          <w:i/>
          <w:iCs/>
          <w:color w:val="808080"/>
          <w:sz w:val="20"/>
          <w:szCs w:val="20"/>
          <w:lang w:eastAsia="fr-FR"/>
        </w:rPr>
        <w:t xml:space="preserve"> </w:t>
      </w:r>
      <w:r w:rsidRPr="000A2E34">
        <w:rPr>
          <w:rFonts w:ascii="Courier New" w:eastAsia="Times New Roman" w:hAnsi="Courier New" w:cs="Courier New"/>
          <w:i/>
          <w:iCs/>
          <w:color w:val="808080"/>
          <w:sz w:val="20"/>
          <w:szCs w:val="20"/>
          <w:lang w:eastAsia="fr-FR"/>
        </w:rPr>
        <w:t>valeur 69 à l’adresse 21 en mémoire centrale</w:t>
      </w:r>
    </w:p>
    <w:p w14:paraId="1FCD5058" w14:textId="493B45F2" w:rsidR="000A2E34" w:rsidRPr="000A2E34" w:rsidRDefault="000A2E34" w:rsidP="00D5504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eastAsia="fr-FR"/>
        </w:rPr>
      </w:pPr>
      <w:r w:rsidRPr="000A2E34">
        <w:rPr>
          <w:rFonts w:ascii="Courier New" w:eastAsia="Times New Roman" w:hAnsi="Courier New" w:cs="Courier New"/>
          <w:sz w:val="20"/>
          <w:szCs w:val="20"/>
          <w:lang w:eastAsia="fr-FR"/>
        </w:rPr>
        <w:t xml:space="preserve">a </w:t>
      </w:r>
      <w:r w:rsidRPr="000A2E34">
        <w:rPr>
          <w:rFonts w:ascii="Courier New" w:eastAsia="Times New Roman" w:hAnsi="Courier New" w:cs="Courier New"/>
          <w:color w:val="66CC66"/>
          <w:sz w:val="20"/>
          <w:szCs w:val="20"/>
          <w:lang w:eastAsia="fr-FR"/>
        </w:rPr>
        <w:t>=</w:t>
      </w:r>
      <w:r w:rsidRPr="000A2E34">
        <w:rPr>
          <w:rFonts w:ascii="Courier New" w:eastAsia="Times New Roman" w:hAnsi="Courier New" w:cs="Courier New"/>
          <w:sz w:val="20"/>
          <w:szCs w:val="20"/>
          <w:lang w:eastAsia="fr-FR"/>
        </w:rPr>
        <w:t xml:space="preserve"> a + b</w:t>
      </w:r>
      <w:r>
        <w:rPr>
          <w:rFonts w:ascii="Courier New" w:eastAsia="Times New Roman" w:hAnsi="Courier New" w:cs="Courier New"/>
          <w:sz w:val="20"/>
          <w:szCs w:val="20"/>
          <w:lang w:eastAsia="fr-FR"/>
        </w:rPr>
        <w:t xml:space="preserve">  </w:t>
      </w:r>
      <w:r w:rsidRPr="000A2E34">
        <w:rPr>
          <w:rFonts w:ascii="Courier New" w:eastAsia="Times New Roman" w:hAnsi="Courier New" w:cs="Courier New"/>
          <w:sz w:val="20"/>
          <w:szCs w:val="20"/>
          <w:lang w:eastAsia="fr-FR"/>
        </w:rPr>
        <w:t xml:space="preserve"> </w:t>
      </w:r>
      <w:r w:rsidRPr="000A2E34">
        <w:rPr>
          <w:rFonts w:ascii="Courier New" w:eastAsia="Times New Roman" w:hAnsi="Courier New" w:cs="Courier New"/>
          <w:i/>
          <w:iCs/>
          <w:color w:val="808080"/>
          <w:sz w:val="20"/>
          <w:szCs w:val="20"/>
          <w:lang w:eastAsia="fr-FR"/>
        </w:rPr>
        <w:t>#</w:t>
      </w:r>
      <w:r>
        <w:rPr>
          <w:rFonts w:ascii="Courier New" w:eastAsia="Times New Roman" w:hAnsi="Courier New" w:cs="Courier New"/>
          <w:i/>
          <w:iCs/>
          <w:color w:val="808080"/>
          <w:sz w:val="20"/>
          <w:szCs w:val="20"/>
          <w:lang w:eastAsia="fr-FR"/>
        </w:rPr>
        <w:t xml:space="preserve"> </w:t>
      </w:r>
      <w:r w:rsidRPr="000A2E34">
        <w:rPr>
          <w:rFonts w:ascii="Courier New" w:eastAsia="Times New Roman" w:hAnsi="Courier New" w:cs="Courier New"/>
          <w:i/>
          <w:iCs/>
          <w:color w:val="808080"/>
          <w:sz w:val="20"/>
          <w:szCs w:val="20"/>
          <w:lang w:eastAsia="fr-FR"/>
        </w:rPr>
        <w:t>changement de valeur à l’adresse 20</w:t>
      </w:r>
    </w:p>
    <w:p w14:paraId="22900820" w14:textId="02E072C1" w:rsidR="000A2E34" w:rsidRPr="000A2E34" w:rsidRDefault="000A2E34" w:rsidP="00D5504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eastAsia="fr-FR"/>
        </w:rPr>
      </w:pPr>
      <w:r w:rsidRPr="000A2E34">
        <w:rPr>
          <w:rFonts w:ascii="Courier New" w:eastAsia="Times New Roman" w:hAnsi="Courier New" w:cs="Courier New"/>
          <w:sz w:val="20"/>
          <w:szCs w:val="20"/>
          <w:lang w:eastAsia="fr-FR"/>
        </w:rPr>
        <w:t xml:space="preserve">b </w:t>
      </w:r>
      <w:r w:rsidRPr="000A2E34">
        <w:rPr>
          <w:rFonts w:ascii="Courier New" w:eastAsia="Times New Roman" w:hAnsi="Courier New" w:cs="Courier New"/>
          <w:color w:val="66CC66"/>
          <w:sz w:val="20"/>
          <w:szCs w:val="20"/>
          <w:lang w:eastAsia="fr-FR"/>
        </w:rPr>
        <w:t>=</w:t>
      </w:r>
      <w:r w:rsidRPr="000A2E34">
        <w:rPr>
          <w:rFonts w:ascii="Courier New" w:eastAsia="Times New Roman" w:hAnsi="Courier New" w:cs="Courier New"/>
          <w:sz w:val="20"/>
          <w:szCs w:val="20"/>
          <w:lang w:eastAsia="fr-FR"/>
        </w:rPr>
        <w:t xml:space="preserve"> a - b </w:t>
      </w:r>
      <w:r>
        <w:rPr>
          <w:rFonts w:ascii="Courier New" w:eastAsia="Times New Roman" w:hAnsi="Courier New" w:cs="Courier New"/>
          <w:sz w:val="20"/>
          <w:szCs w:val="20"/>
          <w:lang w:eastAsia="fr-FR"/>
        </w:rPr>
        <w:t xml:space="preserve">  </w:t>
      </w:r>
      <w:r w:rsidRPr="000A2E34">
        <w:rPr>
          <w:rFonts w:ascii="Courier New" w:eastAsia="Times New Roman" w:hAnsi="Courier New" w:cs="Courier New"/>
          <w:i/>
          <w:iCs/>
          <w:color w:val="808080"/>
          <w:sz w:val="20"/>
          <w:szCs w:val="20"/>
          <w:lang w:eastAsia="fr-FR"/>
        </w:rPr>
        <w:t>#</w:t>
      </w:r>
      <w:r>
        <w:rPr>
          <w:rFonts w:ascii="Courier New" w:eastAsia="Times New Roman" w:hAnsi="Courier New" w:cs="Courier New"/>
          <w:i/>
          <w:iCs/>
          <w:color w:val="808080"/>
          <w:sz w:val="20"/>
          <w:szCs w:val="20"/>
          <w:lang w:eastAsia="fr-FR"/>
        </w:rPr>
        <w:t xml:space="preserve"> </w:t>
      </w:r>
      <w:r w:rsidRPr="000A2E34">
        <w:rPr>
          <w:rFonts w:ascii="Courier New" w:eastAsia="Times New Roman" w:hAnsi="Courier New" w:cs="Courier New"/>
          <w:i/>
          <w:iCs/>
          <w:color w:val="808080"/>
          <w:sz w:val="20"/>
          <w:szCs w:val="20"/>
          <w:lang w:eastAsia="fr-FR"/>
        </w:rPr>
        <w:t>changement de valeur à l’adresse 21</w:t>
      </w:r>
    </w:p>
    <w:p w14:paraId="0A948A65" w14:textId="2BFD85FE" w:rsidR="000A2E34" w:rsidRPr="000A2E34" w:rsidRDefault="000A2E34" w:rsidP="00D5504E">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eastAsia="fr-FR"/>
        </w:rPr>
      </w:pPr>
      <w:r w:rsidRPr="000A2E34">
        <w:rPr>
          <w:rFonts w:ascii="Courier New" w:eastAsia="Times New Roman" w:hAnsi="Courier New" w:cs="Courier New"/>
          <w:sz w:val="20"/>
          <w:szCs w:val="20"/>
          <w:lang w:eastAsia="fr-FR"/>
        </w:rPr>
        <w:t xml:space="preserve">a </w:t>
      </w:r>
      <w:r w:rsidRPr="000A2E34">
        <w:rPr>
          <w:rFonts w:ascii="Courier New" w:eastAsia="Times New Roman" w:hAnsi="Courier New" w:cs="Courier New"/>
          <w:color w:val="66CC66"/>
          <w:sz w:val="20"/>
          <w:szCs w:val="20"/>
          <w:lang w:eastAsia="fr-FR"/>
        </w:rPr>
        <w:t>=</w:t>
      </w:r>
      <w:r w:rsidRPr="000A2E34">
        <w:rPr>
          <w:rFonts w:ascii="Courier New" w:eastAsia="Times New Roman" w:hAnsi="Courier New" w:cs="Courier New"/>
          <w:sz w:val="20"/>
          <w:szCs w:val="20"/>
          <w:lang w:eastAsia="fr-FR"/>
        </w:rPr>
        <w:t xml:space="preserve"> a - b </w:t>
      </w:r>
      <w:r>
        <w:rPr>
          <w:rFonts w:ascii="Courier New" w:eastAsia="Times New Roman" w:hAnsi="Courier New" w:cs="Courier New"/>
          <w:sz w:val="20"/>
          <w:szCs w:val="20"/>
          <w:lang w:eastAsia="fr-FR"/>
        </w:rPr>
        <w:t xml:space="preserve">  </w:t>
      </w:r>
      <w:r w:rsidRPr="000A2E34">
        <w:rPr>
          <w:rFonts w:ascii="Courier New" w:eastAsia="Times New Roman" w:hAnsi="Courier New" w:cs="Courier New"/>
          <w:i/>
          <w:iCs/>
          <w:color w:val="808080"/>
          <w:sz w:val="20"/>
          <w:szCs w:val="20"/>
          <w:lang w:eastAsia="fr-FR"/>
        </w:rPr>
        <w:t>#</w:t>
      </w:r>
      <w:r>
        <w:rPr>
          <w:rFonts w:ascii="Courier New" w:eastAsia="Times New Roman" w:hAnsi="Courier New" w:cs="Courier New"/>
          <w:i/>
          <w:iCs/>
          <w:color w:val="808080"/>
          <w:sz w:val="20"/>
          <w:szCs w:val="20"/>
          <w:lang w:eastAsia="fr-FR"/>
        </w:rPr>
        <w:t xml:space="preserve"> </w:t>
      </w:r>
      <w:r w:rsidRPr="000A2E34">
        <w:rPr>
          <w:rFonts w:ascii="Courier New" w:eastAsia="Times New Roman" w:hAnsi="Courier New" w:cs="Courier New"/>
          <w:i/>
          <w:iCs/>
          <w:color w:val="808080"/>
          <w:sz w:val="20"/>
          <w:szCs w:val="20"/>
          <w:lang w:eastAsia="fr-FR"/>
        </w:rPr>
        <w:t>changement de valeur à l’adresse 20</w:t>
      </w:r>
    </w:p>
    <w:p w14:paraId="7F8E0533" w14:textId="77777777" w:rsidR="000A2E34" w:rsidRPr="000A2E34" w:rsidRDefault="000A2E34" w:rsidP="000A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A2E34">
        <w:rPr>
          <w:rFonts w:ascii="Courier New" w:eastAsia="Times New Roman" w:hAnsi="Courier New" w:cs="Courier New"/>
          <w:sz w:val="20"/>
          <w:szCs w:val="20"/>
          <w:lang w:eastAsia="fr-FR"/>
        </w:rPr>
        <w:lastRenderedPageBreak/>
        <w:t> </w:t>
      </w:r>
    </w:p>
    <w:p w14:paraId="066A84CB" w14:textId="77777777" w:rsidR="000A2E34" w:rsidRPr="000A2E34" w:rsidRDefault="000A2E34" w:rsidP="000A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A2E34">
        <w:rPr>
          <w:rFonts w:ascii="Courier New" w:eastAsia="Times New Roman" w:hAnsi="Courier New" w:cs="Courier New"/>
          <w:sz w:val="20"/>
          <w:szCs w:val="20"/>
          <w:lang w:eastAsia="fr-FR"/>
        </w:rPr>
        <w:t> </w:t>
      </w:r>
    </w:p>
    <w:p w14:paraId="223BDF7B" w14:textId="1EFF963F" w:rsidR="000A2E34" w:rsidRDefault="00291EB5" w:rsidP="000A2E34">
      <w:pPr>
        <w:pStyle w:val="Paragraphedeliste"/>
        <w:numPr>
          <w:ilvl w:val="0"/>
          <w:numId w:val="7"/>
        </w:numPr>
      </w:pPr>
      <w:r w:rsidRPr="00291EB5">
        <w:t>Déterminer le contenu des variables a et b à la fin de l’exécution de ce programme Python.</w:t>
      </w:r>
    </w:p>
    <w:p w14:paraId="4E33A356" w14:textId="0C81E7CC" w:rsidR="00291EB5" w:rsidRDefault="00291EB5" w:rsidP="000A2E34">
      <w:pPr>
        <w:pStyle w:val="Paragraphedeliste"/>
        <w:numPr>
          <w:ilvl w:val="0"/>
          <w:numId w:val="7"/>
        </w:numPr>
      </w:pPr>
      <w:r w:rsidRPr="00291EB5">
        <w:t>Traduire ce programme en assembleur et le tester dans le simulateur.</w:t>
      </w:r>
    </w:p>
    <w:p w14:paraId="24FAE5CF" w14:textId="6EA62605" w:rsidR="00291EB5" w:rsidRDefault="00291EB5" w:rsidP="00291EB5">
      <w:pPr>
        <w:pStyle w:val="Paragraphedeliste"/>
        <w:ind w:left="1416"/>
        <w:jc w:val="both"/>
      </w:pPr>
      <w:r>
        <w:rPr>
          <w:noProof/>
        </w:rPr>
        <w:drawing>
          <wp:anchor distT="0" distB="0" distL="114300" distR="114300" simplePos="0" relativeHeight="251658240" behindDoc="0" locked="0" layoutInCell="1" allowOverlap="1" wp14:anchorId="3F327B18" wp14:editId="4AF83850">
            <wp:simplePos x="0" y="0"/>
            <wp:positionH relativeFrom="column">
              <wp:posOffset>392430</wp:posOffset>
            </wp:positionH>
            <wp:positionV relativeFrom="paragraph">
              <wp:posOffset>93492</wp:posOffset>
            </wp:positionV>
            <wp:extent cx="433754" cy="380212"/>
            <wp:effectExtent l="0" t="0" r="4445" b="1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3754" cy="380212"/>
                    </a:xfrm>
                    <a:prstGeom prst="rect">
                      <a:avLst/>
                    </a:prstGeom>
                  </pic:spPr>
                </pic:pic>
              </a:graphicData>
            </a:graphic>
            <wp14:sizeRelH relativeFrom="margin">
              <wp14:pctWidth>0</wp14:pctWidth>
            </wp14:sizeRelH>
            <wp14:sizeRelV relativeFrom="margin">
              <wp14:pctHeight>0</wp14:pctHeight>
            </wp14:sizeRelV>
          </wp:anchor>
        </w:drawing>
      </w:r>
      <w:r>
        <w:t>En assembleur, les identifiants de variables sont remplacés par des adresses en mémoire centrale et les opérations arithmétiques ne sont effectuées que sur des registres, il faut donc d’abord transférer les opérandes de la mémoire centrale vers des registres.</w:t>
      </w:r>
    </w:p>
    <w:p w14:paraId="59398C6F" w14:textId="34743064" w:rsidR="003B2A7A" w:rsidRDefault="003B2A7A" w:rsidP="003B2A7A">
      <w:pPr>
        <w:pStyle w:val="Titre1"/>
      </w:pPr>
      <w:r>
        <w:t>Exercice 4</w:t>
      </w:r>
    </w:p>
    <w:p w14:paraId="68713262" w14:textId="466A33B5" w:rsidR="003B2A7A" w:rsidRDefault="003B2A7A" w:rsidP="003B2A7A">
      <w:r>
        <w:t>Dans cet exercice, vous allez utiliser des labels afin de coder en assembleur des structures conditionnelles.</w:t>
      </w:r>
    </w:p>
    <w:p w14:paraId="734E72CE" w14:textId="11426ECB" w:rsidR="003B2A7A" w:rsidRDefault="003B2A7A" w:rsidP="003B2A7A">
      <w:r>
        <w:t>On considère le programme suivant, écrit en assembleur :</w:t>
      </w:r>
    </w:p>
    <w:p w14:paraId="3CA11958" w14:textId="0871A909" w:rsidR="003B2A7A" w:rsidRPr="008D584F" w:rsidRDefault="003B2A7A" w:rsidP="00D5504E">
      <w:pPr>
        <w:pStyle w:val="Sansinterligne"/>
        <w:pBdr>
          <w:left w:val="single" w:sz="4" w:space="4" w:color="auto"/>
        </w:pBdr>
        <w:ind w:left="1416"/>
        <w:rPr>
          <w:rFonts w:ascii="Courier New" w:hAnsi="Courier New" w:cs="Courier New"/>
        </w:rPr>
      </w:pPr>
      <w:r w:rsidRPr="008D584F">
        <w:rPr>
          <w:rFonts w:ascii="Courier New" w:hAnsi="Courier New" w:cs="Courier New"/>
        </w:rPr>
        <w:t>//Lecture d’un entier dans Input et chargement dans le registre R0</w:t>
      </w:r>
      <w:r w:rsidRPr="008D584F">
        <w:rPr>
          <w:rFonts w:ascii="Courier New" w:hAnsi="Courier New" w:cs="Courier New"/>
        </w:rPr>
        <w:br/>
        <w:t>INP R0, 2</w:t>
      </w:r>
      <w:r w:rsidRPr="008D584F">
        <w:rPr>
          <w:rFonts w:ascii="Courier New" w:hAnsi="Courier New" w:cs="Courier New"/>
        </w:rPr>
        <w:br/>
        <w:t>//Comparaison du registre R0 avec le nombre 0</w:t>
      </w:r>
      <w:r w:rsidRPr="008D584F">
        <w:rPr>
          <w:rFonts w:ascii="Courier New" w:hAnsi="Courier New" w:cs="Courier New"/>
        </w:rPr>
        <w:br/>
        <w:t>CMP R0, #0</w:t>
      </w:r>
      <w:r w:rsidRPr="008D584F">
        <w:rPr>
          <w:rFonts w:ascii="Courier New" w:hAnsi="Courier New" w:cs="Courier New"/>
        </w:rPr>
        <w:br/>
        <w:t xml:space="preserve">//Branchement conditionnel sur l’étiquette </w:t>
      </w:r>
      <w:proofErr w:type="spellStart"/>
      <w:r w:rsidRPr="008D584F">
        <w:rPr>
          <w:rFonts w:ascii="Courier New" w:hAnsi="Courier New" w:cs="Courier New"/>
        </w:rPr>
        <w:t>else</w:t>
      </w:r>
      <w:proofErr w:type="spellEnd"/>
      <w:r w:rsidRPr="008D584F">
        <w:rPr>
          <w:rFonts w:ascii="Courier New" w:hAnsi="Courier New" w:cs="Courier New"/>
        </w:rPr>
        <w:t xml:space="preserve"> si R0 négatif</w:t>
      </w:r>
      <w:r w:rsidRPr="008D584F">
        <w:rPr>
          <w:rFonts w:ascii="Courier New" w:hAnsi="Courier New" w:cs="Courier New"/>
        </w:rPr>
        <w:br/>
        <w:t xml:space="preserve">BLT </w:t>
      </w:r>
      <w:proofErr w:type="spellStart"/>
      <w:r w:rsidRPr="008D584F">
        <w:rPr>
          <w:rFonts w:ascii="Courier New" w:hAnsi="Courier New" w:cs="Courier New"/>
        </w:rPr>
        <w:t>else</w:t>
      </w:r>
      <w:proofErr w:type="spellEnd"/>
      <w:r w:rsidRPr="008D584F">
        <w:rPr>
          <w:rFonts w:ascii="Courier New" w:hAnsi="Courier New" w:cs="Courier New"/>
        </w:rPr>
        <w:br/>
        <w:t>MOV R1, R0</w:t>
      </w:r>
      <w:r w:rsidRPr="008D584F">
        <w:rPr>
          <w:rFonts w:ascii="Courier New" w:hAnsi="Courier New" w:cs="Courier New"/>
        </w:rPr>
        <w:br/>
        <w:t>//Branchement inconditionnel sur l’étiquette fin</w:t>
      </w:r>
      <w:r w:rsidRPr="008D584F">
        <w:rPr>
          <w:rFonts w:ascii="Courier New" w:hAnsi="Courier New" w:cs="Courier New"/>
        </w:rPr>
        <w:br/>
        <w:t>B fin</w:t>
      </w:r>
      <w:r w:rsidRPr="008D584F">
        <w:rPr>
          <w:rFonts w:ascii="Courier New" w:hAnsi="Courier New" w:cs="Courier New"/>
        </w:rPr>
        <w:br/>
        <w:t xml:space="preserve">//étiquette </w:t>
      </w:r>
      <w:proofErr w:type="spellStart"/>
      <w:r w:rsidRPr="008D584F">
        <w:rPr>
          <w:rFonts w:ascii="Courier New" w:hAnsi="Courier New" w:cs="Courier New"/>
        </w:rPr>
        <w:t>else</w:t>
      </w:r>
      <w:proofErr w:type="spellEnd"/>
      <w:r w:rsidRPr="008D584F">
        <w:rPr>
          <w:rFonts w:ascii="Courier New" w:hAnsi="Courier New" w:cs="Courier New"/>
        </w:rPr>
        <w:br/>
      </w:r>
      <w:proofErr w:type="spellStart"/>
      <w:r w:rsidRPr="008D584F">
        <w:rPr>
          <w:rFonts w:ascii="Courier New" w:hAnsi="Courier New" w:cs="Courier New"/>
        </w:rPr>
        <w:t>else</w:t>
      </w:r>
      <w:proofErr w:type="spellEnd"/>
      <w:r w:rsidRPr="008D584F">
        <w:rPr>
          <w:rFonts w:ascii="Courier New" w:hAnsi="Courier New" w:cs="Courier New"/>
        </w:rPr>
        <w:t>:</w:t>
      </w:r>
      <w:r w:rsidRPr="008D584F">
        <w:rPr>
          <w:rFonts w:ascii="Courier New" w:hAnsi="Courier New" w:cs="Courier New"/>
        </w:rPr>
        <w:br/>
        <w:t>MOV R2, #0</w:t>
      </w:r>
      <w:r w:rsidRPr="008D584F">
        <w:rPr>
          <w:rFonts w:ascii="Courier New" w:hAnsi="Courier New" w:cs="Courier New"/>
        </w:rPr>
        <w:br/>
        <w:t>SUB R1, R2, R0</w:t>
      </w:r>
      <w:r w:rsidRPr="008D584F">
        <w:rPr>
          <w:rFonts w:ascii="Courier New" w:hAnsi="Courier New" w:cs="Courier New"/>
        </w:rPr>
        <w:br/>
        <w:t>//étiquette fin</w:t>
      </w:r>
      <w:r w:rsidRPr="008D584F">
        <w:rPr>
          <w:rFonts w:ascii="Courier New" w:hAnsi="Courier New" w:cs="Courier New"/>
        </w:rPr>
        <w:br/>
      </w:r>
      <w:proofErr w:type="spellStart"/>
      <w:r w:rsidRPr="008D584F">
        <w:rPr>
          <w:rFonts w:ascii="Courier New" w:hAnsi="Courier New" w:cs="Courier New"/>
        </w:rPr>
        <w:t>fin</w:t>
      </w:r>
      <w:proofErr w:type="spellEnd"/>
      <w:r w:rsidRPr="008D584F">
        <w:rPr>
          <w:rFonts w:ascii="Courier New" w:hAnsi="Courier New" w:cs="Courier New"/>
        </w:rPr>
        <w:t>:</w:t>
      </w:r>
      <w:r w:rsidRPr="008D584F">
        <w:rPr>
          <w:rFonts w:ascii="Courier New" w:hAnsi="Courier New" w:cs="Courier New"/>
        </w:rPr>
        <w:br/>
        <w:t>//affichage du registre R1 dans Output</w:t>
      </w:r>
    </w:p>
    <w:p w14:paraId="793CAD67" w14:textId="366DA398" w:rsidR="003B2A7A" w:rsidRDefault="003B2A7A" w:rsidP="00D5504E">
      <w:pPr>
        <w:pBdr>
          <w:left w:val="single" w:sz="4" w:space="4" w:color="auto"/>
        </w:pBdr>
        <w:ind w:left="1416"/>
        <w:rPr>
          <w:rFonts w:ascii="Courier New" w:hAnsi="Courier New" w:cs="Courier New"/>
        </w:rPr>
      </w:pPr>
      <w:r w:rsidRPr="008D584F">
        <w:rPr>
          <w:rFonts w:ascii="Courier New" w:hAnsi="Courier New" w:cs="Courier New"/>
        </w:rPr>
        <w:t>OUT R1, 4</w:t>
      </w:r>
      <w:r w:rsidRPr="008D584F">
        <w:rPr>
          <w:rFonts w:ascii="Courier New" w:hAnsi="Courier New" w:cs="Courier New"/>
        </w:rPr>
        <w:br/>
        <w:t>HALT</w:t>
      </w:r>
    </w:p>
    <w:p w14:paraId="2729D510" w14:textId="1EB8335A" w:rsidR="008D584F" w:rsidRDefault="008D584F" w:rsidP="008D584F">
      <w:pPr>
        <w:pStyle w:val="Paragraphedeliste"/>
        <w:numPr>
          <w:ilvl w:val="0"/>
          <w:numId w:val="11"/>
        </w:numPr>
      </w:pPr>
      <w:r>
        <w:t>Entrer ce programme dans le simulateur (il n’est pas nécessaire de taper les commentaires) et observer son exécution</w:t>
      </w:r>
      <w:r w:rsidR="00A42951">
        <w:t xml:space="preserve"> avec différentes valeurs entières signées en entrée. Conjecturer ce que fait ce programme.</w:t>
      </w:r>
    </w:p>
    <w:p w14:paraId="60CC1A09" w14:textId="6B0FDB40" w:rsidR="00A42951" w:rsidRDefault="00A42951" w:rsidP="00A42951">
      <w:pPr>
        <w:pStyle w:val="Paragraphedeliste"/>
        <w:numPr>
          <w:ilvl w:val="0"/>
          <w:numId w:val="11"/>
        </w:numPr>
      </w:pPr>
      <w:r>
        <w:t>Traduire ce programme en Python.</w:t>
      </w:r>
    </w:p>
    <w:p w14:paraId="3C91B48B" w14:textId="2E867155" w:rsidR="00A42951" w:rsidRDefault="00A42951" w:rsidP="00A42951">
      <w:pPr>
        <w:pStyle w:val="Titre1"/>
      </w:pPr>
      <w:r>
        <w:t>Exercice 5</w:t>
      </w:r>
    </w:p>
    <w:p w14:paraId="76B685BE" w14:textId="4B933928" w:rsidR="00A42951" w:rsidRDefault="00A42951" w:rsidP="00A42951">
      <w:r>
        <w:t>Dans cet exercice, les labels seront utilisés pour coder une boucle en assembleur.</w:t>
      </w:r>
    </w:p>
    <w:p w14:paraId="6A04953C" w14:textId="59B4A5DB" w:rsidR="00A42951" w:rsidRDefault="00A42951" w:rsidP="00A42951">
      <w:r>
        <w:t xml:space="preserve">Voici un programme en Python : </w:t>
      </w:r>
    </w:p>
    <w:p w14:paraId="644AD0C7" w14:textId="77777777" w:rsidR="001E2BB8" w:rsidRPr="001E2BB8" w:rsidRDefault="001E2BB8" w:rsidP="001E2BB8">
      <w:pPr>
        <w:pStyle w:val="PrformatHTML"/>
        <w:pBdr>
          <w:left w:val="single" w:sz="4" w:space="4" w:color="auto"/>
        </w:pBdr>
        <w:ind w:left="1416"/>
        <w:rPr>
          <w:lang w:val="en-US"/>
        </w:rPr>
      </w:pPr>
      <w:r w:rsidRPr="001E2BB8">
        <w:rPr>
          <w:lang w:val="en-US"/>
        </w:rPr>
        <w:t>x</w:t>
      </w:r>
      <w:r w:rsidRPr="001E2BB8">
        <w:rPr>
          <w:color w:val="66CC66"/>
          <w:lang w:val="en-US"/>
        </w:rPr>
        <w:t>=</w:t>
      </w:r>
      <w:r w:rsidRPr="001E2BB8">
        <w:rPr>
          <w:color w:val="FF4500"/>
          <w:lang w:val="en-US"/>
        </w:rPr>
        <w:t>0</w:t>
      </w:r>
    </w:p>
    <w:p w14:paraId="25384D25" w14:textId="77777777" w:rsidR="001E2BB8" w:rsidRPr="001E2BB8" w:rsidRDefault="001E2BB8" w:rsidP="001E2BB8">
      <w:pPr>
        <w:pStyle w:val="PrformatHTML"/>
        <w:pBdr>
          <w:left w:val="single" w:sz="4" w:space="4" w:color="auto"/>
        </w:pBdr>
        <w:ind w:left="1416"/>
        <w:rPr>
          <w:lang w:val="en-US"/>
        </w:rPr>
      </w:pPr>
      <w:r w:rsidRPr="001E2BB8">
        <w:rPr>
          <w:b/>
          <w:bCs/>
          <w:color w:val="FF7700"/>
          <w:lang w:val="en-US"/>
        </w:rPr>
        <w:t>while</w:t>
      </w:r>
      <w:r w:rsidRPr="001E2BB8">
        <w:rPr>
          <w:lang w:val="en-US"/>
        </w:rPr>
        <w:t xml:space="preserve"> x</w:t>
      </w:r>
      <w:r w:rsidRPr="001E2BB8">
        <w:rPr>
          <w:color w:val="66CC66"/>
          <w:lang w:val="en-US"/>
        </w:rPr>
        <w:t>&lt;</w:t>
      </w:r>
      <w:r w:rsidRPr="001E2BB8">
        <w:rPr>
          <w:color w:val="FF4500"/>
          <w:lang w:val="en-US"/>
        </w:rPr>
        <w:t>3</w:t>
      </w:r>
      <w:r w:rsidRPr="001E2BB8">
        <w:rPr>
          <w:lang w:val="en-US"/>
        </w:rPr>
        <w:t>:</w:t>
      </w:r>
    </w:p>
    <w:p w14:paraId="7BF438AA" w14:textId="77777777" w:rsidR="001E2BB8" w:rsidRPr="001E2BB8" w:rsidRDefault="001E2BB8" w:rsidP="001E2BB8">
      <w:pPr>
        <w:pStyle w:val="PrformatHTML"/>
        <w:pBdr>
          <w:left w:val="single" w:sz="4" w:space="4" w:color="auto"/>
        </w:pBdr>
        <w:ind w:left="1416"/>
        <w:rPr>
          <w:lang w:val="en-US"/>
        </w:rPr>
      </w:pPr>
      <w:r w:rsidRPr="001E2BB8">
        <w:rPr>
          <w:lang w:val="en-US"/>
        </w:rPr>
        <w:t xml:space="preserve">    x</w:t>
      </w:r>
      <w:r w:rsidRPr="001E2BB8">
        <w:rPr>
          <w:color w:val="66CC66"/>
          <w:lang w:val="en-US"/>
        </w:rPr>
        <w:t>=</w:t>
      </w:r>
      <w:r w:rsidRPr="001E2BB8">
        <w:rPr>
          <w:lang w:val="en-US"/>
        </w:rPr>
        <w:t>x+</w:t>
      </w:r>
      <w:r w:rsidRPr="001E2BB8">
        <w:rPr>
          <w:color w:val="FF4500"/>
          <w:lang w:val="en-US"/>
        </w:rPr>
        <w:t>1</w:t>
      </w:r>
    </w:p>
    <w:p w14:paraId="10821C40" w14:textId="6CD14749" w:rsidR="00D5504E" w:rsidRPr="001E2BB8" w:rsidRDefault="001E2BB8" w:rsidP="001E2BB8">
      <w:pPr>
        <w:pStyle w:val="PrformatHTML"/>
        <w:pBdr>
          <w:left w:val="single" w:sz="4" w:space="4" w:color="auto"/>
        </w:pBdr>
        <w:ind w:left="1416"/>
        <w:rPr>
          <w:lang w:val="en-US"/>
        </w:rPr>
      </w:pPr>
      <w:r w:rsidRPr="001E2BB8">
        <w:rPr>
          <w:b/>
          <w:bCs/>
          <w:color w:val="FF7700"/>
          <w:lang w:val="en-US"/>
        </w:rPr>
        <w:t>print</w:t>
      </w:r>
      <w:r w:rsidRPr="001E2BB8">
        <w:rPr>
          <w:color w:val="000000"/>
          <w:lang w:val="en-US"/>
        </w:rPr>
        <w:t>(</w:t>
      </w:r>
      <w:r w:rsidRPr="001E2BB8">
        <w:rPr>
          <w:lang w:val="en-US"/>
        </w:rPr>
        <w:t>x</w:t>
      </w:r>
      <w:r w:rsidRPr="001E2BB8">
        <w:rPr>
          <w:color w:val="000000"/>
          <w:lang w:val="en-US"/>
        </w:rPr>
        <w:t>)</w:t>
      </w:r>
    </w:p>
    <w:p w14:paraId="024BB8A4" w14:textId="5A5B25A0" w:rsidR="00A42951" w:rsidRDefault="00D5504E" w:rsidP="00A42951">
      <w:r>
        <w:t>Écrire et tester un programme en assembleur équivalent au programme ci-dessus.</w:t>
      </w:r>
    </w:p>
    <w:p w14:paraId="75BF633B" w14:textId="39999FB3" w:rsidR="001502E2" w:rsidRDefault="00617FAB" w:rsidP="00617FAB">
      <w:pPr>
        <w:pStyle w:val="Titre1"/>
      </w:pPr>
      <w:r>
        <w:t>Exercice 6</w:t>
      </w:r>
    </w:p>
    <w:p w14:paraId="55906573" w14:textId="096B09DC" w:rsidR="00617FAB" w:rsidRDefault="00617FAB" w:rsidP="00617FAB">
      <w:r>
        <w:t>Traduire le programme Python suivant en assembleur et le tester dans le simulateur.</w:t>
      </w:r>
    </w:p>
    <w:p w14:paraId="2D4F8CA7" w14:textId="77777777" w:rsidR="00E039DD" w:rsidRDefault="00E039DD" w:rsidP="00E039DD">
      <w:pPr>
        <w:pStyle w:val="PrformatHTML"/>
        <w:pBdr>
          <w:left w:val="single" w:sz="4" w:space="4" w:color="auto"/>
        </w:pBdr>
        <w:ind w:left="1416"/>
      </w:pPr>
      <w:r>
        <w:t xml:space="preserve">a </w:t>
      </w:r>
      <w:r>
        <w:rPr>
          <w:color w:val="66CC66"/>
        </w:rPr>
        <w:t>=</w:t>
      </w:r>
      <w:r>
        <w:t xml:space="preserve"> </w:t>
      </w:r>
      <w:proofErr w:type="spellStart"/>
      <w:r>
        <w:rPr>
          <w:color w:val="008000"/>
        </w:rPr>
        <w:t>int</w:t>
      </w:r>
      <w:proofErr w:type="spellEnd"/>
      <w:r>
        <w:rPr>
          <w:color w:val="000000"/>
        </w:rPr>
        <w:t>(</w:t>
      </w:r>
      <w:r>
        <w:rPr>
          <w:color w:val="008000"/>
        </w:rPr>
        <w:t>input</w:t>
      </w:r>
      <w:r>
        <w:rPr>
          <w:color w:val="000000"/>
        </w:rPr>
        <w:t>())</w:t>
      </w:r>
      <w:r>
        <w:t xml:space="preserve"> </w:t>
      </w:r>
      <w:r>
        <w:rPr>
          <w:i/>
          <w:iCs/>
          <w:color w:val="808080"/>
        </w:rPr>
        <w:t>#entier lu stocké dans le registre R0</w:t>
      </w:r>
    </w:p>
    <w:p w14:paraId="5FD3A175" w14:textId="77777777" w:rsidR="00E039DD" w:rsidRDefault="00E039DD" w:rsidP="00E039DD">
      <w:pPr>
        <w:pStyle w:val="PrformatHTML"/>
        <w:pBdr>
          <w:left w:val="single" w:sz="4" w:space="4" w:color="auto"/>
        </w:pBdr>
        <w:ind w:left="1416"/>
      </w:pPr>
      <w:r>
        <w:t xml:space="preserve">b </w:t>
      </w:r>
      <w:r>
        <w:rPr>
          <w:color w:val="66CC66"/>
        </w:rPr>
        <w:t>=</w:t>
      </w:r>
      <w:r>
        <w:t xml:space="preserve"> </w:t>
      </w:r>
      <w:proofErr w:type="spellStart"/>
      <w:r>
        <w:rPr>
          <w:color w:val="008000"/>
        </w:rPr>
        <w:t>int</w:t>
      </w:r>
      <w:proofErr w:type="spellEnd"/>
      <w:r>
        <w:rPr>
          <w:color w:val="000000"/>
        </w:rPr>
        <w:t>(</w:t>
      </w:r>
      <w:r>
        <w:rPr>
          <w:color w:val="008000"/>
        </w:rPr>
        <w:t>input</w:t>
      </w:r>
      <w:r>
        <w:rPr>
          <w:color w:val="000000"/>
        </w:rPr>
        <w:t>())</w:t>
      </w:r>
      <w:r>
        <w:t xml:space="preserve"> </w:t>
      </w:r>
      <w:r>
        <w:rPr>
          <w:i/>
          <w:iCs/>
          <w:color w:val="808080"/>
        </w:rPr>
        <w:t>#entier lu stocké dans le registre R1</w:t>
      </w:r>
    </w:p>
    <w:p w14:paraId="54E5E796" w14:textId="77777777" w:rsidR="00E039DD" w:rsidRPr="00E039DD" w:rsidRDefault="00E039DD" w:rsidP="00E039DD">
      <w:pPr>
        <w:pStyle w:val="PrformatHTML"/>
        <w:pBdr>
          <w:left w:val="single" w:sz="4" w:space="4" w:color="auto"/>
        </w:pBdr>
        <w:ind w:left="1416"/>
        <w:rPr>
          <w:lang w:val="en-US"/>
        </w:rPr>
      </w:pPr>
      <w:r w:rsidRPr="00E039DD">
        <w:rPr>
          <w:b/>
          <w:bCs/>
          <w:color w:val="FF7700"/>
          <w:lang w:val="en-US"/>
        </w:rPr>
        <w:t>if</w:t>
      </w:r>
      <w:r w:rsidRPr="00E039DD">
        <w:rPr>
          <w:lang w:val="en-US"/>
        </w:rPr>
        <w:t xml:space="preserve"> a </w:t>
      </w:r>
      <w:r w:rsidRPr="00E039DD">
        <w:rPr>
          <w:color w:val="66CC66"/>
          <w:lang w:val="en-US"/>
        </w:rPr>
        <w:t>&gt;</w:t>
      </w:r>
      <w:r w:rsidRPr="00E039DD">
        <w:rPr>
          <w:lang w:val="en-US"/>
        </w:rPr>
        <w:t xml:space="preserve"> b:</w:t>
      </w:r>
    </w:p>
    <w:p w14:paraId="12F2366B" w14:textId="77777777" w:rsidR="00E039DD" w:rsidRPr="00E039DD" w:rsidRDefault="00E039DD" w:rsidP="00E039DD">
      <w:pPr>
        <w:pStyle w:val="PrformatHTML"/>
        <w:pBdr>
          <w:left w:val="single" w:sz="4" w:space="4" w:color="auto"/>
        </w:pBdr>
        <w:ind w:left="1416"/>
        <w:rPr>
          <w:lang w:val="en-US"/>
        </w:rPr>
      </w:pPr>
      <w:r w:rsidRPr="00E039DD">
        <w:rPr>
          <w:lang w:val="en-US"/>
        </w:rPr>
        <w:t xml:space="preserve">    m </w:t>
      </w:r>
      <w:r w:rsidRPr="00E039DD">
        <w:rPr>
          <w:color w:val="66CC66"/>
          <w:lang w:val="en-US"/>
        </w:rPr>
        <w:t>=</w:t>
      </w:r>
      <w:r w:rsidRPr="00E039DD">
        <w:rPr>
          <w:lang w:val="en-US"/>
        </w:rPr>
        <w:t xml:space="preserve"> a</w:t>
      </w:r>
    </w:p>
    <w:p w14:paraId="711E60F0" w14:textId="77777777" w:rsidR="00E039DD" w:rsidRPr="00E039DD" w:rsidRDefault="00E039DD" w:rsidP="00E039DD">
      <w:pPr>
        <w:pStyle w:val="PrformatHTML"/>
        <w:pBdr>
          <w:left w:val="single" w:sz="4" w:space="4" w:color="auto"/>
        </w:pBdr>
        <w:ind w:left="1416"/>
        <w:rPr>
          <w:lang w:val="en-US"/>
        </w:rPr>
      </w:pPr>
      <w:r w:rsidRPr="00E039DD">
        <w:rPr>
          <w:b/>
          <w:bCs/>
          <w:color w:val="FF7700"/>
          <w:lang w:val="en-US"/>
        </w:rPr>
        <w:t>else</w:t>
      </w:r>
      <w:r w:rsidRPr="00E039DD">
        <w:rPr>
          <w:lang w:val="en-US"/>
        </w:rPr>
        <w:t>:</w:t>
      </w:r>
    </w:p>
    <w:p w14:paraId="3579CEA0" w14:textId="77777777" w:rsidR="00E039DD" w:rsidRDefault="00E039DD" w:rsidP="00E039DD">
      <w:pPr>
        <w:pStyle w:val="PrformatHTML"/>
        <w:pBdr>
          <w:left w:val="single" w:sz="4" w:space="4" w:color="auto"/>
        </w:pBdr>
        <w:ind w:left="1416"/>
      </w:pPr>
      <w:r w:rsidRPr="00E039DD">
        <w:rPr>
          <w:lang w:val="en-US"/>
        </w:rPr>
        <w:t xml:space="preserve">    </w:t>
      </w:r>
      <w:r>
        <w:t xml:space="preserve">m </w:t>
      </w:r>
      <w:r>
        <w:rPr>
          <w:color w:val="66CC66"/>
        </w:rPr>
        <w:t>=</w:t>
      </w:r>
      <w:r>
        <w:t xml:space="preserve"> b</w:t>
      </w:r>
    </w:p>
    <w:p w14:paraId="1CF89849" w14:textId="77777777" w:rsidR="00E039DD" w:rsidRDefault="00E039DD" w:rsidP="00E039DD">
      <w:pPr>
        <w:pStyle w:val="PrformatHTML"/>
        <w:pBdr>
          <w:left w:val="single" w:sz="4" w:space="4" w:color="auto"/>
        </w:pBdr>
        <w:ind w:left="1416"/>
      </w:pPr>
      <w:r>
        <w:rPr>
          <w:i/>
          <w:iCs/>
          <w:color w:val="808080"/>
        </w:rPr>
        <w:t>#le maximum m de a et b est stocké dans le registre R2</w:t>
      </w:r>
    </w:p>
    <w:p w14:paraId="07F6D8ED" w14:textId="77777777" w:rsidR="00E039DD" w:rsidRDefault="00E039DD" w:rsidP="00E039DD">
      <w:pPr>
        <w:pStyle w:val="PrformatHTML"/>
        <w:pBdr>
          <w:left w:val="single" w:sz="4" w:space="4" w:color="auto"/>
        </w:pBdr>
        <w:ind w:left="1416"/>
      </w:pPr>
      <w:r>
        <w:rPr>
          <w:i/>
          <w:iCs/>
          <w:color w:val="808080"/>
        </w:rPr>
        <w:t>#et en mémoire centrale à l’adresse 20</w:t>
      </w:r>
    </w:p>
    <w:p w14:paraId="23ECBC9D" w14:textId="77777777" w:rsidR="00E039DD" w:rsidRDefault="00E039DD" w:rsidP="00E039DD">
      <w:pPr>
        <w:pStyle w:val="PrformatHTML"/>
        <w:pBdr>
          <w:left w:val="single" w:sz="4" w:space="4" w:color="auto"/>
        </w:pBdr>
        <w:ind w:left="1416"/>
      </w:pPr>
      <w:proofErr w:type="spellStart"/>
      <w:r>
        <w:rPr>
          <w:b/>
          <w:bCs/>
          <w:color w:val="FF7700"/>
        </w:rPr>
        <w:t>print</w:t>
      </w:r>
      <w:proofErr w:type="spellEnd"/>
      <w:r>
        <w:rPr>
          <w:color w:val="000000"/>
        </w:rPr>
        <w:t>(</w:t>
      </w:r>
      <w:r>
        <w:t>m</w:t>
      </w:r>
      <w:r>
        <w:rPr>
          <w:color w:val="000000"/>
        </w:rPr>
        <w:t>)</w:t>
      </w:r>
    </w:p>
    <w:p w14:paraId="6A6601C7" w14:textId="77777777" w:rsidR="00617FAB" w:rsidRPr="00617FAB" w:rsidRDefault="00617FAB" w:rsidP="00617FAB"/>
    <w:sectPr w:rsidR="00617FAB" w:rsidRPr="00617FAB" w:rsidSect="007822FC">
      <w:headerReference w:type="default" r:id="rId13"/>
      <w:footerReference w:type="default" r:id="rId14"/>
      <w:pgSz w:w="11906" w:h="16838"/>
      <w:pgMar w:top="720" w:right="720" w:bottom="720" w:left="72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CAD4" w14:textId="77777777" w:rsidR="00DC6756" w:rsidRDefault="00DC6756" w:rsidP="007822FC">
      <w:pPr>
        <w:spacing w:after="0" w:line="240" w:lineRule="auto"/>
      </w:pPr>
      <w:r>
        <w:separator/>
      </w:r>
    </w:p>
  </w:endnote>
  <w:endnote w:type="continuationSeparator" w:id="0">
    <w:p w14:paraId="31FDE7D1" w14:textId="77777777" w:rsidR="00DC6756" w:rsidRDefault="00DC6756" w:rsidP="0078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26912"/>
      <w:docPartObj>
        <w:docPartGallery w:val="Page Numbers (Bottom of Page)"/>
        <w:docPartUnique/>
      </w:docPartObj>
    </w:sdtPr>
    <w:sdtEndPr/>
    <w:sdtContent>
      <w:sdt>
        <w:sdtPr>
          <w:id w:val="1728636285"/>
          <w:docPartObj>
            <w:docPartGallery w:val="Page Numbers (Top of Page)"/>
            <w:docPartUnique/>
          </w:docPartObj>
        </w:sdtPr>
        <w:sdtEndPr/>
        <w:sdtContent>
          <w:p w14:paraId="76994805" w14:textId="767EA2A2" w:rsidR="007822FC" w:rsidRDefault="007822FC">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2B20742" w14:textId="77777777" w:rsidR="007822FC" w:rsidRDefault="007822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E11A" w14:textId="77777777" w:rsidR="00DC6756" w:rsidRDefault="00DC6756" w:rsidP="007822FC">
      <w:pPr>
        <w:spacing w:after="0" w:line="240" w:lineRule="auto"/>
      </w:pPr>
      <w:r>
        <w:separator/>
      </w:r>
    </w:p>
  </w:footnote>
  <w:footnote w:type="continuationSeparator" w:id="0">
    <w:p w14:paraId="64730F5F" w14:textId="77777777" w:rsidR="00DC6756" w:rsidRDefault="00DC6756" w:rsidP="00782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2E0F" w14:textId="622CB173" w:rsidR="007822FC" w:rsidRDefault="007822FC">
    <w:pPr>
      <w:pStyle w:val="En-tte"/>
    </w:pPr>
    <w:r>
      <w:t>Spécialité NSI - Première</w:t>
    </w:r>
    <w:r>
      <w:ptab w:relativeTo="margin" w:alignment="center" w:leader="none"/>
    </w:r>
    <w:r>
      <w:ptab w:relativeTo="margin" w:alignment="right" w:leader="none"/>
    </w:r>
    <w:r>
      <w:t>Lycée Emile DUCLAUX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9C4"/>
    <w:multiLevelType w:val="hybridMultilevel"/>
    <w:tmpl w:val="A54286C4"/>
    <w:lvl w:ilvl="0" w:tplc="E9E0F1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276939"/>
    <w:multiLevelType w:val="hybridMultilevel"/>
    <w:tmpl w:val="C04CC76C"/>
    <w:lvl w:ilvl="0" w:tplc="FB4AEE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8A01B9"/>
    <w:multiLevelType w:val="hybridMultilevel"/>
    <w:tmpl w:val="771278EE"/>
    <w:lvl w:ilvl="0" w:tplc="5F8CE7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8410A8"/>
    <w:multiLevelType w:val="hybridMultilevel"/>
    <w:tmpl w:val="F34A0E9A"/>
    <w:lvl w:ilvl="0" w:tplc="375E69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CD3D4B"/>
    <w:multiLevelType w:val="hybridMultilevel"/>
    <w:tmpl w:val="F33AB978"/>
    <w:lvl w:ilvl="0" w:tplc="28A804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303335"/>
    <w:multiLevelType w:val="hybridMultilevel"/>
    <w:tmpl w:val="85C69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AE0268"/>
    <w:multiLevelType w:val="hybridMultilevel"/>
    <w:tmpl w:val="033C7B98"/>
    <w:lvl w:ilvl="0" w:tplc="28A804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A30177"/>
    <w:multiLevelType w:val="hybridMultilevel"/>
    <w:tmpl w:val="94D29F0E"/>
    <w:lvl w:ilvl="0" w:tplc="BFA0ED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E54815"/>
    <w:multiLevelType w:val="hybridMultilevel"/>
    <w:tmpl w:val="B1E408FA"/>
    <w:lvl w:ilvl="0" w:tplc="040C0001">
      <w:start w:val="1"/>
      <w:numFmt w:val="bullet"/>
      <w:lvlText w:val=""/>
      <w:lvlJc w:val="left"/>
      <w:pPr>
        <w:ind w:left="1643" w:hanging="360"/>
      </w:pPr>
      <w:rPr>
        <w:rFonts w:ascii="Symbol" w:hAnsi="Symbol" w:hint="default"/>
      </w:rPr>
    </w:lvl>
    <w:lvl w:ilvl="1" w:tplc="040C0003" w:tentative="1">
      <w:start w:val="1"/>
      <w:numFmt w:val="bullet"/>
      <w:lvlText w:val="o"/>
      <w:lvlJc w:val="left"/>
      <w:pPr>
        <w:ind w:left="2363" w:hanging="360"/>
      </w:pPr>
      <w:rPr>
        <w:rFonts w:ascii="Courier New" w:hAnsi="Courier New" w:cs="Courier New" w:hint="default"/>
      </w:rPr>
    </w:lvl>
    <w:lvl w:ilvl="2" w:tplc="040C0005" w:tentative="1">
      <w:start w:val="1"/>
      <w:numFmt w:val="bullet"/>
      <w:lvlText w:val=""/>
      <w:lvlJc w:val="left"/>
      <w:pPr>
        <w:ind w:left="3083" w:hanging="360"/>
      </w:pPr>
      <w:rPr>
        <w:rFonts w:ascii="Wingdings" w:hAnsi="Wingdings" w:hint="default"/>
      </w:rPr>
    </w:lvl>
    <w:lvl w:ilvl="3" w:tplc="040C0001" w:tentative="1">
      <w:start w:val="1"/>
      <w:numFmt w:val="bullet"/>
      <w:lvlText w:val=""/>
      <w:lvlJc w:val="left"/>
      <w:pPr>
        <w:ind w:left="3803" w:hanging="360"/>
      </w:pPr>
      <w:rPr>
        <w:rFonts w:ascii="Symbol" w:hAnsi="Symbol" w:hint="default"/>
      </w:rPr>
    </w:lvl>
    <w:lvl w:ilvl="4" w:tplc="040C0003" w:tentative="1">
      <w:start w:val="1"/>
      <w:numFmt w:val="bullet"/>
      <w:lvlText w:val="o"/>
      <w:lvlJc w:val="left"/>
      <w:pPr>
        <w:ind w:left="4523" w:hanging="360"/>
      </w:pPr>
      <w:rPr>
        <w:rFonts w:ascii="Courier New" w:hAnsi="Courier New" w:cs="Courier New" w:hint="default"/>
      </w:rPr>
    </w:lvl>
    <w:lvl w:ilvl="5" w:tplc="040C0005" w:tentative="1">
      <w:start w:val="1"/>
      <w:numFmt w:val="bullet"/>
      <w:lvlText w:val=""/>
      <w:lvlJc w:val="left"/>
      <w:pPr>
        <w:ind w:left="5243" w:hanging="360"/>
      </w:pPr>
      <w:rPr>
        <w:rFonts w:ascii="Wingdings" w:hAnsi="Wingdings" w:hint="default"/>
      </w:rPr>
    </w:lvl>
    <w:lvl w:ilvl="6" w:tplc="040C0001" w:tentative="1">
      <w:start w:val="1"/>
      <w:numFmt w:val="bullet"/>
      <w:lvlText w:val=""/>
      <w:lvlJc w:val="left"/>
      <w:pPr>
        <w:ind w:left="5963" w:hanging="360"/>
      </w:pPr>
      <w:rPr>
        <w:rFonts w:ascii="Symbol" w:hAnsi="Symbol" w:hint="default"/>
      </w:rPr>
    </w:lvl>
    <w:lvl w:ilvl="7" w:tplc="040C0003" w:tentative="1">
      <w:start w:val="1"/>
      <w:numFmt w:val="bullet"/>
      <w:lvlText w:val="o"/>
      <w:lvlJc w:val="left"/>
      <w:pPr>
        <w:ind w:left="6683" w:hanging="360"/>
      </w:pPr>
      <w:rPr>
        <w:rFonts w:ascii="Courier New" w:hAnsi="Courier New" w:cs="Courier New" w:hint="default"/>
      </w:rPr>
    </w:lvl>
    <w:lvl w:ilvl="8" w:tplc="040C0005" w:tentative="1">
      <w:start w:val="1"/>
      <w:numFmt w:val="bullet"/>
      <w:lvlText w:val=""/>
      <w:lvlJc w:val="left"/>
      <w:pPr>
        <w:ind w:left="7403" w:hanging="360"/>
      </w:pPr>
      <w:rPr>
        <w:rFonts w:ascii="Wingdings" w:hAnsi="Wingdings" w:hint="default"/>
      </w:rPr>
    </w:lvl>
  </w:abstractNum>
  <w:abstractNum w:abstractNumId="9" w15:restartNumberingAfterBreak="0">
    <w:nsid w:val="7267369A"/>
    <w:multiLevelType w:val="hybridMultilevel"/>
    <w:tmpl w:val="7AD6E8A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7459BF"/>
    <w:multiLevelType w:val="hybridMultilevel"/>
    <w:tmpl w:val="75CEFD82"/>
    <w:lvl w:ilvl="0" w:tplc="28A804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07791601">
    <w:abstractNumId w:val="5"/>
  </w:num>
  <w:num w:numId="2" w16cid:durableId="568424309">
    <w:abstractNumId w:val="4"/>
  </w:num>
  <w:num w:numId="3" w16cid:durableId="119619314">
    <w:abstractNumId w:val="10"/>
  </w:num>
  <w:num w:numId="4" w16cid:durableId="2140568347">
    <w:abstractNumId w:val="1"/>
  </w:num>
  <w:num w:numId="5" w16cid:durableId="456802783">
    <w:abstractNumId w:val="6"/>
  </w:num>
  <w:num w:numId="6" w16cid:durableId="1810315625">
    <w:abstractNumId w:val="9"/>
  </w:num>
  <w:num w:numId="7" w16cid:durableId="646130574">
    <w:abstractNumId w:val="2"/>
  </w:num>
  <w:num w:numId="8" w16cid:durableId="1477067532">
    <w:abstractNumId w:val="0"/>
  </w:num>
  <w:num w:numId="9" w16cid:durableId="1709791447">
    <w:abstractNumId w:val="8"/>
  </w:num>
  <w:num w:numId="10" w16cid:durableId="888999323">
    <w:abstractNumId w:val="3"/>
  </w:num>
  <w:num w:numId="11" w16cid:durableId="51589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FC"/>
    <w:rsid w:val="000A2E34"/>
    <w:rsid w:val="000B58A7"/>
    <w:rsid w:val="000E4729"/>
    <w:rsid w:val="001502E2"/>
    <w:rsid w:val="001C619D"/>
    <w:rsid w:val="001E2BB8"/>
    <w:rsid w:val="002379DA"/>
    <w:rsid w:val="00291EB5"/>
    <w:rsid w:val="002A468D"/>
    <w:rsid w:val="0039324D"/>
    <w:rsid w:val="003B2A7A"/>
    <w:rsid w:val="004207DA"/>
    <w:rsid w:val="00421498"/>
    <w:rsid w:val="004B0A86"/>
    <w:rsid w:val="00617FAB"/>
    <w:rsid w:val="0073464A"/>
    <w:rsid w:val="00780DA0"/>
    <w:rsid w:val="007822FC"/>
    <w:rsid w:val="0082263D"/>
    <w:rsid w:val="008D584F"/>
    <w:rsid w:val="00925AC3"/>
    <w:rsid w:val="00937480"/>
    <w:rsid w:val="009464BA"/>
    <w:rsid w:val="00A42951"/>
    <w:rsid w:val="00A94421"/>
    <w:rsid w:val="00B3292E"/>
    <w:rsid w:val="00B35276"/>
    <w:rsid w:val="00B41C4B"/>
    <w:rsid w:val="00BD06A1"/>
    <w:rsid w:val="00C24014"/>
    <w:rsid w:val="00C42438"/>
    <w:rsid w:val="00C76DEA"/>
    <w:rsid w:val="00CB2B5D"/>
    <w:rsid w:val="00D5504E"/>
    <w:rsid w:val="00DC6756"/>
    <w:rsid w:val="00DD2C5A"/>
    <w:rsid w:val="00E03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C84B"/>
  <w15:chartTrackingRefBased/>
  <w15:docId w15:val="{E0DB1F30-F21B-4256-A771-BB6CC8C8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2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22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22FC"/>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822FC"/>
    <w:pPr>
      <w:tabs>
        <w:tab w:val="center" w:pos="4536"/>
        <w:tab w:val="right" w:pos="9072"/>
      </w:tabs>
      <w:spacing w:after="0" w:line="240" w:lineRule="auto"/>
    </w:pPr>
  </w:style>
  <w:style w:type="character" w:customStyle="1" w:styleId="En-tteCar">
    <w:name w:val="En-tête Car"/>
    <w:basedOn w:val="Policepardfaut"/>
    <w:link w:val="En-tte"/>
    <w:uiPriority w:val="99"/>
    <w:rsid w:val="007822FC"/>
  </w:style>
  <w:style w:type="paragraph" w:styleId="Pieddepage">
    <w:name w:val="footer"/>
    <w:basedOn w:val="Normal"/>
    <w:link w:val="PieddepageCar"/>
    <w:uiPriority w:val="99"/>
    <w:unhideWhenUsed/>
    <w:rsid w:val="00782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22FC"/>
  </w:style>
  <w:style w:type="character" w:styleId="Lienhypertexte">
    <w:name w:val="Hyperlink"/>
    <w:basedOn w:val="Policepardfaut"/>
    <w:uiPriority w:val="99"/>
    <w:unhideWhenUsed/>
    <w:rsid w:val="0073464A"/>
    <w:rPr>
      <w:color w:val="0563C1" w:themeColor="hyperlink"/>
      <w:u w:val="single"/>
    </w:rPr>
  </w:style>
  <w:style w:type="character" w:styleId="Mentionnonrsolue">
    <w:name w:val="Unresolved Mention"/>
    <w:basedOn w:val="Policepardfaut"/>
    <w:uiPriority w:val="99"/>
    <w:semiHidden/>
    <w:unhideWhenUsed/>
    <w:rsid w:val="0073464A"/>
    <w:rPr>
      <w:color w:val="605E5C"/>
      <w:shd w:val="clear" w:color="auto" w:fill="E1DFDD"/>
    </w:rPr>
  </w:style>
  <w:style w:type="paragraph" w:styleId="Sansinterligne">
    <w:name w:val="No Spacing"/>
    <w:uiPriority w:val="1"/>
    <w:qFormat/>
    <w:rsid w:val="0073464A"/>
    <w:pPr>
      <w:spacing w:after="0" w:line="240" w:lineRule="auto"/>
    </w:pPr>
  </w:style>
  <w:style w:type="paragraph" w:styleId="Paragraphedeliste">
    <w:name w:val="List Paragraph"/>
    <w:basedOn w:val="Normal"/>
    <w:uiPriority w:val="34"/>
    <w:qFormat/>
    <w:rsid w:val="00B41C4B"/>
    <w:pPr>
      <w:ind w:left="720"/>
      <w:contextualSpacing/>
    </w:pPr>
  </w:style>
  <w:style w:type="character" w:customStyle="1" w:styleId="Titre1Car">
    <w:name w:val="Titre 1 Car"/>
    <w:basedOn w:val="Policepardfaut"/>
    <w:link w:val="Titre1"/>
    <w:uiPriority w:val="9"/>
    <w:rsid w:val="00DD2C5A"/>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0A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A2E3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9340">
      <w:bodyDiv w:val="1"/>
      <w:marLeft w:val="0"/>
      <w:marRight w:val="0"/>
      <w:marTop w:val="0"/>
      <w:marBottom w:val="0"/>
      <w:divBdr>
        <w:top w:val="none" w:sz="0" w:space="0" w:color="auto"/>
        <w:left w:val="none" w:sz="0" w:space="0" w:color="auto"/>
        <w:bottom w:val="none" w:sz="0" w:space="0" w:color="auto"/>
        <w:right w:val="none" w:sz="0" w:space="0" w:color="auto"/>
      </w:divBdr>
    </w:div>
    <w:div w:id="537279231">
      <w:bodyDiv w:val="1"/>
      <w:marLeft w:val="0"/>
      <w:marRight w:val="0"/>
      <w:marTop w:val="0"/>
      <w:marBottom w:val="0"/>
      <w:divBdr>
        <w:top w:val="none" w:sz="0" w:space="0" w:color="auto"/>
        <w:left w:val="none" w:sz="0" w:space="0" w:color="auto"/>
        <w:bottom w:val="none" w:sz="0" w:space="0" w:color="auto"/>
        <w:right w:val="none" w:sz="0" w:space="0" w:color="auto"/>
      </w:divBdr>
      <w:divsChild>
        <w:div w:id="2063627877">
          <w:marLeft w:val="0"/>
          <w:marRight w:val="0"/>
          <w:marTop w:val="0"/>
          <w:marBottom w:val="0"/>
          <w:divBdr>
            <w:top w:val="none" w:sz="0" w:space="0" w:color="auto"/>
            <w:left w:val="none" w:sz="0" w:space="0" w:color="auto"/>
            <w:bottom w:val="none" w:sz="0" w:space="0" w:color="auto"/>
            <w:right w:val="none" w:sz="0" w:space="0" w:color="auto"/>
          </w:divBdr>
        </w:div>
      </w:divsChild>
    </w:div>
    <w:div w:id="766003765">
      <w:bodyDiv w:val="1"/>
      <w:marLeft w:val="0"/>
      <w:marRight w:val="0"/>
      <w:marTop w:val="0"/>
      <w:marBottom w:val="0"/>
      <w:divBdr>
        <w:top w:val="none" w:sz="0" w:space="0" w:color="auto"/>
        <w:left w:val="none" w:sz="0" w:space="0" w:color="auto"/>
        <w:bottom w:val="none" w:sz="0" w:space="0" w:color="auto"/>
        <w:right w:val="none" w:sz="0" w:space="0" w:color="auto"/>
      </w:divBdr>
    </w:div>
    <w:div w:id="898439141">
      <w:bodyDiv w:val="1"/>
      <w:marLeft w:val="0"/>
      <w:marRight w:val="0"/>
      <w:marTop w:val="0"/>
      <w:marBottom w:val="0"/>
      <w:divBdr>
        <w:top w:val="none" w:sz="0" w:space="0" w:color="auto"/>
        <w:left w:val="none" w:sz="0" w:space="0" w:color="auto"/>
        <w:bottom w:val="none" w:sz="0" w:space="0" w:color="auto"/>
        <w:right w:val="none" w:sz="0" w:space="0" w:color="auto"/>
      </w:divBdr>
      <w:divsChild>
        <w:div w:id="1681657418">
          <w:marLeft w:val="0"/>
          <w:marRight w:val="0"/>
          <w:marTop w:val="0"/>
          <w:marBottom w:val="0"/>
          <w:divBdr>
            <w:top w:val="none" w:sz="0" w:space="0" w:color="auto"/>
            <w:left w:val="none" w:sz="0" w:space="0" w:color="auto"/>
            <w:bottom w:val="none" w:sz="0" w:space="0" w:color="auto"/>
            <w:right w:val="none" w:sz="0" w:space="0" w:color="auto"/>
          </w:divBdr>
          <w:divsChild>
            <w:div w:id="1858732939">
              <w:marLeft w:val="0"/>
              <w:marRight w:val="0"/>
              <w:marTop w:val="0"/>
              <w:marBottom w:val="0"/>
              <w:divBdr>
                <w:top w:val="none" w:sz="0" w:space="0" w:color="auto"/>
                <w:left w:val="none" w:sz="0" w:space="0" w:color="auto"/>
                <w:bottom w:val="none" w:sz="0" w:space="0" w:color="auto"/>
                <w:right w:val="none" w:sz="0" w:space="0" w:color="auto"/>
              </w:divBdr>
              <w:divsChild>
                <w:div w:id="885990092">
                  <w:marLeft w:val="0"/>
                  <w:marRight w:val="0"/>
                  <w:marTop w:val="0"/>
                  <w:marBottom w:val="0"/>
                  <w:divBdr>
                    <w:top w:val="none" w:sz="0" w:space="0" w:color="auto"/>
                    <w:left w:val="none" w:sz="0" w:space="0" w:color="auto"/>
                    <w:bottom w:val="none" w:sz="0" w:space="0" w:color="auto"/>
                    <w:right w:val="none" w:sz="0" w:space="0" w:color="auto"/>
                  </w:divBdr>
                  <w:divsChild>
                    <w:div w:id="1166167734">
                      <w:marLeft w:val="0"/>
                      <w:marRight w:val="0"/>
                      <w:marTop w:val="0"/>
                      <w:marBottom w:val="0"/>
                      <w:divBdr>
                        <w:top w:val="none" w:sz="0" w:space="0" w:color="auto"/>
                        <w:left w:val="none" w:sz="0" w:space="0" w:color="auto"/>
                        <w:bottom w:val="none" w:sz="0" w:space="0" w:color="auto"/>
                        <w:right w:val="none" w:sz="0" w:space="0" w:color="auto"/>
                      </w:divBdr>
                      <w:divsChild>
                        <w:div w:id="1135638091">
                          <w:marLeft w:val="0"/>
                          <w:marRight w:val="0"/>
                          <w:marTop w:val="0"/>
                          <w:marBottom w:val="0"/>
                          <w:divBdr>
                            <w:top w:val="none" w:sz="0" w:space="0" w:color="auto"/>
                            <w:left w:val="none" w:sz="0" w:space="0" w:color="auto"/>
                            <w:bottom w:val="none" w:sz="0" w:space="0" w:color="auto"/>
                            <w:right w:val="none" w:sz="0" w:space="0" w:color="auto"/>
                          </w:divBdr>
                          <w:divsChild>
                            <w:div w:id="293566681">
                              <w:marLeft w:val="0"/>
                              <w:marRight w:val="0"/>
                              <w:marTop w:val="0"/>
                              <w:marBottom w:val="0"/>
                              <w:divBdr>
                                <w:top w:val="none" w:sz="0" w:space="0" w:color="auto"/>
                                <w:left w:val="none" w:sz="0" w:space="0" w:color="auto"/>
                                <w:bottom w:val="none" w:sz="0" w:space="0" w:color="auto"/>
                                <w:right w:val="none" w:sz="0" w:space="0" w:color="auto"/>
                              </w:divBdr>
                              <w:divsChild>
                                <w:div w:id="503860503">
                                  <w:marLeft w:val="0"/>
                                  <w:marRight w:val="0"/>
                                  <w:marTop w:val="0"/>
                                  <w:marBottom w:val="0"/>
                                  <w:divBdr>
                                    <w:top w:val="none" w:sz="0" w:space="0" w:color="auto"/>
                                    <w:left w:val="none" w:sz="0" w:space="0" w:color="auto"/>
                                    <w:bottom w:val="none" w:sz="0" w:space="0" w:color="auto"/>
                                    <w:right w:val="none" w:sz="0" w:space="0" w:color="auto"/>
                                  </w:divBdr>
                                  <w:divsChild>
                                    <w:div w:id="237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18251">
      <w:bodyDiv w:val="1"/>
      <w:marLeft w:val="0"/>
      <w:marRight w:val="0"/>
      <w:marTop w:val="0"/>
      <w:marBottom w:val="0"/>
      <w:divBdr>
        <w:top w:val="none" w:sz="0" w:space="0" w:color="auto"/>
        <w:left w:val="none" w:sz="0" w:space="0" w:color="auto"/>
        <w:bottom w:val="none" w:sz="0" w:space="0" w:color="auto"/>
        <w:right w:val="none" w:sz="0" w:space="0" w:color="auto"/>
      </w:divBdr>
      <w:divsChild>
        <w:div w:id="263156222">
          <w:marLeft w:val="0"/>
          <w:marRight w:val="0"/>
          <w:marTop w:val="0"/>
          <w:marBottom w:val="0"/>
          <w:divBdr>
            <w:top w:val="none" w:sz="0" w:space="0" w:color="auto"/>
            <w:left w:val="none" w:sz="0" w:space="0" w:color="auto"/>
            <w:bottom w:val="none" w:sz="0" w:space="0" w:color="auto"/>
            <w:right w:val="none" w:sz="0" w:space="0" w:color="auto"/>
          </w:divBdr>
        </w:div>
      </w:divsChild>
    </w:div>
    <w:div w:id="1563371091">
      <w:bodyDiv w:val="1"/>
      <w:marLeft w:val="0"/>
      <w:marRight w:val="0"/>
      <w:marTop w:val="0"/>
      <w:marBottom w:val="0"/>
      <w:divBdr>
        <w:top w:val="none" w:sz="0" w:space="0" w:color="auto"/>
        <w:left w:val="none" w:sz="0" w:space="0" w:color="auto"/>
        <w:bottom w:val="none" w:sz="0" w:space="0" w:color="auto"/>
        <w:right w:val="none" w:sz="0" w:space="0" w:color="auto"/>
      </w:divBdr>
      <w:divsChild>
        <w:div w:id="540094646">
          <w:marLeft w:val="0"/>
          <w:marRight w:val="0"/>
          <w:marTop w:val="0"/>
          <w:marBottom w:val="0"/>
          <w:divBdr>
            <w:top w:val="none" w:sz="0" w:space="0" w:color="auto"/>
            <w:left w:val="none" w:sz="0" w:space="0" w:color="auto"/>
            <w:bottom w:val="none" w:sz="0" w:space="0" w:color="auto"/>
            <w:right w:val="none" w:sz="0" w:space="0" w:color="auto"/>
          </w:divBdr>
        </w:div>
      </w:divsChild>
    </w:div>
    <w:div w:id="1592153764">
      <w:bodyDiv w:val="1"/>
      <w:marLeft w:val="0"/>
      <w:marRight w:val="0"/>
      <w:marTop w:val="0"/>
      <w:marBottom w:val="0"/>
      <w:divBdr>
        <w:top w:val="none" w:sz="0" w:space="0" w:color="auto"/>
        <w:left w:val="none" w:sz="0" w:space="0" w:color="auto"/>
        <w:bottom w:val="none" w:sz="0" w:space="0" w:color="auto"/>
        <w:right w:val="none" w:sz="0" w:space="0" w:color="auto"/>
      </w:divBdr>
    </w:div>
    <w:div w:id="2101825171">
      <w:bodyDiv w:val="1"/>
      <w:marLeft w:val="0"/>
      <w:marRight w:val="0"/>
      <w:marTop w:val="0"/>
      <w:marBottom w:val="0"/>
      <w:divBdr>
        <w:top w:val="none" w:sz="0" w:space="0" w:color="auto"/>
        <w:left w:val="none" w:sz="0" w:space="0" w:color="auto"/>
        <w:bottom w:val="none" w:sz="0" w:space="0" w:color="auto"/>
        <w:right w:val="none" w:sz="0" w:space="0" w:color="auto"/>
      </w:divBdr>
      <w:divsChild>
        <w:div w:id="190795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terhigginson.co.uk/AQ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5574</Characters>
  <Application>Microsoft Office Word</Application>
  <DocSecurity>0</DocSecurity>
  <Lines>126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Lallemand</dc:creator>
  <cp:keywords/>
  <dc:description/>
  <cp:lastModifiedBy>Fabrice Lallemand</cp:lastModifiedBy>
  <cp:revision>15</cp:revision>
  <dcterms:created xsi:type="dcterms:W3CDTF">2022-06-29T19:20:00Z</dcterms:created>
  <dcterms:modified xsi:type="dcterms:W3CDTF">2022-06-30T13:49:00Z</dcterms:modified>
</cp:coreProperties>
</file>