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ServletJSP - Sistema de Login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Antes de começar, precisamos criar a base de dados, conforme dados abaixo: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database servlet_login_db;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servlet_login_db;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if not exists usuarios (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integer not null primary key auto_increment,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nome varchar(255) not null,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email varchar(255) not null,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usuario varchar(45) not null,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senha varchar(255) not null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Criar um novo projeto e adicionar as páginas web conforme a imagem abaixo.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3528665" cy="3350963"/>
            <wp:effectExtent b="12700" l="12700" r="12700" t="1270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b="65455" l="0" r="795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665" cy="33509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Criar a classe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br.com.ifc.entidades.Usuarios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 acordo com a imagem abaixo.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276475" cy="1504950"/>
            <wp:effectExtent b="12700" l="12700" r="12700" t="1270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04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759868" cy="2922338"/>
            <wp:effectExtent b="12700" l="12700" r="12700" t="1270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55222" l="20339" r="48015" t="10262"/>
                    <a:stretch>
                      <a:fillRect/>
                    </a:stretch>
                  </pic:blipFill>
                  <pic:spPr>
                    <a:xfrm>
                      <a:off x="0" y="0"/>
                      <a:ext cx="4759868" cy="29223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Criar a classe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br.com.ifc.utils.Conexao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de acordo com as imagens abaixo.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322714" cy="1684088"/>
            <wp:effectExtent b="12700" l="12700" r="12700" t="1270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36990" l="0" r="37013" t="33584"/>
                    <a:stretch>
                      <a:fillRect/>
                    </a:stretch>
                  </pic:blipFill>
                  <pic:spPr>
                    <a:xfrm>
                      <a:off x="0" y="0"/>
                      <a:ext cx="6322714" cy="16840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217863" cy="2966133"/>
            <wp:effectExtent b="12700" l="12700" r="12700" t="1270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7863" cy="296613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191000" cy="4381500"/>
            <wp:effectExtent b="12700" l="12700" r="12700" t="1270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81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Criar a interface de serviços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br.com.ifc.servicos.UsuarioService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conforme imagem abaixo.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480000" cy="2692400"/>
            <wp:effectExtent b="12700" l="12700" r="12700" t="1270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692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Criar a classe de serviços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br.com.ifc.servicos.UsuarioServiceImpl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conforme imagem abaixo, para implementar a interface criada anteriormente. Todos os métodos devem ser implementados.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876925" cy="3295650"/>
            <wp:effectExtent b="12700" l="12700" r="12700" t="1270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95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143500" cy="2962275"/>
            <wp:effectExtent b="12700" l="12700" r="12700" t="1270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62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295900" cy="3819525"/>
            <wp:effectExtent b="12700" l="12700" r="12700" t="1270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9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153025" cy="2095500"/>
            <wp:effectExtent b="12700" l="12700" r="12700" t="1270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95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115050" cy="3838575"/>
            <wp:effectExtent b="12700" l="12700" r="12700" t="1270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38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480000" cy="3492500"/>
            <wp:effectExtent b="12700" l="12700" r="12700" t="1270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492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Criar uma classe de testes para testar a conexão.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br.com.ifc.testes.ConexaoTeste,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conforme imagens abaixo.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2066925</wp:posOffset>
            </wp:positionH>
            <wp:positionV relativeFrom="paragraph">
              <wp:posOffset>466725</wp:posOffset>
            </wp:positionV>
            <wp:extent cx="4333875" cy="1943100"/>
            <wp:effectExtent b="12700" l="12700" r="12700" t="12700"/>
            <wp:wrapSquare wrapText="bothSides" distB="114300" distT="114300" distL="114300" distR="11430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43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47625</wp:posOffset>
            </wp:positionV>
            <wp:extent cx="2028825" cy="571500"/>
            <wp:effectExtent b="12700" l="12700" r="12700" t="12700"/>
            <wp:wrapSquare wrapText="bothSides" distB="114300" distT="114300" distL="114300" distR="11430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71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480000" cy="2806700"/>
            <wp:effectExtent b="12700" l="12700" r="12700" t="1270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806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11" Type="http://schemas.openxmlformats.org/officeDocument/2006/relationships/image" Target="media/image22.png"/><Relationship Id="rId10" Type="http://schemas.openxmlformats.org/officeDocument/2006/relationships/image" Target="media/image23.png"/><Relationship Id="rId13" Type="http://schemas.openxmlformats.org/officeDocument/2006/relationships/image" Target="media/image31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7.png"/><Relationship Id="rId15" Type="http://schemas.openxmlformats.org/officeDocument/2006/relationships/image" Target="media/image17.png"/><Relationship Id="rId14" Type="http://schemas.openxmlformats.org/officeDocument/2006/relationships/image" Target="media/image16.png"/><Relationship Id="rId17" Type="http://schemas.openxmlformats.org/officeDocument/2006/relationships/image" Target="media/image24.png"/><Relationship Id="rId16" Type="http://schemas.openxmlformats.org/officeDocument/2006/relationships/image" Target="media/image26.png"/><Relationship Id="rId5" Type="http://schemas.openxmlformats.org/officeDocument/2006/relationships/image" Target="media/image20.png"/><Relationship Id="rId19" Type="http://schemas.openxmlformats.org/officeDocument/2006/relationships/image" Target="media/image15.png"/><Relationship Id="rId6" Type="http://schemas.openxmlformats.org/officeDocument/2006/relationships/image" Target="media/image28.png"/><Relationship Id="rId18" Type="http://schemas.openxmlformats.org/officeDocument/2006/relationships/image" Target="media/image18.png"/><Relationship Id="rId7" Type="http://schemas.openxmlformats.org/officeDocument/2006/relationships/image" Target="media/image29.png"/><Relationship Id="rId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