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Questionário 06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O protocolo responsável pelo empacotamento e remontagem da mensagem é 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A) IP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B) FTP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C) SMTP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D) TCP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E) HTTP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Resposta: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O protocolo responsável por cuidar do endereçamento e do encaminhamento dos pacotes é 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IP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FTP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SMTP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TCP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HTTP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Nos anos 60 foi criada uma rede de computadores que seria o embrião da Internet como conhecemos hoje. Esta rede era a: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DELTANET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DARPANET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ARPANET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SUPERNET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USNET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Resposta: C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Nos anos 70 surgiram vários serviços e protocolos para operar em redes TCP/IP. Entre eles temos: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A) HTTP, FTP e e-mail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B) FTP, e-mail e HTTP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C) HTTP, SNMP e telnet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D) telnet, FTP e HTTP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E) e-mail, telnet e FTP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Resposta: E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A WWW (World Wide Web) nasceu nos anos: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A) 60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B) 70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C) 80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D) 90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E) 2000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Resposta: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O campo Cco (Cópia Carbono Oculta) serve para que possamos enviar um e-mail para várias pessoas (destinatários) sem que cada destinatário visualize os endereços dos outros destinatários da mensagem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Escolha uma opção: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(  ) Verdadeiro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(  ) Falso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Resposta: Verdadeiro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No Gmail, serviço de e-mail do Google, para que possamos enviar algum arquivo em anexo ao e-mail, clicamos no ícone do cadeado.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Escolha uma opção: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(  ) Verdadeiro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(  ) Falso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Resposta: Falso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No Google Drive, serviço de armazenamento de arquivos do Google, para enviar um arquivo do nosso computador para o Google Drive, basta arrastar o arquivo que queremos armazenar para alguma pasta.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Escolha uma opção: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(  ) Verdadeiro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(  ) Falso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Resposta: Verdadeiro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Para compartilhar um arquivo no Google Drive, basta clicar no ícone das "três bolinhas" pertencente ao arquivo e escolher a opção "Enviar".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Escolha uma opção: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(  ) Verdadeiro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(  ) Falso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Resposta: Falso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Ao compartilhar um arquivo no Google Drive, podemos configurar para a pessoa que acessar o arquivo ser apenas um Leitor, Comentador ou Editor do arquivo.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Escolha uma opção: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(  ) Verdadeiro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(  ) Falso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  <w:t>Resposta: Verdadeiro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79"/>
      <w:gridCol w:w="11"/>
      <w:gridCol w:w="2841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9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>Disciplina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Fundamentos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 de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Informática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 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Aplicativos</w:t>
          </w:r>
        </w:p>
      </w:tc>
      <w:tc>
        <w:tcPr>
          <w:tcW w:w="2841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9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41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sz w:val="22"/>
              <w:lang w:val="pt-BR" w:eastAsia="en-US" w:bidi="ar-SA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79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Estudante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Matrícula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___________________________________________________</w:t>
          </w:r>
        </w:p>
      </w:tc>
      <w:tc>
        <w:tcPr>
          <w:tcW w:w="2852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Application>LibreOffice/7.5.2.2$MacOSX_AARCH64 LibreOffice_project/53bb9681a964705cf672590721dbc85eb4d0c3a2</Application>
  <AppVersion>15.0000</AppVersion>
  <Pages>3</Pages>
  <Words>361</Words>
  <Characters>1826</Characters>
  <CharactersWithSpaces>2119</CharactersWithSpaces>
  <Paragraphs>68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2023-04-10T19:19:42Z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